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AC" w:rsidRDefault="007C16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16AC" w:rsidRDefault="007C16AC">
      <w:pPr>
        <w:pStyle w:val="ConsPlusTitle"/>
        <w:widowControl/>
        <w:jc w:val="center"/>
        <w:outlineLvl w:val="0"/>
      </w:pPr>
      <w:r>
        <w:t>КАБИНЕТ МИНИСТРОВ РЕСПУБЛИКИ ТАТАРСТАН</w:t>
      </w:r>
    </w:p>
    <w:p w:rsidR="007C16AC" w:rsidRDefault="007C16AC">
      <w:pPr>
        <w:pStyle w:val="ConsPlusTitle"/>
        <w:widowControl/>
        <w:jc w:val="center"/>
      </w:pPr>
    </w:p>
    <w:p w:rsidR="007C16AC" w:rsidRDefault="007C16AC">
      <w:pPr>
        <w:pStyle w:val="ConsPlusTitle"/>
        <w:widowControl/>
        <w:jc w:val="center"/>
      </w:pPr>
      <w:r>
        <w:t>ПОСТАНОВЛЕНИЕ</w:t>
      </w:r>
    </w:p>
    <w:p w:rsidR="007C16AC" w:rsidRDefault="007C16AC">
      <w:pPr>
        <w:pStyle w:val="ConsPlusTitle"/>
        <w:widowControl/>
        <w:jc w:val="center"/>
      </w:pPr>
      <w:r>
        <w:t>от 2 декабря 2010 г. N 973</w:t>
      </w:r>
    </w:p>
    <w:p w:rsidR="007C16AC" w:rsidRDefault="007C16AC">
      <w:pPr>
        <w:pStyle w:val="ConsPlusTitle"/>
        <w:widowControl/>
        <w:jc w:val="center"/>
      </w:pPr>
    </w:p>
    <w:p w:rsidR="007C16AC" w:rsidRDefault="007C16AC">
      <w:pPr>
        <w:pStyle w:val="ConsPlusTitle"/>
        <w:widowControl/>
        <w:jc w:val="center"/>
      </w:pPr>
      <w:r>
        <w:t>О НОРМАТИВАХ СТОИМОСТИ ПРЕДОСТАВЛЕНИЯ МУНИЦИПАЛЬНОЙ УСЛУГИ</w:t>
      </w:r>
    </w:p>
    <w:p w:rsidR="007C16AC" w:rsidRDefault="007C16AC">
      <w:pPr>
        <w:pStyle w:val="ConsPlusTitle"/>
        <w:widowControl/>
        <w:jc w:val="center"/>
      </w:pPr>
      <w:r>
        <w:t>ПО ОБЕСПЕЧЕНИЮ УСЛОВИЙ ДЛЯ РАЗВИТИЯ НА ТЕРРИТОРИИ</w:t>
      </w:r>
    </w:p>
    <w:p w:rsidR="007C16AC" w:rsidRDefault="007C16AC">
      <w:pPr>
        <w:pStyle w:val="ConsPlusTitle"/>
        <w:widowControl/>
        <w:jc w:val="center"/>
      </w:pPr>
      <w:r>
        <w:t>МУНИЦИПАЛЬНЫХ ОБРАЗОВАНИЙ ФИЗИЧЕСКОЙ КУЛЬТУРЫ</w:t>
      </w:r>
    </w:p>
    <w:p w:rsidR="007C16AC" w:rsidRDefault="007C16AC">
      <w:pPr>
        <w:pStyle w:val="ConsPlusTitle"/>
        <w:widowControl/>
        <w:jc w:val="center"/>
      </w:pPr>
      <w:r>
        <w:t>И МАССОВОГО СПОРТА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16AC" w:rsidRDefault="007C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Министров Республики Татарстан постановляет: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Определить, что: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межбюджетных отношений в Республике Татарстан в сфере физической культуры и спорта принимается муниципальная услуга по обеспечению условий для развития на территории муниципальных образований физической культуры и массового спорта;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норматив стоимости предоставления муниципальной услуги, используемый при формировании межбюджетных отношений в Республике Татарстан, является расчетным показателем финансового обеспечения (в стоимостном выражении) предоставления муниципальной услуги в расчете на одного жителя (получателя муниципальной услуги) и отражает суммарную стоимость предоставления муниципальной услуги, относящейся к полномочиям муниципальных районов, городских округов, поселений на одного жителя в год.</w:t>
      </w:r>
      <w:proofErr w:type="gramEnd"/>
    </w:p>
    <w:p w:rsidR="007C16AC" w:rsidRDefault="007C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Утвердить: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 стоимости предоставления муниципальной услуги по обеспечению условий для развития на территории муниципальных образований физической культуры и массового спорта, используемый при формировании межбюджетных отношений в Республике Татарстан, на 2011 год в размере 273 рублей в год на одного жителя муниципального образования Республики Татарстан;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прилагаемые: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корректирующие (поправочные) коэффициенты, учитывающие различия в инфраструктурной обеспеченности и иные факторы, влияющие на стоимость предоставления муниципальной услуги;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расчета стоимости предоставления муниципальной услуги по обеспечению условий для развития на территории муниципальных образований физической культуры и массового спорта на одного жителя Республики Татарстан, используемой при формировании межбюджетных отношений в Республике Татарстан (далее - Порядок).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Предложить органам местного самоуправления Республики Татарстан: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перейти с 1 января 2011 года на нормативный принцип финансирования муниципальной услуги по обеспечению условий для развития на территории муниципальных образований физической культуры и массового спорта;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муниципальное задание на предоставление указанной муниципальной услуги учреждениям физической культуры и спорта, определяющее количество оказываемой муниципальной услуги;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порядок расчета норматива финансирования указанной муниципальной услуги;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 до принятия бюджета муниципального образования устанавливать размер норматива финансирования указанной муниципальной услуги.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Министерству финансов Республики Татарстан, Министерству по делам молодежи, спорту и туризму Республики Татарстан, Центру экономических и социальных исследований Республики Татарстан при Кабинете Министров Республики Татарстан при формировании межбюджетных отношений в Республике Татарстан на 2011 год учесть расходы муниципальных образований на оказание указанной муниципальной услуги в объемах, соответствующих общей стоимости предоставления указанной муниципальной услуги, сформированной в соответствии с Порядком по нормативному</w:t>
      </w:r>
      <w:proofErr w:type="gramEnd"/>
      <w:r>
        <w:rPr>
          <w:rFonts w:ascii="Calibri" w:hAnsi="Calibri" w:cs="Calibri"/>
        </w:rPr>
        <w:t xml:space="preserve"> принципу.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Центру экономических и социальных исследований Республики Татарстан при Кабинете Министров Республики Татарстан обеспечить ежегодный расчет и внесение на рассмотрение в Кабинет Министров Республики Татарстан: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норматива стоимости предоставления указанной муниципальной услуги на очередной финансовый год;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корректирующих (поправочных) коэффициентов, учитывающих различия в инфраструктурной обеспеченности и иные факторы, влияющие на стоимость предоставления указанной муниципальной услуги, в разрезе муниципальных образований на очередной финансовый год.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Министерство по делам молодежи, спорту и туризму Республики Татарстан.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16AC" w:rsidRDefault="007C16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И.Ш.ХАЛИКОВ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16AC" w:rsidRDefault="007C16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16AC" w:rsidRDefault="007C16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16AC" w:rsidRDefault="007C16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16AC" w:rsidRDefault="007C16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16AC" w:rsidRDefault="007C1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декабря 2010 г. N 973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16AC" w:rsidRDefault="007C16AC">
      <w:pPr>
        <w:pStyle w:val="ConsPlusTitle"/>
        <w:widowControl/>
        <w:jc w:val="center"/>
      </w:pPr>
      <w:r>
        <w:t>КОРРЕКТИРУЮЩИЕ (ПОПРАВОЧНЫЕ) КОЭФФИЦИЕНТЫ,</w:t>
      </w:r>
    </w:p>
    <w:p w:rsidR="007C16AC" w:rsidRDefault="007C16AC">
      <w:pPr>
        <w:pStyle w:val="ConsPlusTitle"/>
        <w:widowControl/>
        <w:jc w:val="center"/>
      </w:pPr>
      <w:r>
        <w:t>УЧИТЫВАЮЩИЕ РАЗЛИЧИЯ В ИНФРАСТРУКТУРНОЙ ОБЕСПЕЧЕННОСТИ</w:t>
      </w:r>
    </w:p>
    <w:p w:rsidR="007C16AC" w:rsidRDefault="007C16AC">
      <w:pPr>
        <w:pStyle w:val="ConsPlusTitle"/>
        <w:widowControl/>
        <w:jc w:val="center"/>
      </w:pPr>
      <w:r>
        <w:t>И ИНЫЕ ФАКТОРЫ, ВЛИЯЮЩИЕ НА СТОИМОСТЬ ПРЕДОСТАВЛЕНИЯ</w:t>
      </w:r>
    </w:p>
    <w:p w:rsidR="007C16AC" w:rsidRDefault="007C16AC">
      <w:pPr>
        <w:pStyle w:val="ConsPlusTitle"/>
        <w:widowControl/>
        <w:jc w:val="center"/>
      </w:pPr>
      <w:r>
        <w:t>МУНИЦИПАЛЬНОЙ УСЛУГИ ПО ОБЕСПЕЧЕНИЮ УСЛОВИЙ ДЛЯ РАЗВИТИЯ</w:t>
      </w:r>
    </w:p>
    <w:p w:rsidR="007C16AC" w:rsidRDefault="007C16AC">
      <w:pPr>
        <w:pStyle w:val="ConsPlusTitle"/>
        <w:widowControl/>
        <w:jc w:val="center"/>
      </w:pPr>
      <w:r>
        <w:t>НА ТЕРРИТОРИИ МУНИЦИПАЛЬНЫХ ОБРАЗОВАНИЙ ФИЗИЧЕСКОЙ</w:t>
      </w:r>
    </w:p>
    <w:p w:rsidR="007C16AC" w:rsidRDefault="007C16AC">
      <w:pPr>
        <w:pStyle w:val="ConsPlusTitle"/>
        <w:widowControl/>
        <w:jc w:val="center"/>
      </w:pPr>
      <w:r>
        <w:t>КУЛЬТУРЫ И МАССОВОГО СПОРТА, НА 2011 ГОД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075"/>
        <w:gridCol w:w="3240"/>
      </w:tblGrid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образования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Размер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коэффициента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Агрызский муниципальный район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0,764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Азнакаевский муниципальный район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1,105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Аксубаевский муниципальный район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0,151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Актанышский муниципальный район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1,288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Алексеевский муниципальный район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1,722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Алькеевский муниципальный район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0,000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Альметьевский муниципальный район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0,815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Апастовский муниципальный район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0,084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Арский муниципальный район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1,138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Атнинский муниципальный район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0,000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Бавлинский муниципальный район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1,583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Балтасинский муниципальный район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0,225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Бугульминский муниципальный район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1,328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Буинский муниципальный район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1,790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Верхнеуслонский муниципальный район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0,224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Высокогорский муниципальный район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0,434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Казань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0,986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Набережные Челны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1,020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19.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Дрожжановский муниципальный район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0,222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Елабужский муниципальный район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2,376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Заинский муниципальный район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1,685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Зеленодольский муниципальный район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0,398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Кайбицкий муниципальный район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0,298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Камско-Устьинский муниципальный район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0,294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Кукморский муниципальный район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1,380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Лаишевский муниципальный район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0,215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Лениногорский муниципальный район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1,182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Мамадышский муниципальный район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1,194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Менделеевский муниципальный район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1,886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Мензелинский муниципальный район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2,493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Муслюмовский муниципальный район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0,907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Нижнекамский муниципальный район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0,679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Новошешминский муниципальный район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0,175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Нурлатский муниципальный район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0,532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Пестречинский муниципальный район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0,433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Рыбно-Слободский муниципальный район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2,006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Сабинский муниципальный район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4,210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Сармановский муниципальный район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2,232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Спасский муниципальный район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0,326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Тетюшский муниципальный район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0,320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Тукаевский муниципальный район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0,200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Тюлячинский муниципальный район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0,148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Черемшанский муниципальный район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2,520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Чистопольский муниципальный район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0,688          </w:t>
            </w:r>
          </w:p>
        </w:tc>
      </w:tr>
      <w:tr w:rsidR="007C16A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Ютазинский муниципальный район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6AC" w:rsidRDefault="007C16A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0,919          </w:t>
            </w:r>
          </w:p>
        </w:tc>
      </w:tr>
    </w:tbl>
    <w:p w:rsidR="007C16AC" w:rsidRDefault="007C16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16AC" w:rsidRDefault="007C16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16AC" w:rsidRDefault="007C16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16AC" w:rsidRDefault="007C16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16AC" w:rsidRDefault="007C16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16AC" w:rsidRDefault="007C16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декабря 2010 г. N 973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16AC" w:rsidRDefault="007C16AC">
      <w:pPr>
        <w:pStyle w:val="ConsPlusTitle"/>
        <w:widowControl/>
        <w:jc w:val="center"/>
      </w:pPr>
      <w:r>
        <w:t>ПОРЯДОК</w:t>
      </w:r>
    </w:p>
    <w:p w:rsidR="007C16AC" w:rsidRDefault="007C16AC">
      <w:pPr>
        <w:pStyle w:val="ConsPlusTitle"/>
        <w:widowControl/>
        <w:jc w:val="center"/>
      </w:pPr>
      <w:r>
        <w:t>РАСЧЕТА СТОИМОСТИ ПРЕДОСТАВЛЕНИЯ МУНИЦИПАЛЬНОЙ УСЛУГИ</w:t>
      </w:r>
    </w:p>
    <w:p w:rsidR="007C16AC" w:rsidRDefault="007C16AC">
      <w:pPr>
        <w:pStyle w:val="ConsPlusTitle"/>
        <w:widowControl/>
        <w:jc w:val="center"/>
      </w:pPr>
      <w:r>
        <w:t>ПО ОБЕСПЕЧЕНИЮ УСЛОВИЙ ДЛЯ РАЗВИТИЯ НА ТЕРРИТОРИИ</w:t>
      </w:r>
    </w:p>
    <w:p w:rsidR="007C16AC" w:rsidRDefault="007C16AC">
      <w:pPr>
        <w:pStyle w:val="ConsPlusTitle"/>
        <w:widowControl/>
        <w:jc w:val="center"/>
      </w:pPr>
      <w:r>
        <w:t>МУНИЦИПАЛЬНЫХ ОБРАЗОВАНИЙ ФИЗИЧЕСКОЙ КУЛЬТУРЫ И</w:t>
      </w:r>
    </w:p>
    <w:p w:rsidR="007C16AC" w:rsidRDefault="007C16AC">
      <w:pPr>
        <w:pStyle w:val="ConsPlusTitle"/>
        <w:widowControl/>
        <w:jc w:val="center"/>
      </w:pPr>
      <w:r>
        <w:t>МАССОВОГО СПОРТА НА ОДНОГО ЖИТЕЛЯ РЕСПУБЛИКИ ТАТАРСТАН,</w:t>
      </w:r>
    </w:p>
    <w:p w:rsidR="007C16AC" w:rsidRDefault="007C16AC">
      <w:pPr>
        <w:pStyle w:val="ConsPlusTitle"/>
        <w:widowControl/>
        <w:jc w:val="center"/>
      </w:pPr>
      <w:proofErr w:type="gramStart"/>
      <w:r>
        <w:t>ИСПОЛЬЗУЕМОЙ</w:t>
      </w:r>
      <w:proofErr w:type="gramEnd"/>
      <w:r>
        <w:t xml:space="preserve"> ПРИ ФОРМИРОВАНИИ МЕЖБЮДЖЕТНЫХ ОТНОШЕНИЙ</w:t>
      </w:r>
    </w:p>
    <w:p w:rsidR="007C16AC" w:rsidRDefault="007C16AC">
      <w:pPr>
        <w:pStyle w:val="ConsPlusTitle"/>
        <w:widowControl/>
        <w:jc w:val="center"/>
      </w:pPr>
      <w:r>
        <w:t>В РЕСПУБЛИКЕ ТАТАРСТАН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16AC" w:rsidRDefault="007C16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16AC" w:rsidRDefault="007C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Порядок определяет механизм расчета стоимости предоставления муниципальной услуги по обеспечению условий для развития на территории муниципальных образований физической культуры и массового спорта на одного жителя Республики Татарстан, </w:t>
      </w:r>
      <w:r>
        <w:rPr>
          <w:rFonts w:ascii="Calibri" w:hAnsi="Calibri" w:cs="Calibri"/>
        </w:rPr>
        <w:lastRenderedPageBreak/>
        <w:t>используемой при формировании межбюджетных отношений в Республике Татарстан (далее - стоимость предоставления муниципальной услуги).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Стоимость предоставления муниципальной услуги рассчитывается на основе норматива стоимости предоставления муниципальной услуги, численности населения муниципального образования и корректирующих (поправочных) коэффициентов, учитывающих различия в инфраструктурной обеспеченности и иные факторы, влияющие на стоимость предоставления муниципальной услуги.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Норматив стоимости предоставления муниципальной услуги, корректирующие (поправочные) коэффициенты, учитывающие различия в инфраструктурной обеспеченности и иные факторы, влияющие на стоимость предоставления муниципальной услуги, ежегодно утверждаются Кабинетом Министров Республики Татарстан.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При формировании стоимости предоставления муниципальной услуги сведения о численности населения муниципальных образований принимаются на основании сведений Территориального органа Федеральной службы государственной статистики по Республике Татарстан.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16AC" w:rsidRDefault="007C16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РАСЧЕТ СТОИМОСТИ ПРЕДОСТАВЛЕНИЯ МУНИЦИПАЛЬНОЙ УСЛУГИ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16AC" w:rsidRDefault="007C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Стоимость предоставления муниципальной услуги i-го муниципального образования рассчитывается по следующей формуле: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16AC" w:rsidRPr="007C16AC" w:rsidRDefault="007C16AC">
      <w:pPr>
        <w:pStyle w:val="ConsPlusNonformat"/>
        <w:widowControl/>
        <w:rPr>
          <w:lang w:val="en-US"/>
        </w:rPr>
      </w:pPr>
      <w:r>
        <w:t xml:space="preserve">    </w:t>
      </w:r>
      <w:r w:rsidRPr="007C16AC">
        <w:rPr>
          <w:lang w:val="en-US"/>
        </w:rPr>
        <w:t>S   = Ns  x M  x K  ,</w:t>
      </w:r>
    </w:p>
    <w:p w:rsidR="007C16AC" w:rsidRPr="007C16AC" w:rsidRDefault="007C16AC">
      <w:pPr>
        <w:pStyle w:val="ConsPlusNonformat"/>
        <w:widowControl/>
        <w:rPr>
          <w:lang w:val="en-US"/>
        </w:rPr>
      </w:pPr>
      <w:r w:rsidRPr="007C16AC">
        <w:rPr>
          <w:lang w:val="en-US"/>
        </w:rPr>
        <w:t xml:space="preserve">     fi     f    i    fi</w:t>
      </w:r>
    </w:p>
    <w:p w:rsidR="007C16AC" w:rsidRPr="007C16AC" w:rsidRDefault="007C16AC">
      <w:pPr>
        <w:pStyle w:val="ConsPlusNonformat"/>
        <w:widowControl/>
        <w:rPr>
          <w:lang w:val="en-US"/>
        </w:rPr>
      </w:pPr>
    </w:p>
    <w:p w:rsidR="007C16AC" w:rsidRDefault="007C16AC">
      <w:pPr>
        <w:pStyle w:val="ConsPlusNonformat"/>
        <w:widowControl/>
      </w:pPr>
      <w:r w:rsidRPr="007C16AC">
        <w:rPr>
          <w:lang w:val="en-US"/>
        </w:rPr>
        <w:t xml:space="preserve">    </w:t>
      </w:r>
      <w:r>
        <w:t>где:</w:t>
      </w:r>
    </w:p>
    <w:p w:rsidR="007C16AC" w:rsidRDefault="007C16AC">
      <w:pPr>
        <w:pStyle w:val="ConsPlusNonformat"/>
        <w:widowControl/>
      </w:pPr>
      <w:r>
        <w:t xml:space="preserve">    S   - стоимость предоставления муниципальной услуги, рублей;</w:t>
      </w:r>
    </w:p>
    <w:p w:rsidR="007C16AC" w:rsidRDefault="007C16AC">
      <w:pPr>
        <w:pStyle w:val="ConsPlusNonformat"/>
        <w:widowControl/>
      </w:pPr>
      <w:r>
        <w:t xml:space="preserve">     fi</w:t>
      </w:r>
    </w:p>
    <w:p w:rsidR="007C16AC" w:rsidRDefault="007C16AC">
      <w:pPr>
        <w:pStyle w:val="ConsPlusNonformat"/>
        <w:widowControl/>
      </w:pPr>
      <w:r>
        <w:t xml:space="preserve">    N   - норматив стоимости предоставления муниципальной услуги, рублей;</w:t>
      </w:r>
    </w:p>
    <w:p w:rsidR="007C16AC" w:rsidRDefault="007C16AC">
      <w:pPr>
        <w:pStyle w:val="ConsPlusNonformat"/>
        <w:widowControl/>
      </w:pPr>
      <w:r>
        <w:t xml:space="preserve">     sf</w:t>
      </w:r>
    </w:p>
    <w:p w:rsidR="007C16AC" w:rsidRDefault="007C16AC">
      <w:pPr>
        <w:pStyle w:val="ConsPlusNonformat"/>
        <w:widowControl/>
      </w:pPr>
      <w:r>
        <w:t xml:space="preserve">    M  - численность населения i-го муниципального образования, человек;</w:t>
      </w:r>
    </w:p>
    <w:p w:rsidR="007C16AC" w:rsidRDefault="007C16AC">
      <w:pPr>
        <w:pStyle w:val="ConsPlusNonformat"/>
        <w:widowControl/>
      </w:pPr>
      <w:r>
        <w:t xml:space="preserve">     i</w:t>
      </w:r>
    </w:p>
    <w:p w:rsidR="007C16AC" w:rsidRDefault="007C16AC">
      <w:pPr>
        <w:pStyle w:val="ConsPlusNonformat"/>
        <w:widowControl/>
      </w:pPr>
      <w:r>
        <w:t xml:space="preserve">    K   - корректирующий  (поправочный)  коэффициент  i-го  муниципального</w:t>
      </w:r>
    </w:p>
    <w:p w:rsidR="007C16AC" w:rsidRDefault="007C16AC">
      <w:pPr>
        <w:pStyle w:val="ConsPlusNonformat"/>
        <w:widowControl/>
      </w:pPr>
      <w:r>
        <w:t xml:space="preserve">     fi</w:t>
      </w:r>
    </w:p>
    <w:p w:rsidR="007C16AC" w:rsidRDefault="007C16AC">
      <w:pPr>
        <w:pStyle w:val="ConsPlusNonformat"/>
        <w:widowControl/>
      </w:pPr>
      <w:r>
        <w:t xml:space="preserve">образования, </w:t>
      </w:r>
      <w:proofErr w:type="gramStart"/>
      <w:r>
        <w:t>учитывающий</w:t>
      </w:r>
      <w:proofErr w:type="gramEnd"/>
      <w:r>
        <w:t xml:space="preserve"> различия в инфраструктурной обеспеченности и иные</w:t>
      </w:r>
    </w:p>
    <w:p w:rsidR="007C16AC" w:rsidRDefault="007C16AC">
      <w:pPr>
        <w:pStyle w:val="ConsPlusNonformat"/>
        <w:widowControl/>
      </w:pPr>
      <w:r>
        <w:t xml:space="preserve">факторы,  влияющие  на  стоимость  предоставления  муниципальной услуги </w:t>
      </w:r>
      <w:proofErr w:type="gramStart"/>
      <w:r>
        <w:t>по</w:t>
      </w:r>
      <w:proofErr w:type="gramEnd"/>
    </w:p>
    <w:p w:rsidR="007C16AC" w:rsidRDefault="007C16AC">
      <w:pPr>
        <w:pStyle w:val="ConsPlusNonformat"/>
        <w:widowControl/>
      </w:pPr>
      <w:r>
        <w:t>обеспечению  условий  для развития на территории муниципальных образований</w:t>
      </w:r>
    </w:p>
    <w:p w:rsidR="007C16AC" w:rsidRDefault="007C16AC">
      <w:pPr>
        <w:pStyle w:val="ConsPlusNonformat"/>
        <w:widowControl/>
      </w:pPr>
      <w:r>
        <w:t>физической  культуры  и  массового  спорта,  оказываемой  за  счет средств</w:t>
      </w:r>
    </w:p>
    <w:p w:rsidR="007C16AC" w:rsidRDefault="007C16AC">
      <w:pPr>
        <w:pStyle w:val="ConsPlusNonformat"/>
        <w:widowControl/>
      </w:pPr>
      <w:r>
        <w:t>бюджетов муниципальных образований.</w:t>
      </w:r>
    </w:p>
    <w:p w:rsidR="007C16AC" w:rsidRDefault="007C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16AC" w:rsidRDefault="007C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16AC" w:rsidRDefault="007C16A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6184A" w:rsidRDefault="00B6184A"/>
    <w:sectPr w:rsidR="00B6184A" w:rsidSect="0007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C16AC"/>
    <w:rsid w:val="00396270"/>
    <w:rsid w:val="007C16AC"/>
    <w:rsid w:val="00A81988"/>
    <w:rsid w:val="00B41CC9"/>
    <w:rsid w:val="00B6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1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16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C1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1486</Words>
  <Characters>8472</Characters>
  <Application>Microsoft Office Word</Application>
  <DocSecurity>0</DocSecurity>
  <Lines>70</Lines>
  <Paragraphs>19</Paragraphs>
  <ScaleCrop>false</ScaleCrop>
  <Company/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2012-01-30T07:43:00Z</dcterms:created>
  <dcterms:modified xsi:type="dcterms:W3CDTF">2012-01-30T07:43:00Z</dcterms:modified>
</cp:coreProperties>
</file>