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0D1847" w:rsidRDefault="000D1847">
      <w:pPr>
        <w:pStyle w:val="ConsPlusTitle"/>
        <w:widowControl/>
        <w:jc w:val="center"/>
      </w:pPr>
    </w:p>
    <w:p w:rsidR="000D1847" w:rsidRDefault="000D1847">
      <w:pPr>
        <w:pStyle w:val="ConsPlusTitle"/>
        <w:widowControl/>
        <w:jc w:val="center"/>
      </w:pPr>
      <w:r>
        <w:t>ПОСТАНОВЛЕНИЕ</w:t>
      </w:r>
    </w:p>
    <w:p w:rsidR="000D1847" w:rsidRDefault="000D1847">
      <w:pPr>
        <w:pStyle w:val="ConsPlusTitle"/>
        <w:widowControl/>
        <w:jc w:val="center"/>
      </w:pPr>
      <w:r>
        <w:t>от 9 декабря 2010 г. N 1015</w:t>
      </w:r>
    </w:p>
    <w:p w:rsidR="000D1847" w:rsidRDefault="000D1847">
      <w:pPr>
        <w:pStyle w:val="ConsPlusTitle"/>
        <w:widowControl/>
        <w:jc w:val="center"/>
      </w:pPr>
    </w:p>
    <w:p w:rsidR="000D1847" w:rsidRDefault="000D1847">
      <w:pPr>
        <w:pStyle w:val="ConsPlusTitle"/>
        <w:widowControl/>
        <w:jc w:val="center"/>
      </w:pPr>
      <w:r>
        <w:t>О ПЕРЕЧНЕ И НОРМАТИВАХ СТОИМОСТИ ПРЕДОСТАВЛЕНИЯ</w:t>
      </w:r>
    </w:p>
    <w:p w:rsidR="000D1847" w:rsidRDefault="000D1847">
      <w:pPr>
        <w:pStyle w:val="ConsPlusTitle"/>
        <w:widowControl/>
        <w:jc w:val="center"/>
      </w:pPr>
      <w:r>
        <w:t>МУНИЦИПАЛЬНЫХ УСЛУГ В СФЕРЕ МОЛОДЕЖНОЙ ПОЛИТИКИ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Определить, что при формировании межбюджетных отношений в Республике Татарстан в сфере молодежной политики учитывается муниципальная услуга по организации и осуществлению мероприятий по социальному, культурному, духовному и физическому развитию молодежи.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норматив стоимости предоставления муниципальной услуги по организации и осуществлению мероприятий по социальному, культурному, духовному и физическому развитию молодежи (далее - муниципальная услуга), используемый при формировании межбюджетных отношений в Республике Татарстан, на 2011 год в размере 76,0 рубля в год на одного жителя муниципального образования Республики Татарстан.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Утвердить прилагаемые: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корректирующие (поправочные) коэффициенты, учитывающие различия в структуре населения муниципальных образований Республики Татарстан, на 2011 год;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корректирующие (поправочные) коэффициенты, учитывающие различия в инфраструктурной обеспеченности и иные факторы, влияющие на стоимость предоставления услуги по организации и осуществлению мероприятий по социальному, культурному, духовному и физическому развитию молодежи;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порядке расчета стоимости предоставления муниципальной услуги по организации и осуществлению мероприятий по социальному, культурному, духовному и физическому развитию молодежи, используемой при формировании межбюджетных отношений в Республике Татарстан (далее - Положение).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Установить, что норматив стоимости предоставления муниципальной услуги, используемый при формировании межбюджетных отношений в Республике Татарстан, является расчетным показателем финансового обеспечения (в стоимостном выражении) предоставления муниципальной услуги в расчете на одного жителя муниципального образования Республики Татарстан (получателя муниципальной услуги) и отражает суммарную стоимость предоставления муниципальной услуги, относящейся к полномочиям муниципальных районов, городских округов, поселений, на одного жителя в год.</w:t>
      </w:r>
      <w:proofErr w:type="gramEnd"/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Предложить органам местного самоуправления Республики Татарстан: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перейти с 1 января 2011 года на нормативный принцип финансирования муниципальной услуги;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муниципальное задание на предоставление муниципальной услуги муниципальным учреждениям молодежной политики, определяющее количество оказываемых муниципальных услуг;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порядок расчета норматива финансирования муниципальной услуги;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принятия бюджета муниципального образования устанавливать размер норматива финансирования муниципальной услуги;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среднесрочную программу развития отрасли молодежной политики муниципального образования Республики Татарстан, предусматривающую проведение мероприятий по доведению параметров функционирования муниципальных учреждений молодежной политики до нормативных показателей.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финансов Республики Татарстан, Министерству по делам молодежи, спорту и туризму Республики Татарстан: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формировании межбюджетных отношений в Республике Татарстан на 2011 год учесть расходы муниципальных образований на оказание муниципальной услуги в объемах, </w:t>
      </w:r>
      <w:r>
        <w:rPr>
          <w:rFonts w:ascii="Calibri" w:hAnsi="Calibri" w:cs="Calibri"/>
        </w:rPr>
        <w:lastRenderedPageBreak/>
        <w:t>соответствующих стоимости предоставления муниципальной услуги, сформированной в соответствии с Положением по нормативному принципу путем: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увеличения ассигнований муниципальным образованиям, расходы на оказание муниципальной услуги в которых не производились, до уровня 30 процентов от стоимости предоставления муниципальной услуги, определенной в соответствии с Положением;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увеличения ассигнований муниципальным образованиям, расходы на оказание муниципальной услуги в которых ниже стоимости предоставления муниципальной услуги, определенной в соответствии с Положением, до стоимости предоставления муниципальной услуги;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2013 года применить размеры стоимости предоставления муниципальной услуги, рассчитанной в соответствии с Положением, ко всем муниципальным образованиям при составлении прогноза консолидированного бюджета Республики Татарстан.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Центру экономических и социальных исследований Республики Татарстан при Кабинете Министров Республики Татарстан обеспечить: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расчет и внесение на рассмотрение в Кабинет Министров Республики Татарстан норматива стоимости предоставления муниципальной услуги на очередной финансовый год;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расчет стоимости предоставления муниципальной услуги в соответствии с Положением.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Министерству по делам молодежи, спорту и туризму Республики Татарстан, Центру экономических и социальных исследований Республики Татарстан при Кабинете Министров Республики Татарстан, Министерству финансов Республики Татарстан в месячный срок внести на рассмотрение в Кабинет Министров Республики Татарстан предложения об организации работ по формированию среднесрочных программ развития отрасли молодежной политики муниципальных образований Республики Татарстан, предусматривающих мероприятия по доведению параметров функционирования учреждений молодежной</w:t>
      </w:r>
      <w:proofErr w:type="gramEnd"/>
      <w:r>
        <w:rPr>
          <w:rFonts w:ascii="Calibri" w:hAnsi="Calibri" w:cs="Calibri"/>
        </w:rPr>
        <w:t xml:space="preserve"> политики до нормативных показателей в течение 2011 - 2012 годов.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по делам молодежи, спорту и туризму Республики Татарстан.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2010 г. N 1015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pStyle w:val="ConsPlusTitle"/>
        <w:widowControl/>
        <w:jc w:val="center"/>
      </w:pPr>
      <w:r>
        <w:t>КОРРЕКТИРУЮЩИЕ (ПОПРАВОЧНЫЕ) КОЭФФИЦИЕНТЫ,</w:t>
      </w:r>
    </w:p>
    <w:p w:rsidR="000D1847" w:rsidRDefault="000D1847">
      <w:pPr>
        <w:pStyle w:val="ConsPlusTitle"/>
        <w:widowControl/>
        <w:jc w:val="center"/>
      </w:pPr>
      <w:r>
        <w:t xml:space="preserve">УЧИТЫВАЮЩИЕ РАЗЛИЧИЯ В СТРУКТУРЕ НАСЕЛЕНИЯ </w:t>
      </w:r>
      <w:proofErr w:type="gramStart"/>
      <w:r>
        <w:t>МУНИЦИПАЛЬНЫХ</w:t>
      </w:r>
      <w:proofErr w:type="gramEnd"/>
    </w:p>
    <w:p w:rsidR="000D1847" w:rsidRDefault="000D1847">
      <w:pPr>
        <w:pStyle w:val="ConsPlusTitle"/>
        <w:widowControl/>
        <w:jc w:val="center"/>
      </w:pPr>
      <w:r>
        <w:t>ОБРАЗОВАНИЙ РЕСПУБЛИКИ ТАТАРСТАН, НА 2011 ГОД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2970"/>
      </w:tblGrid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муниципального образования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коэффициента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Агрызский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Азнакаевский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0,88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Аксубаевский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Актанышский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0,76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Алексеевский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0,93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Алькеевский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Альметьевский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Апастовский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0,73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Арский муниципальный район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0,93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Атнинский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Бавлинский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Балтасинский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0,94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Бугульминский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Буинский муниципальный район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Верхнеуслонский муниципальный район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Высокогорский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1,11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Дрожжановский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0,81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Елабужский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Заинский муниципальный район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Зеленодольский муниципальный район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0,96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Кайбицкий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Камско-Устьинский муниципальный район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Спасский муниципальный район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Кукморский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Лаишевский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1,04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Лениногорский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Мамадышский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Менделеевский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Мензелинский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Муслюмовский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Нижнекамский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Новошешминский муниципальный район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0,86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Нурлатский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Пестречинский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1,09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Рыбно-Слободский муниципальный район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0,64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Сабинский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Сармановский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Тетюшский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Тюлячинский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Тукаевский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Черемшанский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Чистопольский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0,91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Ютазинский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Казань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Набережные Челны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1,11         </w:t>
            </w:r>
          </w:p>
        </w:tc>
      </w:tr>
    </w:tbl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2010 г. N 1015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pStyle w:val="ConsPlusTitle"/>
        <w:widowControl/>
        <w:jc w:val="center"/>
      </w:pPr>
      <w:r>
        <w:t>КОРРЕКТИРУЮЩИЕ (ПОПРАВОЧНЫЕ) КОЭФФИЦИЕНТЫ,</w:t>
      </w:r>
    </w:p>
    <w:p w:rsidR="000D1847" w:rsidRDefault="000D1847">
      <w:pPr>
        <w:pStyle w:val="ConsPlusTitle"/>
        <w:widowControl/>
        <w:jc w:val="center"/>
      </w:pPr>
      <w:r>
        <w:t>УЧИТЫВАЮЩИЕ РАЗЛИЧИЯ В ИНФРАСТРУКТУРНОЙ ОБЕСПЕЧЕННОСТИ</w:t>
      </w:r>
    </w:p>
    <w:p w:rsidR="000D1847" w:rsidRDefault="000D1847">
      <w:pPr>
        <w:pStyle w:val="ConsPlusTitle"/>
        <w:widowControl/>
        <w:jc w:val="center"/>
      </w:pPr>
      <w:r>
        <w:t>И ИНЫЕ ФАКТОРЫ, ВЛИЯЮЩИЕ НА СТОИМОСТЬ ПРЕДОСТАВЛЕНИЯ УСЛУГИ</w:t>
      </w:r>
    </w:p>
    <w:p w:rsidR="000D1847" w:rsidRDefault="000D1847">
      <w:pPr>
        <w:pStyle w:val="ConsPlusTitle"/>
        <w:widowControl/>
        <w:jc w:val="center"/>
      </w:pPr>
      <w:r>
        <w:t xml:space="preserve">ПО ОРГАНИЗАЦИИ И ОСУЩЕСТВЛЕНИЮ МЕРОПРИЯТИЙ </w:t>
      </w:r>
      <w:proofErr w:type="gramStart"/>
      <w:r>
        <w:t>ПО</w:t>
      </w:r>
      <w:proofErr w:type="gramEnd"/>
      <w:r>
        <w:t xml:space="preserve"> СОЦИАЛЬНОМУ,</w:t>
      </w:r>
    </w:p>
    <w:p w:rsidR="000D1847" w:rsidRDefault="000D1847">
      <w:pPr>
        <w:pStyle w:val="ConsPlusTitle"/>
        <w:widowControl/>
        <w:jc w:val="center"/>
      </w:pPr>
      <w:r>
        <w:t>КУЛЬТУРНОМУ, ДУХОВНОМУ И ФИЗИЧЕСКОМУ РАЗВИТИЮ МОЛОДЕЖИ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2970"/>
      </w:tblGrid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муниципального образования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коэффициента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Агрызский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Азнакаевский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Аксубаевский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Актанышский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Алексеевский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Алькеевский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Альметьевский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2,03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Апастовский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Арский муниципальный район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Атнинский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Бавлинский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Балтасинский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1,56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Бугульминский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Буинский муниципальный район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Верхнеуслонский муниципальный район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5,20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Высокогорский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Дрожжановский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Елабужский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Заинский муниципальный район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1,92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Зеленодольский муниципальный район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Кайбицкий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Камско-Устьинский муниципальный район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Спасский муниципальный район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Кукморский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1,12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Лаишевский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Лениногорский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Мамадышский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1,91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Менделеевский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Мензелинский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1,21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Муслюмовский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Нижнекамский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1,02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Новошешминский муниципальный район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Нурлатский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Пестречинский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1,65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Рыбно-Слободский муниципальный район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Сабинский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2,17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Сармановский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Тетюшский муниципальный район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Тюлячинский муниципальный район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Тукаевский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Черемшанский муниципальный район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Чистопольский муниципальный район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1,56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Ютазинский муниципальный район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Казань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1,04         </w:t>
            </w:r>
          </w:p>
        </w:tc>
      </w:tr>
      <w:tr w:rsidR="000D18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Набережные Челны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47" w:rsidRDefault="000D18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1,19         </w:t>
            </w:r>
          </w:p>
        </w:tc>
      </w:tr>
    </w:tbl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2010 г. N 1015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pStyle w:val="ConsPlusTitle"/>
        <w:widowControl/>
        <w:jc w:val="center"/>
      </w:pPr>
      <w:r>
        <w:t>ПОЛОЖЕНИЕ</w:t>
      </w:r>
    </w:p>
    <w:p w:rsidR="000D1847" w:rsidRDefault="000D1847">
      <w:pPr>
        <w:pStyle w:val="ConsPlusTitle"/>
        <w:widowControl/>
        <w:jc w:val="center"/>
      </w:pPr>
      <w:r>
        <w:t>О ПОРЯДКЕ РАСЧЕТА СТОИМОСТИ ПРЕДОСТАВЛЕНИЯ МУНИЦИПАЛЬНОЙ</w:t>
      </w:r>
    </w:p>
    <w:p w:rsidR="000D1847" w:rsidRDefault="000D1847">
      <w:pPr>
        <w:pStyle w:val="ConsPlusTitle"/>
        <w:widowControl/>
        <w:jc w:val="center"/>
      </w:pPr>
      <w:r>
        <w:t>УСЛУГИ ПО ОРГАНИЗАЦИИ И ОСУЩЕСТВЛЕНИЮ МЕРОПРИЯТИЙ</w:t>
      </w:r>
    </w:p>
    <w:p w:rsidR="000D1847" w:rsidRDefault="000D1847">
      <w:pPr>
        <w:pStyle w:val="ConsPlusTitle"/>
        <w:widowControl/>
        <w:jc w:val="center"/>
      </w:pPr>
      <w:r>
        <w:t>ПО СОЦИАЛЬНОМУ, КУЛЬТУРНОМУ, ДУХОВНОМУ И ФИЗИЧЕСКОМУ</w:t>
      </w:r>
    </w:p>
    <w:p w:rsidR="000D1847" w:rsidRDefault="000D1847">
      <w:pPr>
        <w:pStyle w:val="ConsPlusTitle"/>
        <w:widowControl/>
        <w:jc w:val="center"/>
      </w:pPr>
      <w:r>
        <w:t>РАЗВИТИЮ МОЛОДЕЖИ, ИСПОЛЬЗУЕМОЙ ПРИ ФОРМИРОВАНИИ</w:t>
      </w:r>
    </w:p>
    <w:p w:rsidR="000D1847" w:rsidRDefault="000D1847">
      <w:pPr>
        <w:pStyle w:val="ConsPlusTitle"/>
        <w:widowControl/>
        <w:jc w:val="center"/>
      </w:pPr>
      <w:r>
        <w:t>МЕЖБЮДЖЕТНЫХ ОТНОШЕНИЙ В РЕСПУБЛИКЕ ТАТАРСТАН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механизм расчета стоимости предоставления муниципальной услуги по организации и осуществлению мероприятий по социальному, культурному, духовному и физическому развитию молодежи (далее - муниципальная услуга), используемой при формировании межбюджетных отношений в Республике Татарстан (далее - стоимость предоставления муниципальной услуги).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Стоимость предоставления муниципальной услуги рассчитывается на основе норматива стоимости предоставления муниципальной услуги, численности населения муниципального образования и размера корректирующего (поправочного) коэффициента, учитывающего различия в структуре населения муниципального образования.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Норматив стоимости предоставления муниципальной услуги ежегодно утверждается Кабинетом Министров Республики Татарстан.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формировании стоимости предоставления муниципальной услуги сведения о численности населения муниципальных образований принимаются на основании сведений Территориального органа Федеральной службы государственной статистики по Республике Татарстан.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РАСЧЕТ СТОИМОСТИ ПРЕДОСТАВЛЕНИЯ МУНИЦИПАЛЬНОЙ УСЛУГИ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Стоимость предоставления муниципальной услуги i-го муниципального образования рассчитывается по следующей формуле: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1847" w:rsidRPr="000D1847" w:rsidRDefault="000D1847">
      <w:pPr>
        <w:pStyle w:val="ConsPlusNonformat"/>
        <w:widowControl/>
        <w:rPr>
          <w:lang w:val="en-US"/>
        </w:rPr>
      </w:pPr>
      <w:r>
        <w:t xml:space="preserve">    </w:t>
      </w:r>
      <w:r w:rsidRPr="000D1847">
        <w:rPr>
          <w:lang w:val="en-US"/>
        </w:rPr>
        <w:t>S  = Ns x M  x Ksm  x k  ,</w:t>
      </w:r>
    </w:p>
    <w:p w:rsidR="000D1847" w:rsidRDefault="000D1847">
      <w:pPr>
        <w:pStyle w:val="ConsPlusNonformat"/>
        <w:widowControl/>
      </w:pPr>
      <w:r w:rsidRPr="000D1847">
        <w:rPr>
          <w:lang w:val="en-US"/>
        </w:rPr>
        <w:t xml:space="preserve">     </w:t>
      </w:r>
      <w:r>
        <w:t>i         i      i    f</w:t>
      </w:r>
    </w:p>
    <w:p w:rsidR="000D1847" w:rsidRDefault="000D1847">
      <w:pPr>
        <w:pStyle w:val="ConsPlusNonformat"/>
        <w:widowControl/>
      </w:pPr>
      <w:r>
        <w:t xml:space="preserve">                            i</w:t>
      </w:r>
    </w:p>
    <w:p w:rsidR="000D1847" w:rsidRDefault="000D1847">
      <w:pPr>
        <w:pStyle w:val="ConsPlusNonformat"/>
        <w:widowControl/>
      </w:pPr>
    </w:p>
    <w:p w:rsidR="000D1847" w:rsidRDefault="000D1847">
      <w:pPr>
        <w:pStyle w:val="ConsPlusNonformat"/>
        <w:widowControl/>
      </w:pPr>
      <w:r>
        <w:t xml:space="preserve">    где:</w:t>
      </w:r>
    </w:p>
    <w:p w:rsidR="000D1847" w:rsidRDefault="000D1847">
      <w:pPr>
        <w:pStyle w:val="ConsPlusNonformat"/>
        <w:widowControl/>
      </w:pPr>
      <w:r>
        <w:t xml:space="preserve">    S  - стоимость предоставления муниципальной услуги, рублей;</w:t>
      </w:r>
    </w:p>
    <w:p w:rsidR="000D1847" w:rsidRDefault="000D1847">
      <w:pPr>
        <w:pStyle w:val="ConsPlusNonformat"/>
        <w:widowControl/>
      </w:pPr>
      <w:r>
        <w:t xml:space="preserve">     i</w:t>
      </w:r>
    </w:p>
    <w:p w:rsidR="000D1847" w:rsidRDefault="000D1847">
      <w:pPr>
        <w:pStyle w:val="ConsPlusNonformat"/>
        <w:widowControl/>
      </w:pPr>
      <w:r>
        <w:t xml:space="preserve">    Ns - норматив стоимости предоставления муниципальной услуги, рублей;</w:t>
      </w:r>
    </w:p>
    <w:p w:rsidR="000D1847" w:rsidRDefault="000D1847">
      <w:pPr>
        <w:pStyle w:val="ConsPlusNonformat"/>
        <w:widowControl/>
      </w:pPr>
      <w:r>
        <w:t xml:space="preserve">    M  - численность населения муниципального образования, человек;</w:t>
      </w:r>
    </w:p>
    <w:p w:rsidR="000D1847" w:rsidRDefault="000D1847">
      <w:pPr>
        <w:pStyle w:val="ConsPlusNonformat"/>
        <w:widowControl/>
      </w:pPr>
      <w:r>
        <w:t xml:space="preserve">     i</w:t>
      </w:r>
    </w:p>
    <w:p w:rsidR="000D1847" w:rsidRDefault="000D1847">
      <w:pPr>
        <w:pStyle w:val="ConsPlusNonformat"/>
        <w:widowControl/>
      </w:pPr>
      <w:r>
        <w:t xml:space="preserve">    Ksm  -   размер    корректирующего    (поправочного)     коэффициента,</w:t>
      </w:r>
    </w:p>
    <w:p w:rsidR="000D1847" w:rsidRDefault="000D1847">
      <w:pPr>
        <w:pStyle w:val="ConsPlusNonformat"/>
        <w:widowControl/>
      </w:pPr>
      <w:r>
        <w:lastRenderedPageBreak/>
        <w:t xml:space="preserve">       i</w:t>
      </w:r>
    </w:p>
    <w:p w:rsidR="000D1847" w:rsidRDefault="000D1847">
      <w:pPr>
        <w:pStyle w:val="ConsPlusNonformat"/>
        <w:widowControl/>
      </w:pPr>
      <w:r>
        <w:t>учитывающего   различия   в   структуре   населения   i-го  муниципального</w:t>
      </w:r>
    </w:p>
    <w:p w:rsidR="000D1847" w:rsidRDefault="000D1847">
      <w:pPr>
        <w:pStyle w:val="ConsPlusNonformat"/>
        <w:widowControl/>
      </w:pPr>
      <w:r>
        <w:t>образования;</w:t>
      </w:r>
    </w:p>
    <w:p w:rsidR="000D1847" w:rsidRDefault="000D1847">
      <w:pPr>
        <w:pStyle w:val="ConsPlusNonformat"/>
        <w:widowControl/>
      </w:pPr>
      <w:r>
        <w:t xml:space="preserve">    K   - корректирующий  (поправочный)  коэффициент  i-го  муниципального</w:t>
      </w:r>
    </w:p>
    <w:p w:rsidR="000D1847" w:rsidRDefault="000D1847">
      <w:pPr>
        <w:pStyle w:val="ConsPlusNonformat"/>
        <w:widowControl/>
      </w:pPr>
      <w:r>
        <w:t xml:space="preserve">     f</w:t>
      </w:r>
    </w:p>
    <w:p w:rsidR="000D1847" w:rsidRDefault="000D1847">
      <w:pPr>
        <w:pStyle w:val="ConsPlusNonformat"/>
        <w:widowControl/>
      </w:pPr>
      <w:r>
        <w:t xml:space="preserve">      i</w:t>
      </w:r>
    </w:p>
    <w:p w:rsidR="000D1847" w:rsidRDefault="000D1847">
      <w:pPr>
        <w:pStyle w:val="ConsPlusNonformat"/>
        <w:widowControl/>
      </w:pPr>
      <w:r>
        <w:t xml:space="preserve">образования, </w:t>
      </w:r>
      <w:proofErr w:type="gramStart"/>
      <w:r>
        <w:t>учитывающий</w:t>
      </w:r>
      <w:proofErr w:type="gramEnd"/>
      <w:r>
        <w:t xml:space="preserve"> различия в инфраструктурной обеспеченности и иные</w:t>
      </w:r>
    </w:p>
    <w:p w:rsidR="000D1847" w:rsidRDefault="000D1847">
      <w:pPr>
        <w:pStyle w:val="ConsPlusNonformat"/>
        <w:widowControl/>
      </w:pPr>
      <w:r>
        <w:t>факторы,  влияющие  на  стоимость  предоставления  услуги по организации и</w:t>
      </w:r>
    </w:p>
    <w:p w:rsidR="000D1847" w:rsidRDefault="000D1847">
      <w:pPr>
        <w:pStyle w:val="ConsPlusNonformat"/>
        <w:widowControl/>
      </w:pPr>
      <w:r>
        <w:t xml:space="preserve">осуществлению   мероприятий   </w:t>
      </w:r>
      <w:proofErr w:type="gramStart"/>
      <w:r>
        <w:t>по</w:t>
      </w:r>
      <w:proofErr w:type="gramEnd"/>
      <w:r>
        <w:t xml:space="preserve">  социальному,  культурному,  духовному  и</w:t>
      </w:r>
    </w:p>
    <w:p w:rsidR="000D1847" w:rsidRDefault="000D1847">
      <w:pPr>
        <w:pStyle w:val="ConsPlusNonformat"/>
        <w:widowControl/>
      </w:pPr>
      <w:r>
        <w:t>физическому развитию молодежи.</w:t>
      </w: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1847" w:rsidRDefault="000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1847" w:rsidRDefault="000D18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184A" w:rsidRDefault="00B6184A"/>
    <w:sectPr w:rsidR="00B6184A" w:rsidSect="00BB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1847"/>
    <w:rsid w:val="000D1847"/>
    <w:rsid w:val="00396270"/>
    <w:rsid w:val="00A81988"/>
    <w:rsid w:val="00B41CC9"/>
    <w:rsid w:val="00B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8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D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2012-01-30T07:42:00Z</dcterms:created>
  <dcterms:modified xsi:type="dcterms:W3CDTF">2012-01-30T07:42:00Z</dcterms:modified>
</cp:coreProperties>
</file>