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E8" w:rsidRPr="00E11BD2" w:rsidRDefault="00B87AE8">
      <w:pPr>
        <w:pStyle w:val="ConsPlusTitlePage"/>
      </w:pPr>
      <w:bookmarkStart w:id="0" w:name="_GoBack"/>
    </w:p>
    <w:p w:rsidR="00B87AE8" w:rsidRPr="00E11BD2" w:rsidRDefault="00B87AE8">
      <w:pPr>
        <w:pStyle w:val="ConsPlusNormal"/>
        <w:jc w:val="both"/>
      </w:pPr>
    </w:p>
    <w:p w:rsidR="00B87AE8" w:rsidRPr="00E11BD2" w:rsidRDefault="00B87AE8">
      <w:pPr>
        <w:pStyle w:val="ConsPlusTitle"/>
        <w:jc w:val="center"/>
      </w:pPr>
      <w:r w:rsidRPr="00E11BD2">
        <w:t>КАБИНЕТ МИНИСТРОВ РЕСПУБЛИКИ ТАТАРСТАН</w:t>
      </w:r>
    </w:p>
    <w:p w:rsidR="00B87AE8" w:rsidRPr="00E11BD2" w:rsidRDefault="00B87AE8">
      <w:pPr>
        <w:pStyle w:val="ConsPlusTitle"/>
        <w:jc w:val="center"/>
      </w:pPr>
    </w:p>
    <w:p w:rsidR="00B87AE8" w:rsidRPr="00E11BD2" w:rsidRDefault="00B87AE8">
      <w:pPr>
        <w:pStyle w:val="ConsPlusTitle"/>
        <w:jc w:val="center"/>
      </w:pPr>
      <w:r w:rsidRPr="00E11BD2">
        <w:t>ПОСТАНОВЛЕНИЕ</w:t>
      </w:r>
    </w:p>
    <w:p w:rsidR="00B87AE8" w:rsidRPr="00E11BD2" w:rsidRDefault="00B87AE8">
      <w:pPr>
        <w:pStyle w:val="ConsPlusTitle"/>
        <w:jc w:val="center"/>
      </w:pPr>
      <w:r w:rsidRPr="00E11BD2">
        <w:t>от 25 мая 2016 г. N 345</w:t>
      </w:r>
    </w:p>
    <w:p w:rsidR="00B87AE8" w:rsidRPr="00E11BD2" w:rsidRDefault="00B87AE8">
      <w:pPr>
        <w:pStyle w:val="ConsPlusTitle"/>
        <w:jc w:val="center"/>
      </w:pPr>
    </w:p>
    <w:p w:rsidR="00B87AE8" w:rsidRPr="00E11BD2" w:rsidRDefault="00B87AE8">
      <w:pPr>
        <w:pStyle w:val="ConsPlusTitle"/>
        <w:jc w:val="center"/>
      </w:pPr>
      <w:r w:rsidRPr="00E11BD2">
        <w:t>ОБ УТВЕРЖДЕНИИ РЕЕСТРА ПУБЛИЧНЫХ ПРИОРИТЕТОВ НА 2016 ГОД</w:t>
      </w:r>
    </w:p>
    <w:p w:rsidR="00B87AE8" w:rsidRPr="00E11BD2" w:rsidRDefault="00B87AE8">
      <w:pPr>
        <w:pStyle w:val="ConsPlusNormal"/>
        <w:jc w:val="both"/>
      </w:pPr>
    </w:p>
    <w:p w:rsidR="00B87AE8" w:rsidRPr="00E11BD2" w:rsidRDefault="00B87AE8">
      <w:pPr>
        <w:pStyle w:val="ConsPlusNormal"/>
        <w:ind w:firstLine="540"/>
        <w:jc w:val="both"/>
      </w:pPr>
      <w:r w:rsidRPr="00E11BD2">
        <w:t xml:space="preserve">В целях реализации </w:t>
      </w:r>
      <w:hyperlink r:id="rId4" w:history="1">
        <w:r w:rsidRPr="00E11BD2">
          <w:t>постановления</w:t>
        </w:r>
      </w:hyperlink>
      <w:r w:rsidRPr="00E11BD2">
        <w:t xml:space="preserve"> Кабинета Министров Республики Татарстан от 19.03.2007 N 90 "О порядке организации учета общественного мнения при принятии и реализации органами исполнительной власти Республики Татарстан и органами местного самоуправления нормативных правовых актов Республики Татарстан и муниципальных правовых актов", основываясь на результатах социологических исследований, проведенных в 2015 году, Кабинет Министров Республики Татарстан постановляет:</w:t>
      </w:r>
    </w:p>
    <w:p w:rsidR="00B87AE8" w:rsidRPr="00E11BD2" w:rsidRDefault="00B87AE8">
      <w:pPr>
        <w:pStyle w:val="ConsPlusNormal"/>
        <w:ind w:firstLine="540"/>
        <w:jc w:val="both"/>
      </w:pPr>
      <w:r w:rsidRPr="00E11BD2">
        <w:t xml:space="preserve">1. Утвердить прилагаемый </w:t>
      </w:r>
      <w:hyperlink w:anchor="P30" w:history="1">
        <w:r w:rsidRPr="00E11BD2">
          <w:t>Реестр</w:t>
        </w:r>
      </w:hyperlink>
      <w:r w:rsidRPr="00E11BD2">
        <w:t xml:space="preserve"> публичных приоритетов на 2016 год (далее - Реестр).</w:t>
      </w:r>
    </w:p>
    <w:p w:rsidR="00B87AE8" w:rsidRPr="00E11BD2" w:rsidRDefault="00B87AE8">
      <w:pPr>
        <w:pStyle w:val="ConsPlusNormal"/>
        <w:ind w:firstLine="540"/>
        <w:jc w:val="both"/>
      </w:pPr>
      <w:r w:rsidRPr="00E11BD2">
        <w:t>2. Органам исполнительной власти Республики Татарстан:</w:t>
      </w:r>
    </w:p>
    <w:p w:rsidR="00B87AE8" w:rsidRPr="00E11BD2" w:rsidRDefault="00B87AE8">
      <w:pPr>
        <w:pStyle w:val="ConsPlusNormal"/>
        <w:ind w:firstLine="540"/>
        <w:jc w:val="both"/>
      </w:pPr>
      <w:r w:rsidRPr="00E11BD2">
        <w:t xml:space="preserve">обеспечить включение мероприятий по реализации публичных приоритетов, указанных в </w:t>
      </w:r>
      <w:hyperlink w:anchor="P30" w:history="1">
        <w:r w:rsidRPr="00E11BD2">
          <w:t>Реестре</w:t>
        </w:r>
      </w:hyperlink>
      <w:r w:rsidRPr="00E11BD2">
        <w:t>, в действующие и разрабатываемые государственные программы Республики Татарстан, а также определить приказом ответственных лиц по контролю за мониторингом реализации данных мероприятий;</w:t>
      </w:r>
    </w:p>
    <w:p w:rsidR="00B87AE8" w:rsidRPr="00E11BD2" w:rsidRDefault="00B87AE8">
      <w:pPr>
        <w:pStyle w:val="ConsPlusNormal"/>
        <w:ind w:firstLine="540"/>
        <w:jc w:val="both"/>
      </w:pPr>
      <w:r w:rsidRPr="00E11BD2">
        <w:t xml:space="preserve">не позднее 1 декабря 2016 года представить в 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Татарстан" информацию о проведенной работе по реализации публичных приоритетов, указанных в </w:t>
      </w:r>
      <w:hyperlink w:anchor="P30" w:history="1">
        <w:r w:rsidRPr="00E11BD2">
          <w:t>Реестре</w:t>
        </w:r>
      </w:hyperlink>
      <w:r w:rsidRPr="00E11BD2">
        <w:t>, в разрезе перечня основных проблем, содержащихся в публичном приоритете.</w:t>
      </w:r>
    </w:p>
    <w:p w:rsidR="00B87AE8" w:rsidRPr="00E11BD2" w:rsidRDefault="00B87AE8">
      <w:pPr>
        <w:pStyle w:val="ConsPlusNormal"/>
        <w:ind w:firstLine="540"/>
        <w:jc w:val="both"/>
      </w:pPr>
      <w:r w:rsidRPr="00E11BD2">
        <w:t>3. Республиканскому агентству по печати и массовым коммуникациям "</w:t>
      </w:r>
      <w:proofErr w:type="spellStart"/>
      <w:r w:rsidRPr="00E11BD2">
        <w:t>Татмедиа</w:t>
      </w:r>
      <w:proofErr w:type="spellEnd"/>
      <w:r w:rsidRPr="00E11BD2">
        <w:t xml:space="preserve">" совместно с заинтересованными органами исполнительной власти Республики Татарстан обеспечивать регулярное освещение в средствах массовой информации хода и результатов работы органов исполнительной власти Республики Татарстан по реализации публичных приоритетов, указанных в </w:t>
      </w:r>
      <w:hyperlink w:anchor="P30" w:history="1">
        <w:r w:rsidRPr="00E11BD2">
          <w:t>Реестре</w:t>
        </w:r>
      </w:hyperlink>
      <w:r w:rsidRPr="00E11BD2">
        <w:t>.</w:t>
      </w:r>
    </w:p>
    <w:p w:rsidR="00B87AE8" w:rsidRPr="00E11BD2" w:rsidRDefault="00B87AE8">
      <w:pPr>
        <w:pStyle w:val="ConsPlusNormal"/>
        <w:ind w:firstLine="540"/>
        <w:jc w:val="both"/>
      </w:pPr>
      <w:r w:rsidRPr="00E11BD2">
        <w:t xml:space="preserve">4. Контроль за исполнением настоящего постановления возложить на первого заместителя Премьер-министра Республики Татарстан </w:t>
      </w:r>
      <w:proofErr w:type="spellStart"/>
      <w:r w:rsidRPr="00E11BD2">
        <w:t>А.В.Песошина</w:t>
      </w:r>
      <w:proofErr w:type="spellEnd"/>
      <w:r w:rsidRPr="00E11BD2">
        <w:t>.</w:t>
      </w:r>
    </w:p>
    <w:p w:rsidR="00B87AE8" w:rsidRPr="00E11BD2" w:rsidRDefault="00B87AE8">
      <w:pPr>
        <w:pStyle w:val="ConsPlusNormal"/>
        <w:jc w:val="both"/>
      </w:pPr>
    </w:p>
    <w:p w:rsidR="00B87AE8" w:rsidRPr="00E11BD2" w:rsidRDefault="00B87AE8">
      <w:pPr>
        <w:pStyle w:val="ConsPlusNormal"/>
        <w:jc w:val="right"/>
      </w:pPr>
      <w:r w:rsidRPr="00E11BD2">
        <w:t>Премьер-министр</w:t>
      </w:r>
    </w:p>
    <w:p w:rsidR="00B87AE8" w:rsidRPr="00E11BD2" w:rsidRDefault="00B87AE8">
      <w:pPr>
        <w:pStyle w:val="ConsPlusNormal"/>
        <w:jc w:val="right"/>
      </w:pPr>
      <w:r w:rsidRPr="00E11BD2">
        <w:t>Республики Татарстан</w:t>
      </w:r>
    </w:p>
    <w:p w:rsidR="00B87AE8" w:rsidRPr="00E11BD2" w:rsidRDefault="00B87AE8">
      <w:pPr>
        <w:pStyle w:val="ConsPlusNormal"/>
        <w:jc w:val="right"/>
      </w:pPr>
      <w:proofErr w:type="spellStart"/>
      <w:r w:rsidRPr="00E11BD2">
        <w:t>И.Ш.ХАЛИКОВ</w:t>
      </w:r>
      <w:proofErr w:type="spellEnd"/>
    </w:p>
    <w:p w:rsidR="00B87AE8" w:rsidRPr="00E11BD2" w:rsidRDefault="00B87AE8">
      <w:pPr>
        <w:sectPr w:rsidR="00B87AE8" w:rsidRPr="00E11BD2" w:rsidSect="00066B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7AE8" w:rsidRPr="00E11BD2" w:rsidRDefault="00B87AE8">
      <w:pPr>
        <w:pStyle w:val="ConsPlusNormal"/>
        <w:jc w:val="both"/>
      </w:pPr>
    </w:p>
    <w:p w:rsidR="00B87AE8" w:rsidRPr="00E11BD2" w:rsidRDefault="00B87AE8">
      <w:pPr>
        <w:pStyle w:val="ConsPlusNormal"/>
        <w:jc w:val="both"/>
      </w:pPr>
    </w:p>
    <w:p w:rsidR="00B87AE8" w:rsidRPr="00E11BD2" w:rsidRDefault="00B87AE8">
      <w:pPr>
        <w:pStyle w:val="ConsPlusNormal"/>
        <w:jc w:val="both"/>
      </w:pPr>
    </w:p>
    <w:p w:rsidR="00B87AE8" w:rsidRPr="00E11BD2" w:rsidRDefault="00B87AE8">
      <w:pPr>
        <w:pStyle w:val="ConsPlusNormal"/>
        <w:jc w:val="both"/>
      </w:pPr>
    </w:p>
    <w:p w:rsidR="00B87AE8" w:rsidRPr="00E11BD2" w:rsidRDefault="00B87AE8">
      <w:pPr>
        <w:pStyle w:val="ConsPlusNormal"/>
        <w:jc w:val="both"/>
      </w:pPr>
    </w:p>
    <w:p w:rsidR="00B87AE8" w:rsidRPr="00E11BD2" w:rsidRDefault="00B87AE8">
      <w:pPr>
        <w:pStyle w:val="ConsPlusNormal"/>
        <w:jc w:val="right"/>
      </w:pPr>
      <w:r w:rsidRPr="00E11BD2">
        <w:t>Утвержден</w:t>
      </w:r>
    </w:p>
    <w:p w:rsidR="00B87AE8" w:rsidRPr="00E11BD2" w:rsidRDefault="00B87AE8">
      <w:pPr>
        <w:pStyle w:val="ConsPlusNormal"/>
        <w:jc w:val="right"/>
      </w:pPr>
      <w:r w:rsidRPr="00E11BD2">
        <w:t>постановлением</w:t>
      </w:r>
    </w:p>
    <w:p w:rsidR="00B87AE8" w:rsidRPr="00E11BD2" w:rsidRDefault="00B87AE8">
      <w:pPr>
        <w:pStyle w:val="ConsPlusNormal"/>
        <w:jc w:val="right"/>
      </w:pPr>
      <w:r w:rsidRPr="00E11BD2">
        <w:t>Кабинета Министров</w:t>
      </w:r>
    </w:p>
    <w:p w:rsidR="00B87AE8" w:rsidRPr="00E11BD2" w:rsidRDefault="00B87AE8">
      <w:pPr>
        <w:pStyle w:val="ConsPlusNormal"/>
        <w:jc w:val="right"/>
      </w:pPr>
      <w:r w:rsidRPr="00E11BD2">
        <w:t>Республики Татарстан</w:t>
      </w:r>
    </w:p>
    <w:p w:rsidR="00B87AE8" w:rsidRPr="00E11BD2" w:rsidRDefault="00B87AE8">
      <w:pPr>
        <w:pStyle w:val="ConsPlusNormal"/>
        <w:jc w:val="right"/>
      </w:pPr>
      <w:r w:rsidRPr="00E11BD2">
        <w:t>от 25 мая 2016 г. N 345</w:t>
      </w:r>
    </w:p>
    <w:p w:rsidR="00B87AE8" w:rsidRPr="00E11BD2" w:rsidRDefault="00B87AE8">
      <w:pPr>
        <w:pStyle w:val="ConsPlusNormal"/>
        <w:jc w:val="both"/>
      </w:pPr>
    </w:p>
    <w:p w:rsidR="00B87AE8" w:rsidRPr="00E11BD2" w:rsidRDefault="00B87AE8">
      <w:pPr>
        <w:pStyle w:val="ConsPlusTitle"/>
        <w:jc w:val="center"/>
      </w:pPr>
      <w:bookmarkStart w:id="1" w:name="P30"/>
      <w:bookmarkEnd w:id="1"/>
      <w:r w:rsidRPr="00E11BD2">
        <w:t>РЕЕСТР</w:t>
      </w:r>
    </w:p>
    <w:p w:rsidR="00B87AE8" w:rsidRPr="00E11BD2" w:rsidRDefault="00B87AE8">
      <w:pPr>
        <w:pStyle w:val="ConsPlusTitle"/>
        <w:jc w:val="center"/>
      </w:pPr>
      <w:r w:rsidRPr="00E11BD2">
        <w:t>ПУБЛИЧНЫХ ПРИОРИТЕТОВ НА 2016 ГОД</w:t>
      </w:r>
    </w:p>
    <w:p w:rsidR="00B87AE8" w:rsidRPr="00E11BD2" w:rsidRDefault="00B87AE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1871"/>
        <w:gridCol w:w="8391"/>
      </w:tblGrid>
      <w:tr w:rsidR="00E11BD2" w:rsidRPr="00E11BD2">
        <w:tc>
          <w:tcPr>
            <w:tcW w:w="567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N п/п</w:t>
            </w:r>
          </w:p>
        </w:tc>
        <w:tc>
          <w:tcPr>
            <w:tcW w:w="2211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Наименование приоритета</w:t>
            </w:r>
          </w:p>
        </w:tc>
        <w:tc>
          <w:tcPr>
            <w:tcW w:w="1871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Доля населения, определившего приоритет, процентов</w:t>
            </w:r>
          </w:p>
        </w:tc>
        <w:tc>
          <w:tcPr>
            <w:tcW w:w="8391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Перечень основных проблем</w:t>
            </w:r>
          </w:p>
        </w:tc>
      </w:tr>
      <w:tr w:rsidR="00E11BD2" w:rsidRPr="00E11BD2">
        <w:tc>
          <w:tcPr>
            <w:tcW w:w="567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1</w:t>
            </w:r>
          </w:p>
        </w:tc>
        <w:tc>
          <w:tcPr>
            <w:tcW w:w="2211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2</w:t>
            </w:r>
          </w:p>
        </w:tc>
        <w:tc>
          <w:tcPr>
            <w:tcW w:w="1871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3</w:t>
            </w:r>
          </w:p>
        </w:tc>
        <w:tc>
          <w:tcPr>
            <w:tcW w:w="8391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4</w:t>
            </w:r>
          </w:p>
        </w:tc>
      </w:tr>
      <w:tr w:rsidR="00E11BD2" w:rsidRPr="00E11BD2">
        <w:tc>
          <w:tcPr>
            <w:tcW w:w="567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1.</w:t>
            </w:r>
          </w:p>
        </w:tc>
        <w:tc>
          <w:tcPr>
            <w:tcW w:w="2211" w:type="dxa"/>
          </w:tcPr>
          <w:p w:rsidR="00B87AE8" w:rsidRPr="00E11BD2" w:rsidRDefault="00B87AE8">
            <w:pPr>
              <w:pStyle w:val="ConsPlusNormal"/>
              <w:jc w:val="both"/>
            </w:pPr>
            <w:r w:rsidRPr="00E11BD2">
              <w:t>Повышение уровня доходов и социальной поддержки населения</w:t>
            </w:r>
          </w:p>
        </w:tc>
        <w:tc>
          <w:tcPr>
            <w:tcW w:w="1871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49,8</w:t>
            </w:r>
          </w:p>
        </w:tc>
        <w:tc>
          <w:tcPr>
            <w:tcW w:w="8391" w:type="dxa"/>
          </w:tcPr>
          <w:p w:rsidR="00B87AE8" w:rsidRPr="00E11BD2" w:rsidRDefault="00B87AE8">
            <w:pPr>
              <w:pStyle w:val="ConsPlusNormal"/>
              <w:jc w:val="both"/>
            </w:pPr>
            <w:r w:rsidRPr="00E11BD2">
              <w:t>низкий уровень заработных плат, пенсий и пособий;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диспропорциональное распределение доходов населения;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недостаточное количество рабочих мест;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задержка выплаты заработной платы;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невысокий уровень доступности социальных услуг;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недостаточная эффективность мер адресной социальной поддержки</w:t>
            </w:r>
          </w:p>
        </w:tc>
      </w:tr>
      <w:tr w:rsidR="00E11BD2" w:rsidRPr="00E11BD2">
        <w:tc>
          <w:tcPr>
            <w:tcW w:w="567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2.</w:t>
            </w:r>
          </w:p>
        </w:tc>
        <w:tc>
          <w:tcPr>
            <w:tcW w:w="2211" w:type="dxa"/>
          </w:tcPr>
          <w:p w:rsidR="00B87AE8" w:rsidRPr="00E11BD2" w:rsidRDefault="00B87AE8">
            <w:pPr>
              <w:pStyle w:val="ConsPlusNormal"/>
              <w:jc w:val="both"/>
            </w:pPr>
            <w:r w:rsidRPr="00E11BD2">
              <w:t>Регулирование ценообразования и тарифообразования</w:t>
            </w:r>
          </w:p>
        </w:tc>
        <w:tc>
          <w:tcPr>
            <w:tcW w:w="1871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39,4</w:t>
            </w:r>
          </w:p>
        </w:tc>
        <w:tc>
          <w:tcPr>
            <w:tcW w:w="8391" w:type="dxa"/>
          </w:tcPr>
          <w:p w:rsidR="00B87AE8" w:rsidRPr="00E11BD2" w:rsidRDefault="00B87AE8">
            <w:pPr>
              <w:pStyle w:val="ConsPlusNormal"/>
              <w:jc w:val="both"/>
            </w:pPr>
            <w:r w:rsidRPr="00E11BD2">
              <w:t>регулярный рост цен и тарифов;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экономическая необоснованность цен и тарифов;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несоответствие цены и качества товаров и услуг;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высокие начисления за жилищно-коммунальные услуги на общедомовые нужды;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непрозрачность формирования платежей за жилищно-коммунальные услуги;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отсутствие контроля со стороны государства за деятельностью предприятий ЖКХ</w:t>
            </w:r>
          </w:p>
        </w:tc>
      </w:tr>
      <w:tr w:rsidR="00E11BD2" w:rsidRPr="00E11BD2">
        <w:tc>
          <w:tcPr>
            <w:tcW w:w="567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3.</w:t>
            </w:r>
          </w:p>
        </w:tc>
        <w:tc>
          <w:tcPr>
            <w:tcW w:w="2211" w:type="dxa"/>
          </w:tcPr>
          <w:p w:rsidR="00B87AE8" w:rsidRPr="00E11BD2" w:rsidRDefault="00B87AE8">
            <w:pPr>
              <w:pStyle w:val="ConsPlusNormal"/>
              <w:jc w:val="both"/>
            </w:pPr>
            <w:r w:rsidRPr="00E11BD2">
              <w:t>Снижение уровня безработицы</w:t>
            </w:r>
          </w:p>
        </w:tc>
        <w:tc>
          <w:tcPr>
            <w:tcW w:w="1871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30,9</w:t>
            </w:r>
          </w:p>
        </w:tc>
        <w:tc>
          <w:tcPr>
            <w:tcW w:w="8391" w:type="dxa"/>
          </w:tcPr>
          <w:p w:rsidR="00B87AE8" w:rsidRPr="00E11BD2" w:rsidRDefault="00B87AE8">
            <w:pPr>
              <w:pStyle w:val="ConsPlusNormal"/>
              <w:jc w:val="both"/>
            </w:pPr>
            <w:r w:rsidRPr="00E11BD2">
              <w:t>недостаточное число высокопроизводительных рабочих мест;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неразвитость системы организации стажировок для всех выпускников образовательных организаций высшего образования;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недостаточное внимание органов власти к развитию малого и среднего предпринимательства;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замещение трудовыми мигрантами имеющихся рабочих мест</w:t>
            </w:r>
          </w:p>
        </w:tc>
      </w:tr>
      <w:tr w:rsidR="00E11BD2" w:rsidRPr="00E11BD2">
        <w:tc>
          <w:tcPr>
            <w:tcW w:w="567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4.</w:t>
            </w:r>
          </w:p>
        </w:tc>
        <w:tc>
          <w:tcPr>
            <w:tcW w:w="2211" w:type="dxa"/>
          </w:tcPr>
          <w:p w:rsidR="00B87AE8" w:rsidRPr="00E11BD2" w:rsidRDefault="00B87AE8">
            <w:pPr>
              <w:pStyle w:val="ConsPlusNormal"/>
              <w:jc w:val="both"/>
            </w:pPr>
            <w:r w:rsidRPr="00E11BD2">
              <w:t>Противодействие наркомании и алкоголизму</w:t>
            </w:r>
          </w:p>
        </w:tc>
        <w:tc>
          <w:tcPr>
            <w:tcW w:w="1871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29,6</w:t>
            </w:r>
          </w:p>
        </w:tc>
        <w:tc>
          <w:tcPr>
            <w:tcW w:w="8391" w:type="dxa"/>
          </w:tcPr>
          <w:p w:rsidR="00B87AE8" w:rsidRPr="00E11BD2" w:rsidRDefault="00B87AE8">
            <w:pPr>
              <w:pStyle w:val="ConsPlusNormal"/>
              <w:jc w:val="both"/>
            </w:pPr>
            <w:r w:rsidRPr="00E11BD2">
              <w:t>недостаточно жесткая система наказаний за употребление и распространение наркотических средств;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недостаточное количество эффективных программ по профилактике и лечению алкоголизма и наркомании;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низкая эффективность мер, направленных на пресечение распространения наркотических средств;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высокая доступность алкоголя для населения;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низкая эффективность мероприятий по пропаганде здорового образа жизни и информированию населения о негативных последствиях злоупотребления алкоголем и немедицинского употребления наркотических средств</w:t>
            </w:r>
          </w:p>
        </w:tc>
      </w:tr>
      <w:tr w:rsidR="00E11BD2" w:rsidRPr="00E11BD2">
        <w:tc>
          <w:tcPr>
            <w:tcW w:w="567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5.</w:t>
            </w:r>
          </w:p>
        </w:tc>
        <w:tc>
          <w:tcPr>
            <w:tcW w:w="2211" w:type="dxa"/>
          </w:tcPr>
          <w:p w:rsidR="00B87AE8" w:rsidRPr="00E11BD2" w:rsidRDefault="00B87AE8">
            <w:pPr>
              <w:pStyle w:val="ConsPlusNormal"/>
              <w:jc w:val="both"/>
            </w:pPr>
            <w:r w:rsidRPr="00E11BD2">
              <w:t>Обеспечение доступности жилья</w:t>
            </w:r>
          </w:p>
        </w:tc>
        <w:tc>
          <w:tcPr>
            <w:tcW w:w="1871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29,4</w:t>
            </w:r>
          </w:p>
        </w:tc>
        <w:tc>
          <w:tcPr>
            <w:tcW w:w="8391" w:type="dxa"/>
          </w:tcPr>
          <w:p w:rsidR="00B87AE8" w:rsidRPr="00E11BD2" w:rsidRDefault="00B87AE8">
            <w:pPr>
              <w:pStyle w:val="ConsPlusNormal"/>
              <w:jc w:val="both"/>
            </w:pPr>
            <w:r w:rsidRPr="00E11BD2">
              <w:t>недостаточное количество программ, предусматривающих приобретение жилья для семей со средними и низкими доходами;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неразвитое государственное жилищное строительство;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высокие процентные ставки по ипотечному кредиту</w:t>
            </w:r>
          </w:p>
        </w:tc>
      </w:tr>
      <w:tr w:rsidR="00E11BD2" w:rsidRPr="00E11BD2">
        <w:tc>
          <w:tcPr>
            <w:tcW w:w="567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6.</w:t>
            </w:r>
          </w:p>
        </w:tc>
        <w:tc>
          <w:tcPr>
            <w:tcW w:w="2211" w:type="dxa"/>
          </w:tcPr>
          <w:p w:rsidR="00B87AE8" w:rsidRPr="00E11BD2" w:rsidRDefault="00B87AE8">
            <w:pPr>
              <w:pStyle w:val="ConsPlusNormal"/>
              <w:jc w:val="both"/>
            </w:pPr>
            <w:r w:rsidRPr="00E11BD2">
              <w:t>Противодействие взяточничеству и коррупции</w:t>
            </w:r>
          </w:p>
        </w:tc>
        <w:tc>
          <w:tcPr>
            <w:tcW w:w="1871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27,5</w:t>
            </w:r>
          </w:p>
        </w:tc>
        <w:tc>
          <w:tcPr>
            <w:tcW w:w="8391" w:type="dxa"/>
          </w:tcPr>
          <w:p w:rsidR="00B87AE8" w:rsidRPr="00E11BD2" w:rsidRDefault="00B87AE8">
            <w:pPr>
              <w:pStyle w:val="ConsPlusNormal"/>
              <w:jc w:val="both"/>
            </w:pPr>
            <w:r w:rsidRPr="00E11BD2">
              <w:t>недостаточно эффективная работа по предупреждению коррупции в органах власти;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низкая эффективность антикоррупционной политики</w:t>
            </w:r>
          </w:p>
        </w:tc>
      </w:tr>
      <w:tr w:rsidR="00E11BD2" w:rsidRPr="00E11BD2">
        <w:tc>
          <w:tcPr>
            <w:tcW w:w="567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7.</w:t>
            </w:r>
          </w:p>
        </w:tc>
        <w:tc>
          <w:tcPr>
            <w:tcW w:w="2211" w:type="dxa"/>
          </w:tcPr>
          <w:p w:rsidR="00B87AE8" w:rsidRPr="00E11BD2" w:rsidRDefault="00B87AE8">
            <w:pPr>
              <w:pStyle w:val="ConsPlusNormal"/>
              <w:jc w:val="both"/>
            </w:pPr>
            <w:r w:rsidRPr="00E11BD2">
              <w:t>Обеспечение общественной безопасности</w:t>
            </w:r>
          </w:p>
        </w:tc>
        <w:tc>
          <w:tcPr>
            <w:tcW w:w="1871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26,0</w:t>
            </w:r>
          </w:p>
        </w:tc>
        <w:tc>
          <w:tcPr>
            <w:tcW w:w="8391" w:type="dxa"/>
          </w:tcPr>
          <w:p w:rsidR="00B87AE8" w:rsidRPr="00E11BD2" w:rsidRDefault="00B87AE8">
            <w:pPr>
              <w:pStyle w:val="ConsPlusNormal"/>
              <w:jc w:val="both"/>
            </w:pPr>
            <w:r w:rsidRPr="00E11BD2">
              <w:t>низкий уровень доверия населения к правоохранительным органам;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слабый уровень защищенности граждан;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 xml:space="preserve">частое несоблюдение водителями и пешеходами </w:t>
            </w:r>
            <w:hyperlink r:id="rId5" w:history="1">
              <w:r w:rsidRPr="00E11BD2">
                <w:t>Правил</w:t>
              </w:r>
            </w:hyperlink>
            <w:r w:rsidRPr="00E11BD2">
              <w:t xml:space="preserve"> дорожного движения;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большое количество преступлений, совершаемых в состоянии алкогольного опьянения;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большое количество преступлений, связанных с хищением чужого имущества;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совершение правонарушений несовершеннолетними</w:t>
            </w:r>
          </w:p>
        </w:tc>
      </w:tr>
      <w:tr w:rsidR="00B87AE8" w:rsidRPr="00E11BD2">
        <w:tc>
          <w:tcPr>
            <w:tcW w:w="567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t>8.</w:t>
            </w:r>
          </w:p>
        </w:tc>
        <w:tc>
          <w:tcPr>
            <w:tcW w:w="2211" w:type="dxa"/>
          </w:tcPr>
          <w:p w:rsidR="00B87AE8" w:rsidRPr="00E11BD2" w:rsidRDefault="00B87AE8">
            <w:pPr>
              <w:pStyle w:val="ConsPlusNormal"/>
              <w:jc w:val="both"/>
            </w:pPr>
            <w:r w:rsidRPr="00E11BD2">
              <w:t xml:space="preserve">Улучшение состояния </w:t>
            </w:r>
            <w:r w:rsidRPr="00E11BD2">
              <w:lastRenderedPageBreak/>
              <w:t>окружающей среды</w:t>
            </w:r>
          </w:p>
        </w:tc>
        <w:tc>
          <w:tcPr>
            <w:tcW w:w="1871" w:type="dxa"/>
          </w:tcPr>
          <w:p w:rsidR="00B87AE8" w:rsidRPr="00E11BD2" w:rsidRDefault="00B87AE8">
            <w:pPr>
              <w:pStyle w:val="ConsPlusNormal"/>
              <w:jc w:val="center"/>
            </w:pPr>
            <w:r w:rsidRPr="00E11BD2">
              <w:lastRenderedPageBreak/>
              <w:t>17,3</w:t>
            </w:r>
          </w:p>
        </w:tc>
        <w:tc>
          <w:tcPr>
            <w:tcW w:w="8391" w:type="dxa"/>
          </w:tcPr>
          <w:p w:rsidR="00B87AE8" w:rsidRPr="00E11BD2" w:rsidRDefault="00B87AE8">
            <w:pPr>
              <w:pStyle w:val="ConsPlusNormal"/>
              <w:jc w:val="both"/>
            </w:pPr>
            <w:r w:rsidRPr="00E11BD2">
              <w:t>низкая экологическая культура граждан;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lastRenderedPageBreak/>
              <w:t>увеличение количества автомобилей на дорогах, их скопление во дворах домов;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недостаточное количество предприятий по переработке мусора;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некачественная очистка сточных вод;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осуществление предприятиями вредных выбросов в атмосферу и воду;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наличие экологически вредных производств на территории города;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некачественная работа по уборке мусора в общественных местах и во дворах;</w:t>
            </w:r>
          </w:p>
          <w:p w:rsidR="00B87AE8" w:rsidRPr="00E11BD2" w:rsidRDefault="00B87AE8">
            <w:pPr>
              <w:pStyle w:val="ConsPlusNormal"/>
              <w:jc w:val="both"/>
            </w:pPr>
            <w:r w:rsidRPr="00E11BD2">
              <w:t>возникновение несанкционированных свалок</w:t>
            </w:r>
          </w:p>
        </w:tc>
      </w:tr>
    </w:tbl>
    <w:p w:rsidR="00B87AE8" w:rsidRPr="00E11BD2" w:rsidRDefault="00B87AE8">
      <w:pPr>
        <w:pStyle w:val="ConsPlusNormal"/>
        <w:jc w:val="both"/>
      </w:pPr>
    </w:p>
    <w:p w:rsidR="00B87AE8" w:rsidRPr="00E11BD2" w:rsidRDefault="00B87AE8">
      <w:pPr>
        <w:pStyle w:val="ConsPlusNormal"/>
        <w:jc w:val="both"/>
      </w:pPr>
    </w:p>
    <w:p w:rsidR="00B87AE8" w:rsidRPr="00E11BD2" w:rsidRDefault="00B87A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B5543" w:rsidRPr="00E11BD2" w:rsidRDefault="002B5543"/>
    <w:sectPr w:rsidR="002B5543" w:rsidRPr="00E11BD2" w:rsidSect="00BB2E9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E8"/>
    <w:rsid w:val="002B5543"/>
    <w:rsid w:val="00B87AE8"/>
    <w:rsid w:val="00E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CF4F-9B6A-4E8E-A1D7-B3988D0E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A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AEC9A8B4E5014C243C4D1DE184AD83A7570DD48C056259182FFA9EABEC8D1A496781557C262BA6c5a8J" TargetMode="External"/><Relationship Id="rId4" Type="http://schemas.openxmlformats.org/officeDocument/2006/relationships/hyperlink" Target="consultantplus://offline/ref=D5AEC9A8B4E5014C243C5310F7E8F08CAE5550D88C0669074570A1C3FCE5874Dc0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Фарида Назиповна</dc:creator>
  <cp:keywords/>
  <dc:description/>
  <cp:lastModifiedBy>Степанова Фарида Назиповна</cp:lastModifiedBy>
  <cp:revision>2</cp:revision>
  <cp:lastPrinted>2016-06-09T09:28:00Z</cp:lastPrinted>
  <dcterms:created xsi:type="dcterms:W3CDTF">2016-06-09T09:26:00Z</dcterms:created>
  <dcterms:modified xsi:type="dcterms:W3CDTF">2016-06-09T09:29:00Z</dcterms:modified>
</cp:coreProperties>
</file>