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CA" w:rsidRDefault="00DF32CA" w:rsidP="00DF3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2CA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опроса </w:t>
      </w:r>
    </w:p>
    <w:p w:rsidR="00DF32CA" w:rsidRPr="00DF32CA" w:rsidRDefault="00DF32CA" w:rsidP="00DF32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2CA">
        <w:rPr>
          <w:rFonts w:ascii="Times New Roman" w:hAnsi="Times New Roman" w:cs="Times New Roman"/>
          <w:b/>
          <w:sz w:val="28"/>
          <w:szCs w:val="28"/>
        </w:rPr>
        <w:t>посетителей сайта ГБУ «ЦЭСИ РТ»</w:t>
      </w:r>
    </w:p>
    <w:p w:rsidR="00DF32CA" w:rsidRDefault="00DF32CA" w:rsidP="00DF32CA">
      <w:r>
        <w:t xml:space="preserve"> </w:t>
      </w:r>
    </w:p>
    <w:p w:rsidR="00DF32CA" w:rsidRDefault="00F6541D" w:rsidP="00D60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6</w:t>
      </w:r>
      <w:r w:rsidR="00DF32CA" w:rsidRPr="00DF3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</w:t>
      </w:r>
      <w:r w:rsidR="00DF32CA" w:rsidRPr="00DF32CA">
        <w:rPr>
          <w:rFonts w:ascii="Times New Roman" w:hAnsi="Times New Roman" w:cs="Times New Roman"/>
          <w:sz w:val="28"/>
          <w:szCs w:val="28"/>
        </w:rPr>
        <w:t>я по 2</w:t>
      </w:r>
      <w:r>
        <w:rPr>
          <w:rFonts w:ascii="Times New Roman" w:hAnsi="Times New Roman" w:cs="Times New Roman"/>
          <w:sz w:val="28"/>
          <w:szCs w:val="28"/>
        </w:rPr>
        <w:t>3</w:t>
      </w:r>
      <w:r w:rsidR="00DF32CA" w:rsidRPr="00DF3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DF32CA" w:rsidRPr="00DF32CA">
        <w:rPr>
          <w:rFonts w:ascii="Times New Roman" w:hAnsi="Times New Roman" w:cs="Times New Roman"/>
          <w:sz w:val="28"/>
          <w:szCs w:val="28"/>
        </w:rPr>
        <w:t xml:space="preserve"> 2018 года посетителям сайта предлагалось ответить на вопросы </w:t>
      </w:r>
      <w:r w:rsidR="00DF32CA">
        <w:rPr>
          <w:rFonts w:ascii="Times New Roman" w:hAnsi="Times New Roman" w:cs="Times New Roman"/>
          <w:sz w:val="28"/>
          <w:szCs w:val="28"/>
        </w:rPr>
        <w:t>на тему</w:t>
      </w:r>
      <w:r w:rsidR="00DF32CA" w:rsidRPr="00DF32CA">
        <w:rPr>
          <w:rFonts w:ascii="Times New Roman" w:hAnsi="Times New Roman" w:cs="Times New Roman"/>
          <w:sz w:val="28"/>
          <w:szCs w:val="28"/>
        </w:rPr>
        <w:t xml:space="preserve"> </w:t>
      </w:r>
      <w:r w:rsidR="00DF32CA">
        <w:rPr>
          <w:rFonts w:ascii="Times New Roman" w:hAnsi="Times New Roman" w:cs="Times New Roman"/>
          <w:sz w:val="28"/>
          <w:szCs w:val="28"/>
        </w:rPr>
        <w:t>коррупции</w:t>
      </w:r>
      <w:r w:rsidR="00DF32CA" w:rsidRPr="00DF32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3357" w:rsidRDefault="00DF32CA" w:rsidP="00F25636">
      <w:pPr>
        <w:spacing w:after="0" w:line="360" w:lineRule="auto"/>
        <w:ind w:firstLine="709"/>
        <w:jc w:val="both"/>
        <w:rPr>
          <w:noProof/>
          <w:lang w:eastAsia="ru-RU"/>
        </w:rPr>
      </w:pPr>
      <w:r w:rsidRPr="00DF32CA">
        <w:rPr>
          <w:rFonts w:ascii="Times New Roman" w:hAnsi="Times New Roman" w:cs="Times New Roman"/>
          <w:sz w:val="28"/>
          <w:szCs w:val="28"/>
        </w:rPr>
        <w:t>Результаты опроса показали, что</w:t>
      </w:r>
      <w:r w:rsidR="00F6541D">
        <w:rPr>
          <w:rFonts w:ascii="Times New Roman" w:hAnsi="Times New Roman" w:cs="Times New Roman"/>
          <w:sz w:val="28"/>
          <w:szCs w:val="28"/>
        </w:rPr>
        <w:t xml:space="preserve"> </w:t>
      </w:r>
      <w:r w:rsidR="00F6541D" w:rsidRPr="00F6541D">
        <w:rPr>
          <w:rFonts w:ascii="Times New Roman" w:hAnsi="Times New Roman" w:cs="Times New Roman"/>
          <w:sz w:val="28"/>
          <w:szCs w:val="28"/>
        </w:rPr>
        <w:t>в ситуацию, когда пришлось прибегнуть к неформальному вознаграждению (подарку, взятке и т.д.)</w:t>
      </w:r>
      <w:r w:rsidR="002B77B5">
        <w:rPr>
          <w:rFonts w:ascii="Times New Roman" w:hAnsi="Times New Roman" w:cs="Times New Roman"/>
          <w:sz w:val="28"/>
          <w:szCs w:val="28"/>
        </w:rPr>
        <w:t>,</w:t>
      </w:r>
      <w:r w:rsidR="00F6541D">
        <w:rPr>
          <w:rFonts w:ascii="Times New Roman" w:hAnsi="Times New Roman" w:cs="Times New Roman"/>
          <w:sz w:val="28"/>
          <w:szCs w:val="28"/>
        </w:rPr>
        <w:t xml:space="preserve"> неск</w:t>
      </w:r>
      <w:r w:rsidR="00486E35">
        <w:rPr>
          <w:rFonts w:ascii="Times New Roman" w:hAnsi="Times New Roman" w:cs="Times New Roman"/>
          <w:sz w:val="28"/>
          <w:szCs w:val="28"/>
        </w:rPr>
        <w:t>олько раз п</w:t>
      </w:r>
      <w:r w:rsidR="00F40C3E">
        <w:rPr>
          <w:rFonts w:ascii="Times New Roman" w:hAnsi="Times New Roman" w:cs="Times New Roman"/>
          <w:sz w:val="28"/>
          <w:szCs w:val="28"/>
        </w:rPr>
        <w:t>о</w:t>
      </w:r>
      <w:r w:rsidR="00486E35">
        <w:rPr>
          <w:rFonts w:ascii="Times New Roman" w:hAnsi="Times New Roman" w:cs="Times New Roman"/>
          <w:sz w:val="28"/>
          <w:szCs w:val="28"/>
        </w:rPr>
        <w:t>пада</w:t>
      </w:r>
      <w:r w:rsidR="00F40C3E">
        <w:rPr>
          <w:rFonts w:ascii="Times New Roman" w:hAnsi="Times New Roman" w:cs="Times New Roman"/>
          <w:sz w:val="28"/>
          <w:szCs w:val="28"/>
        </w:rPr>
        <w:t>ли</w:t>
      </w:r>
      <w:r w:rsidR="00486E35">
        <w:rPr>
          <w:rFonts w:ascii="Times New Roman" w:hAnsi="Times New Roman" w:cs="Times New Roman"/>
          <w:sz w:val="28"/>
          <w:szCs w:val="28"/>
        </w:rPr>
        <w:t xml:space="preserve"> 18,8</w:t>
      </w:r>
      <w:r w:rsidR="00F6541D">
        <w:rPr>
          <w:rFonts w:ascii="Times New Roman" w:hAnsi="Times New Roman" w:cs="Times New Roman"/>
          <w:sz w:val="28"/>
          <w:szCs w:val="28"/>
        </w:rPr>
        <w:t xml:space="preserve"> процента участников опроса. Большинств</w:t>
      </w:r>
      <w:r w:rsidR="00203FC6">
        <w:rPr>
          <w:rFonts w:ascii="Times New Roman" w:hAnsi="Times New Roman" w:cs="Times New Roman"/>
          <w:sz w:val="28"/>
          <w:szCs w:val="28"/>
        </w:rPr>
        <w:t>о</w:t>
      </w:r>
      <w:r w:rsidR="00F6541D">
        <w:rPr>
          <w:rFonts w:ascii="Times New Roman" w:hAnsi="Times New Roman" w:cs="Times New Roman"/>
          <w:sz w:val="28"/>
          <w:szCs w:val="28"/>
        </w:rPr>
        <w:t xml:space="preserve"> (7</w:t>
      </w:r>
      <w:r w:rsidR="00486E35">
        <w:rPr>
          <w:rFonts w:ascii="Times New Roman" w:hAnsi="Times New Roman" w:cs="Times New Roman"/>
          <w:sz w:val="28"/>
          <w:szCs w:val="28"/>
        </w:rPr>
        <w:t>5,0</w:t>
      </w:r>
      <w:r w:rsidR="00F6541D">
        <w:rPr>
          <w:rFonts w:ascii="Times New Roman" w:hAnsi="Times New Roman" w:cs="Times New Roman"/>
          <w:sz w:val="28"/>
          <w:szCs w:val="28"/>
        </w:rPr>
        <w:t xml:space="preserve"> процента) </w:t>
      </w:r>
      <w:r w:rsidR="002B77B5">
        <w:rPr>
          <w:rFonts w:ascii="Times New Roman" w:hAnsi="Times New Roman" w:cs="Times New Roman"/>
          <w:sz w:val="28"/>
          <w:szCs w:val="28"/>
        </w:rPr>
        <w:t>в подобную сит</w:t>
      </w:r>
      <w:r w:rsidR="00EF25AF">
        <w:rPr>
          <w:rFonts w:ascii="Times New Roman" w:hAnsi="Times New Roman" w:cs="Times New Roman"/>
          <w:sz w:val="28"/>
          <w:szCs w:val="28"/>
        </w:rPr>
        <w:t>уацию не попадали. Остальные (</w:t>
      </w:r>
      <w:r w:rsidR="00486E35">
        <w:rPr>
          <w:rFonts w:ascii="Times New Roman" w:hAnsi="Times New Roman" w:cs="Times New Roman"/>
          <w:sz w:val="28"/>
          <w:szCs w:val="28"/>
        </w:rPr>
        <w:t xml:space="preserve">6,3 </w:t>
      </w:r>
      <w:r w:rsidR="002B77B5">
        <w:rPr>
          <w:rFonts w:ascii="Times New Roman" w:hAnsi="Times New Roman" w:cs="Times New Roman"/>
          <w:sz w:val="28"/>
          <w:szCs w:val="28"/>
        </w:rPr>
        <w:t>процента) затруднились ответить (рисунок 1).</w:t>
      </w:r>
      <w:r w:rsidR="00CD3357" w:rsidRPr="00CD3357">
        <w:rPr>
          <w:noProof/>
          <w:lang w:eastAsia="ru-RU"/>
        </w:rPr>
        <w:t xml:space="preserve"> </w:t>
      </w:r>
    </w:p>
    <w:p w:rsidR="00C34FDE" w:rsidRDefault="00486E35" w:rsidP="00A00D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40B9E2" wp14:editId="11133ED1">
            <wp:extent cx="5940425" cy="1401445"/>
            <wp:effectExtent l="0" t="0" r="3175" b="82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D3357" w:rsidRDefault="00CD3357" w:rsidP="00CD3357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D3357">
        <w:rPr>
          <w:rFonts w:ascii="Times New Roman" w:hAnsi="Times New Roman" w:cs="Times New Roman"/>
          <w:i/>
          <w:sz w:val="20"/>
          <w:szCs w:val="20"/>
        </w:rPr>
        <w:t>Рисунок 1 – Распределение ответов на вопрос: «Попадали ли Вы (Ваши родственники, друзья, знакомые) за последний год в ситуацию, когда бы пришлось прибегнуть к неформальному вознаграждению (подарку, взятке и т.д.), если да, то как часто?»</w:t>
      </w:r>
    </w:p>
    <w:p w:rsidR="00A00D98" w:rsidRDefault="00486E35" w:rsidP="00330B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</w:t>
      </w:r>
      <w:r w:rsidR="00484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опрошенных (</w:t>
      </w:r>
      <w:r w:rsidR="0048441A">
        <w:rPr>
          <w:rFonts w:ascii="Times New Roman" w:hAnsi="Times New Roman" w:cs="Times New Roman"/>
          <w:sz w:val="28"/>
          <w:szCs w:val="28"/>
        </w:rPr>
        <w:t>33,3 процента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13464">
        <w:rPr>
          <w:rFonts w:ascii="Times New Roman" w:hAnsi="Times New Roman" w:cs="Times New Roman"/>
          <w:sz w:val="28"/>
          <w:szCs w:val="28"/>
        </w:rPr>
        <w:t>, попадавших в коррупционную ситуацию,</w:t>
      </w:r>
      <w:r w:rsidR="0048441A">
        <w:rPr>
          <w:rFonts w:ascii="Times New Roman" w:hAnsi="Times New Roman" w:cs="Times New Roman"/>
          <w:sz w:val="28"/>
          <w:szCs w:val="28"/>
        </w:rPr>
        <w:t xml:space="preserve"> ответили, что </w:t>
      </w:r>
      <w:r w:rsidR="0048441A" w:rsidRPr="0048441A">
        <w:rPr>
          <w:rFonts w:ascii="Times New Roman" w:hAnsi="Times New Roman" w:cs="Times New Roman"/>
          <w:sz w:val="28"/>
          <w:szCs w:val="28"/>
        </w:rPr>
        <w:t>инициатива неформального вознаграждения (подарка, взятки и т.д.)</w:t>
      </w:r>
      <w:r w:rsidR="0048441A">
        <w:rPr>
          <w:rFonts w:ascii="Times New Roman" w:hAnsi="Times New Roman" w:cs="Times New Roman"/>
          <w:sz w:val="28"/>
          <w:szCs w:val="28"/>
        </w:rPr>
        <w:t xml:space="preserve"> исходила от представителя государственного учреждения, 66,7 процента – затруднились ответить (рисунок 2).</w:t>
      </w:r>
    </w:p>
    <w:p w:rsidR="0048441A" w:rsidRDefault="00722136" w:rsidP="004844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539531" wp14:editId="29B60E19">
            <wp:extent cx="5972175" cy="11334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41F74" w:rsidRDefault="00841F74" w:rsidP="00841F7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57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632117">
        <w:rPr>
          <w:rFonts w:ascii="Times New Roman" w:hAnsi="Times New Roman" w:cs="Times New Roman"/>
          <w:i/>
          <w:sz w:val="20"/>
          <w:szCs w:val="20"/>
        </w:rPr>
        <w:t>2</w:t>
      </w:r>
      <w:r w:rsidRPr="00CD3357">
        <w:rPr>
          <w:rFonts w:ascii="Times New Roman" w:hAnsi="Times New Roman" w:cs="Times New Roman"/>
          <w:i/>
          <w:sz w:val="20"/>
          <w:szCs w:val="20"/>
        </w:rPr>
        <w:t xml:space="preserve"> – Распределение ответов на вопрос: «</w:t>
      </w:r>
      <w:r w:rsidR="00632117" w:rsidRPr="00632117">
        <w:rPr>
          <w:rFonts w:ascii="Times New Roman" w:hAnsi="Times New Roman" w:cs="Times New Roman"/>
          <w:i/>
          <w:sz w:val="20"/>
          <w:szCs w:val="20"/>
        </w:rPr>
        <w:t>От кого исходила инициатива неформального вознаграждения (подарка, взятки и т.д.)?</w:t>
      </w:r>
      <w:r w:rsidRPr="00CD3357">
        <w:rPr>
          <w:rFonts w:ascii="Times New Roman" w:hAnsi="Times New Roman" w:cs="Times New Roman"/>
          <w:i/>
          <w:sz w:val="20"/>
          <w:szCs w:val="20"/>
        </w:rPr>
        <w:t>»</w:t>
      </w:r>
    </w:p>
    <w:p w:rsidR="0048441A" w:rsidRDefault="0048441A" w:rsidP="00841F7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Никто из участников коррупционной ситуации не сообщил в правоохранительные органы о фактах </w:t>
      </w:r>
      <w:r w:rsidR="00102B7F">
        <w:rPr>
          <w:rFonts w:ascii="Times New Roman" w:hAnsi="Times New Roman" w:cs="Times New Roman"/>
          <w:sz w:val="28"/>
          <w:szCs w:val="28"/>
        </w:rPr>
        <w:t>коррупции</w:t>
      </w:r>
      <w:r w:rsidR="00841F74">
        <w:rPr>
          <w:rFonts w:ascii="Times New Roman" w:hAnsi="Times New Roman" w:cs="Times New Roman"/>
          <w:sz w:val="28"/>
          <w:szCs w:val="28"/>
        </w:rPr>
        <w:t xml:space="preserve">. Две трети из них </w:t>
      </w:r>
      <w:r w:rsidR="00EC0B22">
        <w:rPr>
          <w:rFonts w:ascii="Times New Roman" w:hAnsi="Times New Roman" w:cs="Times New Roman"/>
          <w:sz w:val="28"/>
          <w:szCs w:val="28"/>
        </w:rPr>
        <w:t xml:space="preserve">(66,7 процента) </w:t>
      </w:r>
      <w:r w:rsidR="00841F74">
        <w:rPr>
          <w:rFonts w:ascii="Times New Roman" w:hAnsi="Times New Roman" w:cs="Times New Roman"/>
          <w:sz w:val="28"/>
          <w:szCs w:val="28"/>
        </w:rPr>
        <w:t>объяснили это тем, что опасаются последствий, тр</w:t>
      </w:r>
      <w:r w:rsidR="00EC0B22">
        <w:rPr>
          <w:rFonts w:ascii="Times New Roman" w:hAnsi="Times New Roman" w:cs="Times New Roman"/>
          <w:sz w:val="28"/>
          <w:szCs w:val="28"/>
        </w:rPr>
        <w:t>е</w:t>
      </w:r>
      <w:r w:rsidR="00841F74">
        <w:rPr>
          <w:rFonts w:ascii="Times New Roman" w:hAnsi="Times New Roman" w:cs="Times New Roman"/>
          <w:sz w:val="28"/>
          <w:szCs w:val="28"/>
        </w:rPr>
        <w:t>ть (33,3 процента) – затруднились объяснить.</w:t>
      </w:r>
    </w:p>
    <w:p w:rsidR="00540C66" w:rsidRDefault="00540C66" w:rsidP="002E1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вопрос о том, что могло бы стимулировать участников опроса к информированию антикоррупционных структур о факте коррупции, участниками которого стали они лично или их родственники, друзья, знакомые, каждый четвертый ответил, что это гарантия безопасности, чувство гражданской ответственности, 18,8 процента </w:t>
      </w:r>
      <w:r w:rsidR="00477010">
        <w:rPr>
          <w:rFonts w:ascii="Times New Roman" w:hAnsi="Times New Roman" w:cs="Times New Roman"/>
          <w:sz w:val="28"/>
          <w:szCs w:val="28"/>
        </w:rPr>
        <w:t>таким стимулом назвали гарантию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непривлечения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ответственности, 6,3 процента – материально</w:t>
      </w:r>
      <w:r w:rsidR="0047701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вознаграждение. Еще четверть (25,0 процентов) затруднилась ответить (рисунок 3).</w:t>
      </w:r>
    </w:p>
    <w:p w:rsidR="00E761BD" w:rsidRDefault="00E94FA3" w:rsidP="00E94F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B387FC" wp14:editId="45A9BAF6">
            <wp:extent cx="5905500" cy="20478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761BD" w:rsidRDefault="00816778" w:rsidP="00CD33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57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>
        <w:rPr>
          <w:rFonts w:ascii="Times New Roman" w:hAnsi="Times New Roman" w:cs="Times New Roman"/>
          <w:i/>
          <w:sz w:val="20"/>
          <w:szCs w:val="20"/>
        </w:rPr>
        <w:t>3</w:t>
      </w:r>
      <w:r w:rsidRPr="00CD3357">
        <w:rPr>
          <w:rFonts w:ascii="Times New Roman" w:hAnsi="Times New Roman" w:cs="Times New Roman"/>
          <w:i/>
          <w:sz w:val="20"/>
          <w:szCs w:val="20"/>
        </w:rPr>
        <w:t xml:space="preserve"> – Распределение ответов на вопрос: «</w:t>
      </w:r>
      <w:r w:rsidR="004C7401" w:rsidRPr="004C7401">
        <w:rPr>
          <w:rFonts w:ascii="Times New Roman" w:hAnsi="Times New Roman" w:cs="Times New Roman"/>
          <w:i/>
          <w:sz w:val="20"/>
          <w:szCs w:val="20"/>
        </w:rPr>
        <w:t>Что могло бы стимулировать лично Вас к информированию антикоррупционных структур о факте коррупции, участником которого стали Вы (Ваши родственники, друзья, знакомые)?</w:t>
      </w:r>
      <w:r w:rsidRPr="00CD3357">
        <w:rPr>
          <w:rFonts w:ascii="Times New Roman" w:hAnsi="Times New Roman" w:cs="Times New Roman"/>
          <w:i/>
          <w:sz w:val="20"/>
          <w:szCs w:val="20"/>
        </w:rPr>
        <w:t>»</w:t>
      </w:r>
    </w:p>
    <w:p w:rsidR="005C625F" w:rsidRDefault="006C5F1E" w:rsidP="006A4E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Примечательно, что 42,8 процента участников опроса допускают для себя возможность прибегнуть к неформальному вознаграждению (подарку, взятке) для решения какого-либо вопроса. Не склонны к этому 37,5 процента. Еще 18,8 процента опрошенных затруднились ответить (рисунок 4).</w:t>
      </w:r>
    </w:p>
    <w:p w:rsidR="005C625F" w:rsidRDefault="005C625F" w:rsidP="000E1C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D32474" wp14:editId="6DB79FC5">
            <wp:extent cx="5915025" cy="14382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34C3" w:rsidRDefault="004234C3" w:rsidP="004234C3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D3357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7F7AB1">
        <w:rPr>
          <w:rFonts w:ascii="Times New Roman" w:hAnsi="Times New Roman" w:cs="Times New Roman"/>
          <w:i/>
          <w:sz w:val="20"/>
          <w:szCs w:val="20"/>
        </w:rPr>
        <w:t xml:space="preserve">4 </w:t>
      </w:r>
      <w:r w:rsidRPr="00CD3357">
        <w:rPr>
          <w:rFonts w:ascii="Times New Roman" w:hAnsi="Times New Roman" w:cs="Times New Roman"/>
          <w:i/>
          <w:sz w:val="20"/>
          <w:szCs w:val="20"/>
        </w:rPr>
        <w:t>– Распределение ответов на вопрос:</w:t>
      </w:r>
      <w:r w:rsidR="007F7AB1"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Pr="004234C3">
        <w:rPr>
          <w:rFonts w:ascii="Times New Roman" w:hAnsi="Times New Roman" w:cs="Times New Roman"/>
          <w:i/>
          <w:sz w:val="20"/>
          <w:szCs w:val="20"/>
        </w:rPr>
        <w:t>Допускаете ли Вы для себя возможность прибегнуть к неформальному вознаграждению (подарку, взятке и т.д.) для решения каких-либо вопросов?</w:t>
      </w:r>
      <w:r w:rsidR="007F7AB1">
        <w:rPr>
          <w:rFonts w:ascii="Times New Roman" w:hAnsi="Times New Roman" w:cs="Times New Roman"/>
          <w:i/>
          <w:sz w:val="20"/>
          <w:szCs w:val="20"/>
        </w:rPr>
        <w:t>»</w:t>
      </w:r>
    </w:p>
    <w:p w:rsidR="00033A2C" w:rsidRDefault="00334C2A" w:rsidP="00076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препятствий</w:t>
      </w:r>
      <w:r w:rsidRPr="00334C2A">
        <w:rPr>
          <w:rFonts w:ascii="Times New Roman" w:hAnsi="Times New Roman" w:cs="Times New Roman"/>
          <w:sz w:val="28"/>
          <w:szCs w:val="28"/>
        </w:rPr>
        <w:t>, не позволяющи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34C2A">
        <w:rPr>
          <w:rFonts w:ascii="Times New Roman" w:hAnsi="Times New Roman" w:cs="Times New Roman"/>
          <w:sz w:val="28"/>
          <w:szCs w:val="28"/>
        </w:rPr>
        <w:t xml:space="preserve"> лично прибегнуть к неформальному вознаграждению (подарку, взятке и т.д.), </w:t>
      </w:r>
      <w:r>
        <w:rPr>
          <w:rFonts w:ascii="Times New Roman" w:hAnsi="Times New Roman" w:cs="Times New Roman"/>
          <w:sz w:val="28"/>
          <w:szCs w:val="28"/>
        </w:rPr>
        <w:t xml:space="preserve">респонденты отмечали чаще всего </w:t>
      </w:r>
      <w:r w:rsidR="0069253F">
        <w:rPr>
          <w:rFonts w:ascii="Times New Roman" w:hAnsi="Times New Roman" w:cs="Times New Roman"/>
          <w:sz w:val="28"/>
          <w:szCs w:val="28"/>
        </w:rPr>
        <w:t xml:space="preserve">возможность решить проблему другим путем (75,0 </w:t>
      </w:r>
      <w:r w:rsidR="0069253F">
        <w:rPr>
          <w:rFonts w:ascii="Times New Roman" w:hAnsi="Times New Roman" w:cs="Times New Roman"/>
          <w:sz w:val="28"/>
          <w:szCs w:val="28"/>
        </w:rPr>
        <w:lastRenderedPageBreak/>
        <w:t>процентов). Треть (3</w:t>
      </w:r>
      <w:r w:rsidR="00F46219">
        <w:rPr>
          <w:rFonts w:ascii="Times New Roman" w:hAnsi="Times New Roman" w:cs="Times New Roman"/>
          <w:sz w:val="28"/>
          <w:szCs w:val="28"/>
        </w:rPr>
        <w:t>1</w:t>
      </w:r>
      <w:r w:rsidR="0069253F">
        <w:rPr>
          <w:rFonts w:ascii="Times New Roman" w:hAnsi="Times New Roman" w:cs="Times New Roman"/>
          <w:sz w:val="28"/>
          <w:szCs w:val="28"/>
        </w:rPr>
        <w:t>,3 процента</w:t>
      </w:r>
      <w:r w:rsidR="00F46219">
        <w:rPr>
          <w:rFonts w:ascii="Times New Roman" w:hAnsi="Times New Roman" w:cs="Times New Roman"/>
          <w:sz w:val="28"/>
          <w:szCs w:val="28"/>
        </w:rPr>
        <w:t>)</w:t>
      </w:r>
      <w:r w:rsidR="0069253F">
        <w:rPr>
          <w:rFonts w:ascii="Times New Roman" w:hAnsi="Times New Roman" w:cs="Times New Roman"/>
          <w:sz w:val="28"/>
          <w:szCs w:val="28"/>
        </w:rPr>
        <w:t xml:space="preserve"> зан</w:t>
      </w:r>
      <w:r w:rsidR="00DC0246">
        <w:rPr>
          <w:rFonts w:ascii="Times New Roman" w:hAnsi="Times New Roman" w:cs="Times New Roman"/>
          <w:sz w:val="28"/>
          <w:szCs w:val="28"/>
        </w:rPr>
        <w:t>яла</w:t>
      </w:r>
      <w:r w:rsidR="0069253F">
        <w:rPr>
          <w:rFonts w:ascii="Times New Roman" w:hAnsi="Times New Roman" w:cs="Times New Roman"/>
          <w:sz w:val="28"/>
          <w:szCs w:val="28"/>
        </w:rPr>
        <w:t xml:space="preserve"> принципиальную позицию не давать взятки</w:t>
      </w:r>
      <w:r w:rsidR="00130937">
        <w:rPr>
          <w:rFonts w:ascii="Times New Roman" w:hAnsi="Times New Roman" w:cs="Times New Roman"/>
          <w:sz w:val="28"/>
          <w:szCs w:val="28"/>
        </w:rPr>
        <w:t>. Боязнь ответственности (административной, уголовной) и отсутствие финансовых возможностей остановило бы 12,5 процента участников опроса</w:t>
      </w:r>
      <w:r w:rsidR="00395260">
        <w:rPr>
          <w:rFonts w:ascii="Times New Roman" w:hAnsi="Times New Roman" w:cs="Times New Roman"/>
          <w:sz w:val="28"/>
          <w:szCs w:val="28"/>
        </w:rPr>
        <w:t>. На неумение договариваться указали 6,3 процента</w:t>
      </w:r>
      <w:r w:rsidR="0069253F">
        <w:rPr>
          <w:rFonts w:ascii="Times New Roman" w:hAnsi="Times New Roman" w:cs="Times New Roman"/>
          <w:sz w:val="28"/>
          <w:szCs w:val="28"/>
        </w:rPr>
        <w:t xml:space="preserve"> (рисунок 5).</w:t>
      </w:r>
    </w:p>
    <w:p w:rsidR="00334C2A" w:rsidRDefault="00DC0246" w:rsidP="00765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944A60" wp14:editId="1D8CEC1E">
            <wp:extent cx="5915025" cy="17716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8F6" w:rsidRDefault="004E78F6" w:rsidP="004E78F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57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2943D1">
        <w:rPr>
          <w:rFonts w:ascii="Times New Roman" w:hAnsi="Times New Roman" w:cs="Times New Roman"/>
          <w:i/>
          <w:sz w:val="20"/>
          <w:szCs w:val="20"/>
        </w:rPr>
        <w:t>5</w:t>
      </w:r>
      <w:r w:rsidR="002943D1" w:rsidRPr="002943D1">
        <w:t xml:space="preserve"> </w:t>
      </w:r>
      <w:r w:rsidRPr="00CD3357">
        <w:rPr>
          <w:rFonts w:ascii="Times New Roman" w:hAnsi="Times New Roman" w:cs="Times New Roman"/>
          <w:i/>
          <w:sz w:val="20"/>
          <w:szCs w:val="20"/>
        </w:rPr>
        <w:t>– Распределение ответов на вопрос:</w:t>
      </w:r>
      <w:r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="005D42DB" w:rsidRPr="005D42DB">
        <w:rPr>
          <w:rFonts w:ascii="Times New Roman" w:hAnsi="Times New Roman" w:cs="Times New Roman"/>
          <w:i/>
          <w:sz w:val="20"/>
          <w:szCs w:val="20"/>
        </w:rPr>
        <w:t>Может ли что-либо стать препятствием, не позволяющим лично Вам прибегнуть к неформальному вознаграждению (подарку, взятке и т.д.), если да, то укажите, что именно?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:rsidR="005D42DB" w:rsidRPr="005D42DB" w:rsidRDefault="00680BFE" w:rsidP="004B62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причин, </w:t>
      </w:r>
      <w:r w:rsidR="00AB4FEF">
        <w:rPr>
          <w:rFonts w:ascii="Times New Roman" w:hAnsi="Times New Roman" w:cs="Times New Roman"/>
          <w:sz w:val="28"/>
          <w:szCs w:val="28"/>
        </w:rPr>
        <w:t>которые могли бы заставить участников опроса прибегнуть к неформальному вознаграждению, они чаще всего отмечали стремление оградить близких от возможных трудностей (опас</w:t>
      </w:r>
      <w:r w:rsidR="00AD72D5">
        <w:rPr>
          <w:rFonts w:ascii="Times New Roman" w:hAnsi="Times New Roman" w:cs="Times New Roman"/>
          <w:sz w:val="28"/>
          <w:szCs w:val="28"/>
        </w:rPr>
        <w:t xml:space="preserve">ностей, угроз - </w:t>
      </w:r>
      <w:r w:rsidR="00C03EE9">
        <w:rPr>
          <w:rFonts w:ascii="Times New Roman" w:hAnsi="Times New Roman" w:cs="Times New Roman"/>
          <w:sz w:val="28"/>
          <w:szCs w:val="28"/>
        </w:rPr>
        <w:t>50,0 процентов). Каждый четверт</w:t>
      </w:r>
      <w:r w:rsidR="00AD72D5">
        <w:rPr>
          <w:rFonts w:ascii="Times New Roman" w:hAnsi="Times New Roman" w:cs="Times New Roman"/>
          <w:sz w:val="28"/>
          <w:szCs w:val="28"/>
        </w:rPr>
        <w:t>ый</w:t>
      </w:r>
      <w:r w:rsidR="00C03EE9">
        <w:rPr>
          <w:rFonts w:ascii="Times New Roman" w:hAnsi="Times New Roman" w:cs="Times New Roman"/>
          <w:sz w:val="28"/>
          <w:szCs w:val="28"/>
        </w:rPr>
        <w:t xml:space="preserve"> отмечал </w:t>
      </w:r>
      <w:r w:rsidR="00BD13CB">
        <w:rPr>
          <w:rFonts w:ascii="Times New Roman" w:hAnsi="Times New Roman" w:cs="Times New Roman"/>
          <w:sz w:val="28"/>
          <w:szCs w:val="28"/>
        </w:rPr>
        <w:t>с</w:t>
      </w:r>
      <w:r w:rsidR="00C03EE9" w:rsidRPr="00C03EE9">
        <w:rPr>
          <w:rFonts w:ascii="Times New Roman" w:hAnsi="Times New Roman" w:cs="Times New Roman"/>
          <w:sz w:val="28"/>
          <w:szCs w:val="28"/>
        </w:rPr>
        <w:t>тимулирование должностного лица к более качественному решению вопроса (индивидуальный подход)</w:t>
      </w:r>
      <w:r w:rsidR="00BD13CB">
        <w:rPr>
          <w:rFonts w:ascii="Times New Roman" w:hAnsi="Times New Roman" w:cs="Times New Roman"/>
          <w:sz w:val="28"/>
          <w:szCs w:val="28"/>
        </w:rPr>
        <w:t xml:space="preserve"> и отсутствие времени или возможностей решить проблемы законным путем</w:t>
      </w:r>
      <w:r w:rsidR="00395260">
        <w:rPr>
          <w:rFonts w:ascii="Times New Roman" w:hAnsi="Times New Roman" w:cs="Times New Roman"/>
          <w:sz w:val="28"/>
          <w:szCs w:val="28"/>
        </w:rPr>
        <w:t>. Необходимость стимулирования должностного лица к выполнению его прямых обязанностей или услуг стала бы причиной для 12,5 процента, стремление к получению</w:t>
      </w:r>
      <w:r w:rsidR="009408FE">
        <w:rPr>
          <w:rFonts w:ascii="Times New Roman" w:hAnsi="Times New Roman" w:cs="Times New Roman"/>
          <w:sz w:val="28"/>
          <w:szCs w:val="28"/>
        </w:rPr>
        <w:t xml:space="preserve"> – для </w:t>
      </w:r>
      <w:r w:rsidR="008955B0">
        <w:rPr>
          <w:rFonts w:ascii="Times New Roman" w:hAnsi="Times New Roman" w:cs="Times New Roman"/>
          <w:sz w:val="28"/>
          <w:szCs w:val="28"/>
        </w:rPr>
        <w:t>6,</w:t>
      </w:r>
      <w:r w:rsidR="009408FE">
        <w:rPr>
          <w:rFonts w:ascii="Times New Roman" w:hAnsi="Times New Roman" w:cs="Times New Roman"/>
          <w:sz w:val="28"/>
          <w:szCs w:val="28"/>
        </w:rPr>
        <w:t>3 процента. Еще четверть ни</w:t>
      </w:r>
      <w:r w:rsidR="008955B0">
        <w:rPr>
          <w:rFonts w:ascii="Times New Roman" w:hAnsi="Times New Roman" w:cs="Times New Roman"/>
          <w:sz w:val="28"/>
          <w:szCs w:val="28"/>
        </w:rPr>
        <w:t>что</w:t>
      </w:r>
      <w:r w:rsidR="009408FE">
        <w:rPr>
          <w:rFonts w:ascii="Times New Roman" w:hAnsi="Times New Roman" w:cs="Times New Roman"/>
          <w:sz w:val="28"/>
          <w:szCs w:val="28"/>
        </w:rPr>
        <w:t xml:space="preserve"> не заставило бы прибегнуть к взятке </w:t>
      </w:r>
      <w:r w:rsidR="00BD13CB">
        <w:rPr>
          <w:rFonts w:ascii="Times New Roman" w:hAnsi="Times New Roman" w:cs="Times New Roman"/>
          <w:sz w:val="28"/>
          <w:szCs w:val="28"/>
        </w:rPr>
        <w:t xml:space="preserve">(рисунок </w:t>
      </w:r>
      <w:r w:rsidR="00B575BC">
        <w:rPr>
          <w:rFonts w:ascii="Times New Roman" w:hAnsi="Times New Roman" w:cs="Times New Roman"/>
          <w:sz w:val="28"/>
          <w:szCs w:val="28"/>
        </w:rPr>
        <w:t>6</w:t>
      </w:r>
      <w:r w:rsidR="00BD13CB">
        <w:rPr>
          <w:rFonts w:ascii="Times New Roman" w:hAnsi="Times New Roman" w:cs="Times New Roman"/>
          <w:sz w:val="28"/>
          <w:szCs w:val="28"/>
        </w:rPr>
        <w:t>).</w:t>
      </w:r>
    </w:p>
    <w:p w:rsidR="004E78F6" w:rsidRDefault="005D42DB" w:rsidP="00765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2C44D11" wp14:editId="65FC63A0">
            <wp:extent cx="5857875" cy="27908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5830" w:rsidRDefault="00E9693F" w:rsidP="006358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>Рисунок 6</w:t>
      </w:r>
      <w:r w:rsidR="00635830" w:rsidRPr="002943D1">
        <w:t xml:space="preserve"> </w:t>
      </w:r>
      <w:r w:rsidR="00635830" w:rsidRPr="00CD3357">
        <w:rPr>
          <w:rFonts w:ascii="Times New Roman" w:hAnsi="Times New Roman" w:cs="Times New Roman"/>
          <w:i/>
          <w:sz w:val="20"/>
          <w:szCs w:val="20"/>
        </w:rPr>
        <w:t>– Распределение ответов на вопрос:</w:t>
      </w:r>
      <w:r w:rsidR="00635830"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="007917DF" w:rsidRPr="007917DF">
        <w:rPr>
          <w:rFonts w:ascii="Times New Roman" w:hAnsi="Times New Roman" w:cs="Times New Roman"/>
          <w:i/>
          <w:sz w:val="20"/>
          <w:szCs w:val="20"/>
        </w:rPr>
        <w:t>Может ли что-либо стать причиной, заставившей лично Вас прибегнуть к неформальному вознаграждению (подарку, взятке и т.д.), если да, то укажите, что именно?</w:t>
      </w:r>
      <w:r w:rsidR="00635830">
        <w:rPr>
          <w:rFonts w:ascii="Times New Roman" w:hAnsi="Times New Roman" w:cs="Times New Roman"/>
          <w:i/>
          <w:sz w:val="20"/>
          <w:szCs w:val="20"/>
        </w:rPr>
        <w:t>»</w:t>
      </w:r>
    </w:p>
    <w:p w:rsidR="005D42DB" w:rsidRDefault="006E75AE" w:rsidP="002E0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A6D03">
        <w:rPr>
          <w:rFonts w:ascii="Times New Roman" w:hAnsi="Times New Roman" w:cs="Times New Roman"/>
          <w:sz w:val="28"/>
          <w:szCs w:val="28"/>
        </w:rPr>
        <w:t xml:space="preserve">аиболее адекватной мерой ответственности в отношении виновных в коррупции большинство опрошенных (68,8 процента) считает запрет занимать должности в соответствующих сферах деятельности пожизненно. </w:t>
      </w:r>
      <w:r w:rsidR="00C23150">
        <w:rPr>
          <w:rFonts w:ascii="Times New Roman" w:hAnsi="Times New Roman" w:cs="Times New Roman"/>
          <w:sz w:val="28"/>
          <w:szCs w:val="28"/>
        </w:rPr>
        <w:t>За реальное лишение свободы высказались 37,5 процента, конфискацию личного имущества и имущества родственников – 31,3 процента. Эти и другие меры представлены на рисунке 7.</w:t>
      </w:r>
    </w:p>
    <w:p w:rsidR="0050635D" w:rsidRDefault="0050635D" w:rsidP="00765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8E0CA3" wp14:editId="18179133">
            <wp:extent cx="5940425" cy="2828925"/>
            <wp:effectExtent l="0" t="0" r="317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35830" w:rsidRDefault="00635830" w:rsidP="006358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57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E111B0" w:rsidRPr="00E111B0">
        <w:rPr>
          <w:rFonts w:ascii="Times New Roman" w:hAnsi="Times New Roman" w:cs="Times New Roman"/>
          <w:i/>
          <w:sz w:val="20"/>
          <w:szCs w:val="20"/>
        </w:rPr>
        <w:t>7</w:t>
      </w:r>
      <w:r w:rsidRPr="002943D1">
        <w:t xml:space="preserve"> </w:t>
      </w:r>
      <w:r w:rsidRPr="00CD3357">
        <w:rPr>
          <w:rFonts w:ascii="Times New Roman" w:hAnsi="Times New Roman" w:cs="Times New Roman"/>
          <w:i/>
          <w:sz w:val="20"/>
          <w:szCs w:val="20"/>
        </w:rPr>
        <w:t>– Распределение ответов на вопрос:</w:t>
      </w:r>
      <w:r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="007864D4" w:rsidRPr="007864D4">
        <w:rPr>
          <w:rFonts w:ascii="Times New Roman" w:hAnsi="Times New Roman" w:cs="Times New Roman"/>
          <w:i/>
          <w:sz w:val="20"/>
          <w:szCs w:val="20"/>
        </w:rPr>
        <w:t>Какие меры ответственности в отношении виновных в коррупции (взяточничестве, превышении полномочий и т.д.) Вы считаете наиболее адекватными?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:rsidR="002C71BC" w:rsidRDefault="002C71BC" w:rsidP="003F4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большинство</w:t>
      </w:r>
      <w:r w:rsidR="00D92B10">
        <w:rPr>
          <w:rFonts w:ascii="Times New Roman" w:hAnsi="Times New Roman" w:cs="Times New Roman"/>
          <w:sz w:val="28"/>
          <w:szCs w:val="28"/>
        </w:rPr>
        <w:t xml:space="preserve"> (68,8 процента)</w:t>
      </w:r>
      <w:r>
        <w:rPr>
          <w:rFonts w:ascii="Times New Roman" w:hAnsi="Times New Roman" w:cs="Times New Roman"/>
          <w:sz w:val="28"/>
          <w:szCs w:val="28"/>
        </w:rPr>
        <w:t xml:space="preserve"> считает</w:t>
      </w:r>
      <w:r w:rsidR="007B232E">
        <w:rPr>
          <w:rFonts w:ascii="Times New Roman" w:hAnsi="Times New Roman" w:cs="Times New Roman"/>
          <w:sz w:val="28"/>
          <w:szCs w:val="28"/>
        </w:rPr>
        <w:t xml:space="preserve">, что наиболее строгому наказанию за коррупционную деятельность должны </w:t>
      </w:r>
      <w:r w:rsidR="004D2A33">
        <w:rPr>
          <w:rFonts w:ascii="Times New Roman" w:hAnsi="Times New Roman" w:cs="Times New Roman"/>
          <w:sz w:val="28"/>
          <w:szCs w:val="28"/>
        </w:rPr>
        <w:t>подвергаться</w:t>
      </w:r>
      <w:bookmarkStart w:id="0" w:name="_GoBack"/>
      <w:bookmarkEnd w:id="0"/>
      <w:r w:rsidR="007B232E">
        <w:rPr>
          <w:rFonts w:ascii="Times New Roman" w:hAnsi="Times New Roman" w:cs="Times New Roman"/>
          <w:sz w:val="28"/>
          <w:szCs w:val="28"/>
        </w:rPr>
        <w:t xml:space="preserve"> взяткополучатели (рисунок 8)</w:t>
      </w:r>
      <w:r w:rsidR="005D78F1">
        <w:rPr>
          <w:rFonts w:ascii="Times New Roman" w:hAnsi="Times New Roman" w:cs="Times New Roman"/>
          <w:sz w:val="28"/>
          <w:szCs w:val="28"/>
        </w:rPr>
        <w:t>.</w:t>
      </w:r>
    </w:p>
    <w:p w:rsidR="0050635D" w:rsidRDefault="00B62704" w:rsidP="00765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1534B1D" wp14:editId="3F177BBB">
            <wp:extent cx="5895975" cy="1985645"/>
            <wp:effectExtent l="0" t="0" r="9525" b="146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22157" w:rsidRDefault="002C71BC" w:rsidP="005D78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57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5D78F1" w:rsidRPr="00431E95">
        <w:rPr>
          <w:rFonts w:ascii="Times New Roman" w:hAnsi="Times New Roman" w:cs="Times New Roman"/>
          <w:i/>
          <w:sz w:val="20"/>
          <w:szCs w:val="20"/>
        </w:rPr>
        <w:t>8</w:t>
      </w:r>
      <w:r w:rsidRPr="002943D1">
        <w:t xml:space="preserve"> </w:t>
      </w:r>
      <w:r w:rsidRPr="00CD3357">
        <w:rPr>
          <w:rFonts w:ascii="Times New Roman" w:hAnsi="Times New Roman" w:cs="Times New Roman"/>
          <w:i/>
          <w:sz w:val="20"/>
          <w:szCs w:val="20"/>
        </w:rPr>
        <w:t>– Распределение ответов на вопрос:</w:t>
      </w:r>
      <w:r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Pr="002C71BC">
        <w:rPr>
          <w:rFonts w:ascii="Times New Roman" w:hAnsi="Times New Roman" w:cs="Times New Roman"/>
          <w:i/>
          <w:sz w:val="20"/>
          <w:szCs w:val="20"/>
        </w:rPr>
        <w:t>Как Вы считаете, кто из участников коррупционной схемы должен подвергаться более строгому наказанию?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:rsidR="002C22B8" w:rsidRDefault="002C22B8" w:rsidP="00FB6A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уровень коррупции половина опрошенных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оценивает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высокий, четверть – как средний</w:t>
      </w:r>
      <w:r w:rsidR="00142706">
        <w:rPr>
          <w:rFonts w:ascii="Times New Roman" w:hAnsi="Times New Roman" w:cs="Times New Roman"/>
          <w:sz w:val="28"/>
          <w:szCs w:val="28"/>
        </w:rPr>
        <w:t xml:space="preserve">. Низким его считают всего 6,3 процента. </w:t>
      </w:r>
      <w:r w:rsidR="00BC4EA5">
        <w:rPr>
          <w:rFonts w:ascii="Times New Roman" w:hAnsi="Times New Roman" w:cs="Times New Roman"/>
          <w:sz w:val="28"/>
          <w:szCs w:val="28"/>
        </w:rPr>
        <w:t>Затруднились</w:t>
      </w:r>
      <w:r w:rsidR="00142706">
        <w:rPr>
          <w:rFonts w:ascii="Times New Roman" w:hAnsi="Times New Roman" w:cs="Times New Roman"/>
          <w:sz w:val="28"/>
          <w:szCs w:val="28"/>
        </w:rPr>
        <w:t xml:space="preserve"> ответить 18,8 процента (рисунок 9).</w:t>
      </w:r>
    </w:p>
    <w:p w:rsidR="00322157" w:rsidRDefault="00322157" w:rsidP="00765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73817A" wp14:editId="7DCE11DC">
            <wp:extent cx="5895975" cy="17621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246A" w:rsidRDefault="002F246A" w:rsidP="002F246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5F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4D40E4" w:rsidRPr="00EC575F">
        <w:rPr>
          <w:rFonts w:ascii="Times New Roman" w:hAnsi="Times New Roman" w:cs="Times New Roman"/>
          <w:i/>
          <w:sz w:val="20"/>
          <w:szCs w:val="20"/>
        </w:rPr>
        <w:t>9</w:t>
      </w:r>
      <w:r w:rsidRPr="002943D1">
        <w:t xml:space="preserve"> </w:t>
      </w:r>
      <w:r w:rsidRPr="00CD3357">
        <w:rPr>
          <w:rFonts w:ascii="Times New Roman" w:hAnsi="Times New Roman" w:cs="Times New Roman"/>
          <w:i/>
          <w:sz w:val="20"/>
          <w:szCs w:val="20"/>
        </w:rPr>
        <w:t>– Распределение ответов на вопрос:</w:t>
      </w:r>
      <w:r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="002C22B8" w:rsidRPr="002C22B8">
        <w:rPr>
          <w:rFonts w:ascii="Times New Roman" w:hAnsi="Times New Roman" w:cs="Times New Roman"/>
          <w:i/>
          <w:sz w:val="20"/>
          <w:szCs w:val="20"/>
        </w:rPr>
        <w:t>Оцените, пожалуйста, (в том числе на примере родственников, друзей, иных окружающих, сообщений СМИ) уровень коррупции?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:rsidR="00101FFB" w:rsidRDefault="008A690A" w:rsidP="008845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8845E3">
        <w:rPr>
          <w:rFonts w:ascii="Times New Roman" w:hAnsi="Times New Roman" w:cs="Times New Roman"/>
          <w:sz w:val="28"/>
          <w:szCs w:val="28"/>
        </w:rPr>
        <w:t>высокий уровень коррупции, по мнению опрошенных, в сфере здравоохранения</w:t>
      </w:r>
      <w:r w:rsidR="00174211">
        <w:rPr>
          <w:rFonts w:ascii="Times New Roman" w:hAnsi="Times New Roman" w:cs="Times New Roman"/>
          <w:sz w:val="28"/>
          <w:szCs w:val="28"/>
        </w:rPr>
        <w:t xml:space="preserve"> (средняя оценка составил</w:t>
      </w:r>
      <w:r w:rsidR="003771C8">
        <w:rPr>
          <w:rFonts w:ascii="Times New Roman" w:hAnsi="Times New Roman" w:cs="Times New Roman"/>
          <w:sz w:val="28"/>
          <w:szCs w:val="28"/>
        </w:rPr>
        <w:t>а</w:t>
      </w:r>
      <w:r w:rsidR="00174211">
        <w:rPr>
          <w:rFonts w:ascii="Times New Roman" w:hAnsi="Times New Roman" w:cs="Times New Roman"/>
          <w:sz w:val="28"/>
          <w:szCs w:val="28"/>
        </w:rPr>
        <w:t xml:space="preserve"> 7,</w:t>
      </w:r>
      <w:r w:rsidR="008F70DD">
        <w:rPr>
          <w:rFonts w:ascii="Times New Roman" w:hAnsi="Times New Roman" w:cs="Times New Roman"/>
          <w:sz w:val="28"/>
          <w:szCs w:val="28"/>
        </w:rPr>
        <w:t>1 балла</w:t>
      </w:r>
      <w:r w:rsidR="00174211">
        <w:rPr>
          <w:rFonts w:ascii="Times New Roman" w:hAnsi="Times New Roman" w:cs="Times New Roman"/>
          <w:sz w:val="28"/>
          <w:szCs w:val="28"/>
        </w:rPr>
        <w:t>)</w:t>
      </w:r>
      <w:r w:rsidR="008845E3">
        <w:rPr>
          <w:rFonts w:ascii="Times New Roman" w:hAnsi="Times New Roman" w:cs="Times New Roman"/>
          <w:sz w:val="28"/>
          <w:szCs w:val="28"/>
        </w:rPr>
        <w:t xml:space="preserve">, </w:t>
      </w:r>
      <w:r w:rsidR="000C2510">
        <w:rPr>
          <w:rFonts w:ascii="Times New Roman" w:hAnsi="Times New Roman" w:cs="Times New Roman"/>
          <w:sz w:val="28"/>
          <w:szCs w:val="28"/>
        </w:rPr>
        <w:t xml:space="preserve">в </w:t>
      </w:r>
      <w:r w:rsidR="008845E3">
        <w:rPr>
          <w:rFonts w:ascii="Times New Roman" w:hAnsi="Times New Roman" w:cs="Times New Roman"/>
          <w:sz w:val="28"/>
          <w:szCs w:val="28"/>
        </w:rPr>
        <w:t>государственны</w:t>
      </w:r>
      <w:r w:rsidR="000C2510">
        <w:rPr>
          <w:rFonts w:ascii="Times New Roman" w:hAnsi="Times New Roman" w:cs="Times New Roman"/>
          <w:sz w:val="28"/>
          <w:szCs w:val="28"/>
        </w:rPr>
        <w:t>х органах</w:t>
      </w:r>
      <w:r w:rsidR="008845E3">
        <w:rPr>
          <w:rFonts w:ascii="Times New Roman" w:hAnsi="Times New Roman" w:cs="Times New Roman"/>
          <w:sz w:val="28"/>
          <w:szCs w:val="28"/>
        </w:rPr>
        <w:t>, регулирующи</w:t>
      </w:r>
      <w:r w:rsidR="000C251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45E3">
        <w:rPr>
          <w:rFonts w:ascii="Times New Roman" w:hAnsi="Times New Roman" w:cs="Times New Roman"/>
          <w:sz w:val="28"/>
          <w:szCs w:val="28"/>
        </w:rPr>
        <w:t>строительные отношения</w:t>
      </w:r>
      <w:r w:rsidR="008F70DD">
        <w:rPr>
          <w:rFonts w:ascii="Times New Roman" w:hAnsi="Times New Roman" w:cs="Times New Roman"/>
          <w:sz w:val="28"/>
          <w:szCs w:val="28"/>
        </w:rPr>
        <w:t xml:space="preserve"> (7</w:t>
      </w:r>
      <w:r w:rsidR="008845E3">
        <w:rPr>
          <w:rFonts w:ascii="Times New Roman" w:hAnsi="Times New Roman" w:cs="Times New Roman"/>
          <w:sz w:val="28"/>
          <w:szCs w:val="28"/>
        </w:rPr>
        <w:t>,</w:t>
      </w:r>
      <w:r w:rsidR="00B575BC">
        <w:rPr>
          <w:rFonts w:ascii="Times New Roman" w:hAnsi="Times New Roman" w:cs="Times New Roman"/>
          <w:sz w:val="28"/>
          <w:szCs w:val="28"/>
        </w:rPr>
        <w:t>0 баллов)</w:t>
      </w:r>
      <w:r w:rsidR="005F0C0D">
        <w:rPr>
          <w:rFonts w:ascii="Times New Roman" w:hAnsi="Times New Roman" w:cs="Times New Roman"/>
          <w:sz w:val="28"/>
          <w:szCs w:val="28"/>
        </w:rPr>
        <w:t>,</w:t>
      </w:r>
      <w:r w:rsidR="008845E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C12AA">
        <w:rPr>
          <w:rFonts w:ascii="Times New Roman" w:hAnsi="Times New Roman" w:cs="Times New Roman"/>
          <w:sz w:val="28"/>
          <w:szCs w:val="28"/>
        </w:rPr>
        <w:t>ах</w:t>
      </w:r>
      <w:r w:rsidR="008845E3">
        <w:rPr>
          <w:rFonts w:ascii="Times New Roman" w:hAnsi="Times New Roman" w:cs="Times New Roman"/>
          <w:sz w:val="28"/>
          <w:szCs w:val="28"/>
        </w:rPr>
        <w:t xml:space="preserve"> судебной системы</w:t>
      </w:r>
      <w:r w:rsidR="005F0C0D">
        <w:rPr>
          <w:rFonts w:ascii="Times New Roman" w:hAnsi="Times New Roman" w:cs="Times New Roman"/>
          <w:sz w:val="28"/>
          <w:szCs w:val="28"/>
        </w:rPr>
        <w:t xml:space="preserve"> </w:t>
      </w:r>
      <w:r w:rsidR="00F8799D">
        <w:rPr>
          <w:rFonts w:ascii="Times New Roman" w:hAnsi="Times New Roman" w:cs="Times New Roman"/>
          <w:sz w:val="28"/>
          <w:szCs w:val="28"/>
        </w:rPr>
        <w:t>(</w:t>
      </w:r>
      <w:r w:rsidR="005F0C0D">
        <w:rPr>
          <w:rFonts w:ascii="Times New Roman" w:hAnsi="Times New Roman" w:cs="Times New Roman"/>
          <w:sz w:val="28"/>
          <w:szCs w:val="28"/>
        </w:rPr>
        <w:t>6,8 балла),</w:t>
      </w:r>
      <w:r w:rsidR="008845E3">
        <w:rPr>
          <w:rFonts w:ascii="Times New Roman" w:hAnsi="Times New Roman" w:cs="Times New Roman"/>
          <w:sz w:val="28"/>
          <w:szCs w:val="28"/>
        </w:rPr>
        <w:t xml:space="preserve"> </w:t>
      </w:r>
      <w:r w:rsidR="005C12AA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8845E3">
        <w:rPr>
          <w:rFonts w:ascii="Times New Roman" w:hAnsi="Times New Roman" w:cs="Times New Roman"/>
          <w:sz w:val="28"/>
          <w:szCs w:val="28"/>
        </w:rPr>
        <w:t>образовани</w:t>
      </w:r>
      <w:r w:rsidR="005C12AA">
        <w:rPr>
          <w:rFonts w:ascii="Times New Roman" w:hAnsi="Times New Roman" w:cs="Times New Roman"/>
          <w:sz w:val="28"/>
          <w:szCs w:val="28"/>
        </w:rPr>
        <w:t>я</w:t>
      </w:r>
      <w:r w:rsidR="005F0C0D">
        <w:rPr>
          <w:rFonts w:ascii="Times New Roman" w:hAnsi="Times New Roman" w:cs="Times New Roman"/>
          <w:sz w:val="28"/>
          <w:szCs w:val="28"/>
        </w:rPr>
        <w:t xml:space="preserve"> (6,6 балла)</w:t>
      </w:r>
      <w:r w:rsidR="008845E3">
        <w:rPr>
          <w:rFonts w:ascii="Times New Roman" w:hAnsi="Times New Roman" w:cs="Times New Roman"/>
          <w:sz w:val="28"/>
          <w:szCs w:val="28"/>
        </w:rPr>
        <w:t>, жилищно-коммунально</w:t>
      </w:r>
      <w:r w:rsidR="005C12AA">
        <w:rPr>
          <w:rFonts w:ascii="Times New Roman" w:hAnsi="Times New Roman" w:cs="Times New Roman"/>
          <w:sz w:val="28"/>
          <w:szCs w:val="28"/>
        </w:rPr>
        <w:t>го</w:t>
      </w:r>
      <w:r w:rsidR="008845E3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111A0B">
        <w:rPr>
          <w:rFonts w:ascii="Times New Roman" w:hAnsi="Times New Roman" w:cs="Times New Roman"/>
          <w:sz w:val="28"/>
          <w:szCs w:val="28"/>
        </w:rPr>
        <w:t>а</w:t>
      </w:r>
      <w:r w:rsidR="008845E3">
        <w:rPr>
          <w:rFonts w:ascii="Times New Roman" w:hAnsi="Times New Roman" w:cs="Times New Roman"/>
          <w:sz w:val="28"/>
          <w:szCs w:val="28"/>
        </w:rPr>
        <w:t xml:space="preserve"> (ЖКХ) и</w:t>
      </w:r>
      <w:r w:rsidR="00111A0B">
        <w:rPr>
          <w:rFonts w:ascii="Times New Roman" w:hAnsi="Times New Roman" w:cs="Times New Roman"/>
          <w:sz w:val="28"/>
          <w:szCs w:val="28"/>
        </w:rPr>
        <w:t xml:space="preserve"> в</w:t>
      </w:r>
      <w:r w:rsidR="008845E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426673">
        <w:rPr>
          <w:rFonts w:ascii="Times New Roman" w:hAnsi="Times New Roman" w:cs="Times New Roman"/>
          <w:sz w:val="28"/>
          <w:szCs w:val="28"/>
        </w:rPr>
        <w:t>ой</w:t>
      </w:r>
      <w:r w:rsidR="008845E3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426673">
        <w:rPr>
          <w:rFonts w:ascii="Times New Roman" w:hAnsi="Times New Roman" w:cs="Times New Roman"/>
          <w:sz w:val="28"/>
          <w:szCs w:val="28"/>
        </w:rPr>
        <w:t>и</w:t>
      </w:r>
      <w:r w:rsidR="008845E3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 (ГИБДД</w:t>
      </w:r>
      <w:r w:rsidR="00426673">
        <w:rPr>
          <w:rFonts w:ascii="Times New Roman" w:hAnsi="Times New Roman" w:cs="Times New Roman"/>
          <w:sz w:val="28"/>
          <w:szCs w:val="28"/>
        </w:rPr>
        <w:t xml:space="preserve"> – по 6,3 балла</w:t>
      </w:r>
      <w:r w:rsidR="008845E3">
        <w:rPr>
          <w:rFonts w:ascii="Times New Roman" w:hAnsi="Times New Roman" w:cs="Times New Roman"/>
          <w:sz w:val="28"/>
          <w:szCs w:val="28"/>
        </w:rPr>
        <w:t>).</w:t>
      </w:r>
      <w:r w:rsidR="00426673">
        <w:rPr>
          <w:rFonts w:ascii="Times New Roman" w:hAnsi="Times New Roman" w:cs="Times New Roman"/>
          <w:sz w:val="28"/>
          <w:szCs w:val="28"/>
        </w:rPr>
        <w:t xml:space="preserve"> Эти и другие оценки представлены на рисунке 10.</w:t>
      </w:r>
    </w:p>
    <w:p w:rsidR="0050635D" w:rsidRDefault="0050635D" w:rsidP="008845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F35E54F" wp14:editId="42AA248F">
            <wp:extent cx="5940425" cy="4781550"/>
            <wp:effectExtent l="0" t="0" r="317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35830" w:rsidRDefault="00635830" w:rsidP="006358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357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="00EC575F" w:rsidRPr="00DD21C4">
        <w:rPr>
          <w:rFonts w:ascii="Times New Roman" w:hAnsi="Times New Roman" w:cs="Times New Roman"/>
          <w:i/>
          <w:sz w:val="20"/>
          <w:szCs w:val="20"/>
        </w:rPr>
        <w:t>1</w:t>
      </w:r>
      <w:r w:rsidR="00DD21C4" w:rsidRPr="00DD21C4">
        <w:rPr>
          <w:rFonts w:ascii="Times New Roman" w:hAnsi="Times New Roman" w:cs="Times New Roman"/>
          <w:i/>
          <w:sz w:val="20"/>
          <w:szCs w:val="20"/>
        </w:rPr>
        <w:t>0</w:t>
      </w:r>
      <w:r w:rsidRPr="00DD21C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D3357">
        <w:rPr>
          <w:rFonts w:ascii="Times New Roman" w:hAnsi="Times New Roman" w:cs="Times New Roman"/>
          <w:i/>
          <w:sz w:val="20"/>
          <w:szCs w:val="20"/>
        </w:rPr>
        <w:t>– Распределение ответов на вопрос:</w:t>
      </w:r>
      <w:r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="008A690A" w:rsidRPr="008A690A">
        <w:rPr>
          <w:rFonts w:ascii="Times New Roman" w:hAnsi="Times New Roman" w:cs="Times New Roman"/>
          <w:i/>
          <w:sz w:val="20"/>
          <w:szCs w:val="20"/>
        </w:rPr>
        <w:t>Оцените, пожалуйста, (в том числе на примере родственников, друзей, иных окружающих, сообщений СМИ) уровень коррупции по 10-балльной шкале в каждой сфере (чем выше балл, тем выше уровень коррупции)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:rsidR="00473B2F" w:rsidRDefault="008A74E1" w:rsidP="00EE5E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властей по противодействию коррупции</w:t>
      </w:r>
      <w:r w:rsidR="00150428">
        <w:rPr>
          <w:rFonts w:ascii="Times New Roman" w:hAnsi="Times New Roman" w:cs="Times New Roman"/>
          <w:sz w:val="28"/>
          <w:szCs w:val="28"/>
        </w:rPr>
        <w:t xml:space="preserve"> в целом положительно оценили 25,0 процентов участников опроса, отрицательно – 43,8 процента. Почти</w:t>
      </w:r>
      <w:r w:rsidR="00785D4E">
        <w:rPr>
          <w:rFonts w:ascii="Times New Roman" w:hAnsi="Times New Roman" w:cs="Times New Roman"/>
          <w:sz w:val="28"/>
          <w:szCs w:val="28"/>
        </w:rPr>
        <w:t xml:space="preserve"> треть (31,3 процента) затруднились ответить (рисунок 11).</w:t>
      </w:r>
    </w:p>
    <w:p w:rsidR="00635830" w:rsidRDefault="00A17463" w:rsidP="00765A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7B0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5A5C3A3" wp14:editId="234F32A9">
            <wp:extent cx="5924550" cy="17430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17463" w:rsidRPr="00033A2C" w:rsidRDefault="00A17463" w:rsidP="00093E0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75F">
        <w:rPr>
          <w:rFonts w:ascii="Times New Roman" w:hAnsi="Times New Roman" w:cs="Times New Roman"/>
          <w:i/>
          <w:sz w:val="20"/>
          <w:szCs w:val="20"/>
        </w:rPr>
        <w:t xml:space="preserve">Рисунок </w:t>
      </w:r>
      <w:r w:rsidRPr="00101FFB">
        <w:rPr>
          <w:rFonts w:ascii="Times New Roman" w:hAnsi="Times New Roman" w:cs="Times New Roman"/>
          <w:i/>
          <w:sz w:val="20"/>
          <w:szCs w:val="20"/>
        </w:rPr>
        <w:t>1</w:t>
      </w:r>
      <w:r w:rsidR="00093E09" w:rsidRPr="00304307">
        <w:rPr>
          <w:rFonts w:ascii="Times New Roman" w:hAnsi="Times New Roman" w:cs="Times New Roman"/>
          <w:i/>
          <w:sz w:val="20"/>
          <w:szCs w:val="20"/>
        </w:rPr>
        <w:t>1</w:t>
      </w:r>
      <w:r w:rsidRPr="002943D1">
        <w:t xml:space="preserve"> </w:t>
      </w:r>
      <w:r w:rsidRPr="00CD3357">
        <w:rPr>
          <w:rFonts w:ascii="Times New Roman" w:hAnsi="Times New Roman" w:cs="Times New Roman"/>
          <w:i/>
          <w:sz w:val="20"/>
          <w:szCs w:val="20"/>
        </w:rPr>
        <w:t>– Распределение ответов на вопрос:</w:t>
      </w:r>
      <w:r>
        <w:rPr>
          <w:rFonts w:ascii="Times New Roman" w:hAnsi="Times New Roman" w:cs="Times New Roman"/>
          <w:i/>
          <w:sz w:val="20"/>
          <w:szCs w:val="20"/>
        </w:rPr>
        <w:t xml:space="preserve"> «</w:t>
      </w:r>
      <w:r w:rsidR="00473B2F" w:rsidRPr="00473B2F">
        <w:rPr>
          <w:rFonts w:ascii="Times New Roman" w:hAnsi="Times New Roman" w:cs="Times New Roman"/>
          <w:i/>
          <w:sz w:val="20"/>
          <w:szCs w:val="20"/>
        </w:rPr>
        <w:t xml:space="preserve">Как Вы оцениваете работу властей по противодействию коррупции? </w:t>
      </w:r>
      <w:r w:rsidRPr="002C22B8">
        <w:rPr>
          <w:rFonts w:ascii="Times New Roman" w:hAnsi="Times New Roman" w:cs="Times New Roman"/>
          <w:i/>
          <w:sz w:val="20"/>
          <w:szCs w:val="20"/>
        </w:rPr>
        <w:t>(в том числе на примере родственников, друзей, иных окружающих, сообщений СМИ) уровень коррупции?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sectPr w:rsidR="00A17463" w:rsidRPr="00033A2C" w:rsidSect="00A025F9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7EB" w:rsidRDefault="004747EB" w:rsidP="00A025F9">
      <w:pPr>
        <w:spacing w:after="0" w:line="240" w:lineRule="auto"/>
      </w:pPr>
      <w:r>
        <w:separator/>
      </w:r>
    </w:p>
  </w:endnote>
  <w:endnote w:type="continuationSeparator" w:id="0">
    <w:p w:rsidR="004747EB" w:rsidRDefault="004747EB" w:rsidP="00A0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7EB" w:rsidRDefault="004747EB" w:rsidP="00A025F9">
      <w:pPr>
        <w:spacing w:after="0" w:line="240" w:lineRule="auto"/>
      </w:pPr>
      <w:r>
        <w:separator/>
      </w:r>
    </w:p>
  </w:footnote>
  <w:footnote w:type="continuationSeparator" w:id="0">
    <w:p w:rsidR="004747EB" w:rsidRDefault="004747EB" w:rsidP="00A0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7517828"/>
      <w:docPartObj>
        <w:docPartGallery w:val="Page Numbers (Top of Page)"/>
        <w:docPartUnique/>
      </w:docPartObj>
    </w:sdtPr>
    <w:sdtEndPr/>
    <w:sdtContent>
      <w:p w:rsidR="00A025F9" w:rsidRDefault="00A025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A33">
          <w:rPr>
            <w:noProof/>
          </w:rPr>
          <w:t>2</w:t>
        </w:r>
        <w:r>
          <w:fldChar w:fldCharType="end"/>
        </w:r>
      </w:p>
    </w:sdtContent>
  </w:sdt>
  <w:p w:rsidR="00A025F9" w:rsidRDefault="00A025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CA"/>
    <w:rsid w:val="000107BF"/>
    <w:rsid w:val="00033A2C"/>
    <w:rsid w:val="00076812"/>
    <w:rsid w:val="00093E09"/>
    <w:rsid w:val="000A5BA5"/>
    <w:rsid w:val="000B7307"/>
    <w:rsid w:val="000C2510"/>
    <w:rsid w:val="000E1CE0"/>
    <w:rsid w:val="000F222C"/>
    <w:rsid w:val="00101FFB"/>
    <w:rsid w:val="00102B7F"/>
    <w:rsid w:val="00111A0B"/>
    <w:rsid w:val="00130937"/>
    <w:rsid w:val="001413C5"/>
    <w:rsid w:val="00142706"/>
    <w:rsid w:val="00150428"/>
    <w:rsid w:val="00174211"/>
    <w:rsid w:val="00203FC6"/>
    <w:rsid w:val="002245F3"/>
    <w:rsid w:val="00225C52"/>
    <w:rsid w:val="002943D1"/>
    <w:rsid w:val="002B77B5"/>
    <w:rsid w:val="002C22B8"/>
    <w:rsid w:val="002C71BC"/>
    <w:rsid w:val="002E03DC"/>
    <w:rsid w:val="002E1652"/>
    <w:rsid w:val="002F246A"/>
    <w:rsid w:val="00304307"/>
    <w:rsid w:val="00322157"/>
    <w:rsid w:val="00330B69"/>
    <w:rsid w:val="00334C2A"/>
    <w:rsid w:val="003771C8"/>
    <w:rsid w:val="00395260"/>
    <w:rsid w:val="003F4C63"/>
    <w:rsid w:val="004234C3"/>
    <w:rsid w:val="00426673"/>
    <w:rsid w:val="004273EB"/>
    <w:rsid w:val="00431E95"/>
    <w:rsid w:val="00473B2F"/>
    <w:rsid w:val="004747EB"/>
    <w:rsid w:val="00477010"/>
    <w:rsid w:val="0048441A"/>
    <w:rsid w:val="00486E35"/>
    <w:rsid w:val="004A764D"/>
    <w:rsid w:val="004B629F"/>
    <w:rsid w:val="004C7401"/>
    <w:rsid w:val="004D2A33"/>
    <w:rsid w:val="004D40E4"/>
    <w:rsid w:val="004E78F6"/>
    <w:rsid w:val="0050635D"/>
    <w:rsid w:val="00535CCB"/>
    <w:rsid w:val="00540C66"/>
    <w:rsid w:val="00567FFC"/>
    <w:rsid w:val="005A0A44"/>
    <w:rsid w:val="005B3F7C"/>
    <w:rsid w:val="005C12AA"/>
    <w:rsid w:val="005C58BA"/>
    <w:rsid w:val="005C625F"/>
    <w:rsid w:val="005D42DB"/>
    <w:rsid w:val="005D78F1"/>
    <w:rsid w:val="005E61AE"/>
    <w:rsid w:val="005F0C0D"/>
    <w:rsid w:val="00632117"/>
    <w:rsid w:val="00635830"/>
    <w:rsid w:val="006674B5"/>
    <w:rsid w:val="00680BFE"/>
    <w:rsid w:val="0069253F"/>
    <w:rsid w:val="0069526A"/>
    <w:rsid w:val="006A239D"/>
    <w:rsid w:val="006A4E1C"/>
    <w:rsid w:val="006C5F1E"/>
    <w:rsid w:val="006E75AE"/>
    <w:rsid w:val="00722136"/>
    <w:rsid w:val="00765AAC"/>
    <w:rsid w:val="0077654A"/>
    <w:rsid w:val="00785D4E"/>
    <w:rsid w:val="007864D4"/>
    <w:rsid w:val="007917DF"/>
    <w:rsid w:val="007B232E"/>
    <w:rsid w:val="007D3EFB"/>
    <w:rsid w:val="007F7AB1"/>
    <w:rsid w:val="00816778"/>
    <w:rsid w:val="008374B8"/>
    <w:rsid w:val="00841F74"/>
    <w:rsid w:val="008845E3"/>
    <w:rsid w:val="008955B0"/>
    <w:rsid w:val="008A690A"/>
    <w:rsid w:val="008A74E1"/>
    <w:rsid w:val="008F70DD"/>
    <w:rsid w:val="00905440"/>
    <w:rsid w:val="009408FE"/>
    <w:rsid w:val="00A00D98"/>
    <w:rsid w:val="00A025F9"/>
    <w:rsid w:val="00A13464"/>
    <w:rsid w:val="00A17463"/>
    <w:rsid w:val="00AB4FEF"/>
    <w:rsid w:val="00AB6A57"/>
    <w:rsid w:val="00AD5758"/>
    <w:rsid w:val="00AD72D5"/>
    <w:rsid w:val="00B04CE2"/>
    <w:rsid w:val="00B5096D"/>
    <w:rsid w:val="00B575BC"/>
    <w:rsid w:val="00B62704"/>
    <w:rsid w:val="00B7707C"/>
    <w:rsid w:val="00B9690D"/>
    <w:rsid w:val="00BC380F"/>
    <w:rsid w:val="00BC4EA5"/>
    <w:rsid w:val="00BD13CB"/>
    <w:rsid w:val="00C03EE9"/>
    <w:rsid w:val="00C23150"/>
    <w:rsid w:val="00C356C2"/>
    <w:rsid w:val="00C817A3"/>
    <w:rsid w:val="00CD3357"/>
    <w:rsid w:val="00D60E41"/>
    <w:rsid w:val="00D61F2D"/>
    <w:rsid w:val="00D92B10"/>
    <w:rsid w:val="00DC0246"/>
    <w:rsid w:val="00DC0FFF"/>
    <w:rsid w:val="00DD21C4"/>
    <w:rsid w:val="00DD4AFC"/>
    <w:rsid w:val="00DF32CA"/>
    <w:rsid w:val="00E111B0"/>
    <w:rsid w:val="00E761BD"/>
    <w:rsid w:val="00E90F81"/>
    <w:rsid w:val="00E94FA3"/>
    <w:rsid w:val="00E9693F"/>
    <w:rsid w:val="00EA6D03"/>
    <w:rsid w:val="00EB7972"/>
    <w:rsid w:val="00EC0B22"/>
    <w:rsid w:val="00EC575F"/>
    <w:rsid w:val="00EE5E71"/>
    <w:rsid w:val="00EF25AF"/>
    <w:rsid w:val="00F25636"/>
    <w:rsid w:val="00F40C3E"/>
    <w:rsid w:val="00F46219"/>
    <w:rsid w:val="00F57EE3"/>
    <w:rsid w:val="00F6541D"/>
    <w:rsid w:val="00F67154"/>
    <w:rsid w:val="00F8799D"/>
    <w:rsid w:val="00F927B0"/>
    <w:rsid w:val="00FA3A0F"/>
    <w:rsid w:val="00F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60E5C-D015-4FBE-98A7-BA644FBC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5F9"/>
  </w:style>
  <w:style w:type="paragraph" w:styleId="a5">
    <w:name w:val="footer"/>
    <w:basedOn w:val="a"/>
    <w:link w:val="a6"/>
    <w:uiPriority w:val="99"/>
    <w:unhideWhenUsed/>
    <w:rsid w:val="00A0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Farida420\&#1057;&#1086;&#1094;.&#1086;&#1087;&#1088;&#1086;&#1089;%20&#1085;&#1072;%20&#1089;&#1072;&#1081;&#1090;&#1077;%20(&#1087;&#1080;&#1089;&#1100;&#1084;&#1072;)\&#1054;&#1087;&#1088;&#1086;&#1089;,%20&#1072;&#1074;&#1075;&#1091;&#1089;&#1090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'987-1'!$A$48:$A$51</c:f>
              <c:strCache>
                <c:ptCount val="4"/>
                <c:pt idx="0">
                  <c:v>Да, однажды</c:v>
                </c:pt>
                <c:pt idx="1">
                  <c:v>Да, несколько раз</c:v>
                </c:pt>
                <c:pt idx="2">
                  <c:v>Нет, не попадал(и) </c:v>
                </c:pt>
                <c:pt idx="3">
                  <c:v>Затрудняюсь ответить </c:v>
                </c:pt>
              </c:strCache>
            </c:strRef>
          </c:cat>
          <c:val>
            <c:numRef>
              <c:f>'987-1'!$B$48:$B$51</c:f>
              <c:numCache>
                <c:formatCode>0.0</c:formatCode>
                <c:ptCount val="4"/>
                <c:pt idx="0">
                  <c:v>0</c:v>
                </c:pt>
                <c:pt idx="1">
                  <c:v>18.8</c:v>
                </c:pt>
                <c:pt idx="2">
                  <c:v>75</c:v>
                </c:pt>
                <c:pt idx="3">
                  <c:v>6.3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0157176"/>
        <c:axId val="520150120"/>
      </c:barChart>
      <c:catAx>
        <c:axId val="520157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50120"/>
        <c:crosses val="autoZero"/>
        <c:auto val="1"/>
        <c:lblAlgn val="ctr"/>
        <c:lblOffset val="100"/>
        <c:noMultiLvlLbl val="0"/>
      </c:catAx>
      <c:valAx>
        <c:axId val="520150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57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343593414459555"/>
          <c:y val="4.2454390258221723E-2"/>
          <c:w val="0.50499848882526044"/>
          <c:h val="0.8930370830323883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'987-1'!$A$118:$A$131</c:f>
              <c:strCache>
                <c:ptCount val="14"/>
                <c:pt idx="0">
                  <c:v>Иные государственные и муниципальные услуги</c:v>
                </c:pt>
                <c:pt idx="1">
                  <c:v>Государственные органы социальной защиты</c:v>
                </c:pt>
                <c:pt idx="2">
                  <c:v>Налоговые органы</c:v>
                </c:pt>
                <c:pt idx="3">
                  <c:v>Органы местного самоуправления</c:v>
                </c:pt>
                <c:pt idx="4">
                  <c:v>Таможенные органы</c:v>
                </c:pt>
                <c:pt idx="5">
                  <c:v>Государственные органы, регулирующие отношения с недвижимым имуществом</c:v>
                </c:pt>
                <c:pt idx="6">
                  <c:v>Дорожное строительство</c:v>
                </c:pt>
                <c:pt idx="7">
                  <c:v>Правоохранительные органы</c:v>
                </c:pt>
                <c:pt idx="8">
                  <c:v>ГИБДД</c:v>
                </c:pt>
                <c:pt idx="9">
                  <c:v>ЖКХ</c:v>
                </c:pt>
                <c:pt idx="10">
                  <c:v>Образование</c:v>
                </c:pt>
                <c:pt idx="11">
                  <c:v>Органы судебной системы</c:v>
                </c:pt>
                <c:pt idx="12">
                  <c:v>Государственные органы, регулирующие строительные отношения</c:v>
                </c:pt>
                <c:pt idx="13">
                  <c:v>Здравоохранение</c:v>
                </c:pt>
              </c:strCache>
            </c:strRef>
          </c:cat>
          <c:val>
            <c:numRef>
              <c:f>'987-1'!$B$118:$B$131</c:f>
              <c:numCache>
                <c:formatCode>0.0</c:formatCode>
                <c:ptCount val="14"/>
                <c:pt idx="0">
                  <c:v>4.0999999999999996</c:v>
                </c:pt>
                <c:pt idx="1">
                  <c:v>4.5999999999999996</c:v>
                </c:pt>
                <c:pt idx="2">
                  <c:v>4.8</c:v>
                </c:pt>
                <c:pt idx="3">
                  <c:v>5.2</c:v>
                </c:pt>
                <c:pt idx="4">
                  <c:v>5.4</c:v>
                </c:pt>
                <c:pt idx="5">
                  <c:v>5.4</c:v>
                </c:pt>
                <c:pt idx="6">
                  <c:v>5.8</c:v>
                </c:pt>
                <c:pt idx="7">
                  <c:v>6</c:v>
                </c:pt>
                <c:pt idx="8">
                  <c:v>6.25</c:v>
                </c:pt>
                <c:pt idx="9">
                  <c:v>6.3</c:v>
                </c:pt>
                <c:pt idx="10">
                  <c:v>6.6</c:v>
                </c:pt>
                <c:pt idx="11">
                  <c:v>6.8</c:v>
                </c:pt>
                <c:pt idx="12">
                  <c:v>7</c:v>
                </c:pt>
                <c:pt idx="13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20161488"/>
        <c:axId val="520166192"/>
      </c:barChart>
      <c:catAx>
        <c:axId val="520161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66192"/>
        <c:crosses val="autoZero"/>
        <c:auto val="1"/>
        <c:lblAlgn val="ctr"/>
        <c:lblOffset val="100"/>
        <c:noMultiLvlLbl val="0"/>
      </c:catAx>
      <c:valAx>
        <c:axId val="520166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баллов</a:t>
                </a:r>
              </a:p>
            </c:rich>
          </c:tx>
          <c:layout>
            <c:manualLayout>
              <c:xMode val="edge"/>
              <c:yMode val="edge"/>
              <c:x val="0.9167129563350036"/>
              <c:y val="1.956892497419206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61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106809799900424E-2"/>
          <c:y val="0.18214936247723132"/>
          <c:w val="0.91231334025369015"/>
          <c:h val="0.5334308621258407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'[Опрос, август.xlsx]987-1'!$A$82:$A$86</c:f>
              <c:strCache>
                <c:ptCount val="5"/>
                <c:pt idx="0">
                  <c:v>Безусловно положительно</c:v>
                </c:pt>
                <c:pt idx="1">
                  <c:v>Скорее, положительно</c:v>
                </c:pt>
                <c:pt idx="2">
                  <c:v>Скорее, отрицательно</c:v>
                </c:pt>
                <c:pt idx="3">
                  <c:v>Безусловно отрицательно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'[Опрос, август.xlsx]987-1'!$C$82:$C$86</c:f>
              <c:numCache>
                <c:formatCode>0.0</c:formatCode>
                <c:ptCount val="5"/>
                <c:pt idx="0">
                  <c:v>12.5</c:v>
                </c:pt>
                <c:pt idx="1">
                  <c:v>12.5</c:v>
                </c:pt>
                <c:pt idx="2">
                  <c:v>25</c:v>
                </c:pt>
                <c:pt idx="3">
                  <c:v>18.75</c:v>
                </c:pt>
                <c:pt idx="4">
                  <c:v>31.25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0165408"/>
        <c:axId val="520161096"/>
      </c:barChart>
      <c:catAx>
        <c:axId val="5201654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9048856031259738"/>
              <c:y val="2.732240437158469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61096"/>
        <c:crosses val="autoZero"/>
        <c:auto val="1"/>
        <c:lblAlgn val="ctr"/>
        <c:lblOffset val="100"/>
        <c:noMultiLvlLbl val="0"/>
      </c:catAx>
      <c:valAx>
        <c:axId val="520161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65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440507436570435"/>
          <c:y val="0.11921565682491109"/>
          <c:w val="0.52316447944006994"/>
          <c:h val="0.6654955898111867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'987-1'!$A$53:$A$54</c:f>
              <c:strCache>
                <c:ptCount val="2"/>
                <c:pt idx="0">
                  <c:v>Затрудняюсь ответить</c:v>
                </c:pt>
                <c:pt idx="1">
                  <c:v>От представителя государственного учреждения</c:v>
                </c:pt>
              </c:strCache>
            </c:strRef>
          </c:cat>
          <c:val>
            <c:numRef>
              <c:f>'987-1'!$B$53:$B$54</c:f>
              <c:numCache>
                <c:formatCode>0.0</c:formatCode>
                <c:ptCount val="2"/>
                <c:pt idx="0">
                  <c:v>66.666666666666657</c:v>
                </c:pt>
                <c:pt idx="1">
                  <c:v>33.333333333333329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20150904"/>
        <c:axId val="520148944"/>
      </c:barChart>
      <c:catAx>
        <c:axId val="520150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48944"/>
        <c:crosses val="autoZero"/>
        <c:auto val="1"/>
        <c:lblAlgn val="ctr"/>
        <c:lblOffset val="100"/>
        <c:noMultiLvlLbl val="0"/>
      </c:catAx>
      <c:valAx>
        <c:axId val="520148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1851509186351701"/>
              <c:y val="3.0588474765854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50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788648293963258"/>
          <c:y val="0.11574074074074074"/>
          <c:w val="0.49777318460192477"/>
          <c:h val="0.7435032079323418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'987-1'!$E$33:$E$37</c:f>
              <c:strCache>
                <c:ptCount val="5"/>
                <c:pt idx="0">
                  <c:v>Затрудняюсь ответить</c:v>
                </c:pt>
                <c:pt idx="1">
                  <c:v>Материальное вознаграждение</c:v>
                </c:pt>
                <c:pt idx="2">
                  <c:v>Гарантия непривлечения к ответственности</c:v>
                </c:pt>
                <c:pt idx="3">
                  <c:v>Чувство гражданской ответственности</c:v>
                </c:pt>
                <c:pt idx="4">
                  <c:v>Гарантия безопасности</c:v>
                </c:pt>
              </c:strCache>
            </c:strRef>
          </c:cat>
          <c:val>
            <c:numRef>
              <c:f>'987-1'!$F$33:$F$37</c:f>
              <c:numCache>
                <c:formatCode>0.0</c:formatCode>
                <c:ptCount val="5"/>
                <c:pt idx="0">
                  <c:v>25</c:v>
                </c:pt>
                <c:pt idx="1">
                  <c:v>6.25</c:v>
                </c:pt>
                <c:pt idx="2">
                  <c:v>18.75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20152864"/>
        <c:axId val="520153256"/>
      </c:barChart>
      <c:catAx>
        <c:axId val="520152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53256"/>
        <c:crosses val="autoZero"/>
        <c:auto val="1"/>
        <c:lblAlgn val="ctr"/>
        <c:lblOffset val="100"/>
        <c:noMultiLvlLbl val="0"/>
      </c:catAx>
      <c:valAx>
        <c:axId val="520153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4926618547681532"/>
              <c:y val="3.608778069407992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52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'987-1'!$A$40:$A$44</c:f>
              <c:strCache>
                <c:ptCount val="5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'987-1'!$C$40:$C$44</c:f>
              <c:numCache>
                <c:formatCode>0.0</c:formatCode>
                <c:ptCount val="5"/>
                <c:pt idx="0">
                  <c:v>6.25</c:v>
                </c:pt>
                <c:pt idx="1">
                  <c:v>37.5</c:v>
                </c:pt>
                <c:pt idx="2">
                  <c:v>12.5</c:v>
                </c:pt>
                <c:pt idx="3">
                  <c:v>25</c:v>
                </c:pt>
                <c:pt idx="4">
                  <c:v>18.75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0157960"/>
        <c:axId val="520158352"/>
      </c:barChart>
      <c:catAx>
        <c:axId val="520157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58352"/>
        <c:crosses val="autoZero"/>
        <c:auto val="1"/>
        <c:lblAlgn val="ctr"/>
        <c:lblOffset val="100"/>
        <c:noMultiLvlLbl val="0"/>
      </c:catAx>
      <c:valAx>
        <c:axId val="52015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57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801159230096236"/>
          <c:y val="0.11574074074074074"/>
          <c:w val="0.47154396325459319"/>
          <c:h val="0.7435032079323418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'987-1'!$E$47:$E$51</c:f>
              <c:strCache>
                <c:ptCount val="5"/>
                <c:pt idx="0">
                  <c:v>Неумение договариваться</c:v>
                </c:pt>
                <c:pt idx="1">
                  <c:v>Отсутствие соответствующих финансовых возможностей</c:v>
                </c:pt>
                <c:pt idx="2">
                  <c:v>Боязнь ответственности (административной, уголовной)</c:v>
                </c:pt>
                <c:pt idx="3">
                  <c:v>Принципиальная позиция не давать и не брать взятки</c:v>
                </c:pt>
                <c:pt idx="4">
                  <c:v>Возможность решения проблемы другим путем</c:v>
                </c:pt>
              </c:strCache>
            </c:strRef>
          </c:cat>
          <c:val>
            <c:numRef>
              <c:f>'987-1'!$F$47:$F$51</c:f>
              <c:numCache>
                <c:formatCode>0.0</c:formatCode>
                <c:ptCount val="5"/>
                <c:pt idx="0">
                  <c:v>6.25</c:v>
                </c:pt>
                <c:pt idx="1">
                  <c:v>12.5</c:v>
                </c:pt>
                <c:pt idx="2">
                  <c:v>12.5</c:v>
                </c:pt>
                <c:pt idx="3">
                  <c:v>31.25</c:v>
                </c:pt>
                <c:pt idx="4">
                  <c:v>75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20156000"/>
        <c:axId val="520146592"/>
      </c:barChart>
      <c:catAx>
        <c:axId val="520156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46592"/>
        <c:crosses val="autoZero"/>
        <c:auto val="1"/>
        <c:lblAlgn val="ctr"/>
        <c:lblOffset val="100"/>
        <c:noMultiLvlLbl val="0"/>
      </c:catAx>
      <c:valAx>
        <c:axId val="520146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7722520192222353"/>
              <c:y val="2.682852143482064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56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362270341207348"/>
          <c:y val="7.4644672580484392E-2"/>
          <c:w val="0.46759251968503934"/>
          <c:h val="0.8488518628004263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'987-1'!$E$54:$E$59</c:f>
              <c:strCache>
                <c:ptCount val="6"/>
                <c:pt idx="0">
                  <c:v>Стремление к получению выгоды</c:v>
                </c:pt>
                <c:pt idx="1">
                  <c:v>Необходимость стимулирования должностного лица к выполнению его прямых обязанностей или услуг</c:v>
                </c:pt>
                <c:pt idx="2">
                  <c:v>Отсутствие времени или возможностей для решения проблемы законным путем</c:v>
                </c:pt>
                <c:pt idx="3">
                  <c:v>Стимулирование должностного лица к более качественному решению вопроса (индивидуальный подход)</c:v>
                </c:pt>
                <c:pt idx="4">
                  <c:v>Ничто, принципиально не даю взяток</c:v>
                </c:pt>
                <c:pt idx="5">
                  <c:v>Стремление (необходимость) оградить своих близких от возможных трудностей (опасностей, угроз)</c:v>
                </c:pt>
              </c:strCache>
            </c:strRef>
          </c:cat>
          <c:val>
            <c:numRef>
              <c:f>'987-1'!$F$54:$F$59</c:f>
              <c:numCache>
                <c:formatCode>0.0</c:formatCode>
                <c:ptCount val="6"/>
                <c:pt idx="0">
                  <c:v>6.25</c:v>
                </c:pt>
                <c:pt idx="1">
                  <c:v>12.5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  <c:pt idx="5">
                  <c:v>50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20151296"/>
        <c:axId val="520148160"/>
      </c:barChart>
      <c:catAx>
        <c:axId val="520151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48160"/>
        <c:crosses val="autoZero"/>
        <c:auto val="1"/>
        <c:lblAlgn val="ctr"/>
        <c:lblOffset val="100"/>
        <c:noMultiLvlLbl val="0"/>
      </c:catAx>
      <c:valAx>
        <c:axId val="5201481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3380096237970269"/>
              <c:y val="2.030797459810898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51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392804024496948"/>
          <c:y val="0.10185185185185185"/>
          <c:w val="0.48339829396325457"/>
          <c:h val="0.7805402449693787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'987-1'!$E$62:$E$69</c:f>
              <c:strCache>
                <c:ptCount val="8"/>
                <c:pt idx="0">
                  <c:v>Кратные штрафы</c:v>
                </c:pt>
                <c:pt idx="1">
                  <c:v>Общественное порицание (публикации в СМИ, размещение на «досках позора» и т.п.)</c:v>
                </c:pt>
                <c:pt idx="2">
                  <c:v>Конфискация личного имущества</c:v>
                </c:pt>
                <c:pt idx="3">
                  <c:v>Принудительные работы</c:v>
                </c:pt>
                <c:pt idx="4">
                  <c:v>Запрет занимать должности в соответствующих сферах деятельности на определенный срок</c:v>
                </c:pt>
                <c:pt idx="5">
                  <c:v>Конфискация личного имущества и имущества родственников</c:v>
                </c:pt>
                <c:pt idx="6">
                  <c:v>Реальное лишение свободы</c:v>
                </c:pt>
                <c:pt idx="7">
                  <c:v>Запрет занимать должности в соответствующих сферах деятельности пожизненно</c:v>
                </c:pt>
              </c:strCache>
            </c:strRef>
          </c:cat>
          <c:val>
            <c:numRef>
              <c:f>'987-1'!$F$62:$F$69</c:f>
              <c:numCache>
                <c:formatCode>0.0</c:formatCode>
                <c:ptCount val="8"/>
                <c:pt idx="0">
                  <c:v>6.25</c:v>
                </c:pt>
                <c:pt idx="1">
                  <c:v>6.25</c:v>
                </c:pt>
                <c:pt idx="2">
                  <c:v>12.5</c:v>
                </c:pt>
                <c:pt idx="3">
                  <c:v>12.5</c:v>
                </c:pt>
                <c:pt idx="4">
                  <c:v>18.75</c:v>
                </c:pt>
                <c:pt idx="5">
                  <c:v>31.25</c:v>
                </c:pt>
                <c:pt idx="6">
                  <c:v>37.5</c:v>
                </c:pt>
                <c:pt idx="7">
                  <c:v>68.75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20147376"/>
        <c:axId val="520147768"/>
      </c:barChart>
      <c:catAx>
        <c:axId val="520147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47768"/>
        <c:crosses val="autoZero"/>
        <c:auto val="1"/>
        <c:lblAlgn val="ctr"/>
        <c:lblOffset val="100"/>
        <c:noMultiLvlLbl val="0"/>
      </c:catAx>
      <c:valAx>
        <c:axId val="5201477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3978696412948395"/>
              <c:y val="2.219889180519101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47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501689712049322"/>
          <c:y val="0.14070994563479372"/>
          <c:w val="0.75223673777449873"/>
          <c:h val="0.6456456214479425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'987-1'!$E$72:$E$75</c:f>
              <c:strCache>
                <c:ptCount val="4"/>
                <c:pt idx="0">
                  <c:v>Затрудняюсь ответить</c:v>
                </c:pt>
                <c:pt idx="1">
                  <c:v>Инициатор взятки</c:v>
                </c:pt>
                <c:pt idx="2">
                  <c:v>Все участники</c:v>
                </c:pt>
                <c:pt idx="3">
                  <c:v>Взяткополучатель</c:v>
                </c:pt>
              </c:strCache>
            </c:strRef>
          </c:cat>
          <c:val>
            <c:numRef>
              <c:f>'987-1'!$F$72:$F$75</c:f>
              <c:numCache>
                <c:formatCode>General</c:formatCode>
                <c:ptCount val="4"/>
                <c:pt idx="0">
                  <c:v>6.25</c:v>
                </c:pt>
                <c:pt idx="1">
                  <c:v>6.25</c:v>
                </c:pt>
                <c:pt idx="2">
                  <c:v>18.75</c:v>
                </c:pt>
                <c:pt idx="3">
                  <c:v>68.75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520149728"/>
        <c:axId val="520150512"/>
      </c:barChart>
      <c:catAx>
        <c:axId val="5201497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50512"/>
        <c:crosses val="autoZero"/>
        <c:auto val="1"/>
        <c:lblAlgn val="ctr"/>
        <c:lblOffset val="100"/>
        <c:noMultiLvlLbl val="0"/>
      </c:catAx>
      <c:valAx>
        <c:axId val="520150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layout>
            <c:manualLayout>
              <c:xMode val="edge"/>
              <c:yMode val="edge"/>
              <c:x val="0.88825970259371856"/>
              <c:y val="5.849031423038859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49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'987-1'!$E$77:$E$80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'987-1'!$F$77:$F$80</c:f>
              <c:numCache>
                <c:formatCode>0.0</c:formatCode>
                <c:ptCount val="4"/>
                <c:pt idx="0">
                  <c:v>50</c:v>
                </c:pt>
                <c:pt idx="1">
                  <c:v>25</c:v>
                </c:pt>
                <c:pt idx="2">
                  <c:v>6.25</c:v>
                </c:pt>
                <c:pt idx="3">
                  <c:v>18.75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0155216"/>
        <c:axId val="520160312"/>
      </c:barChart>
      <c:catAx>
        <c:axId val="52015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60312"/>
        <c:crosses val="autoZero"/>
        <c:auto val="1"/>
        <c:lblAlgn val="ctr"/>
        <c:lblOffset val="100"/>
        <c:noMultiLvlLbl val="0"/>
      </c:catAx>
      <c:valAx>
        <c:axId val="520160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20155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Фарида Назиповна</dc:creator>
  <cp:keywords/>
  <dc:description/>
  <cp:lastModifiedBy>Степанова Фарида Назиповна</cp:lastModifiedBy>
  <cp:revision>136</cp:revision>
  <dcterms:created xsi:type="dcterms:W3CDTF">2018-08-23T11:35:00Z</dcterms:created>
  <dcterms:modified xsi:type="dcterms:W3CDTF">2018-08-25T13:05:00Z</dcterms:modified>
</cp:coreProperties>
</file>