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5A" w:rsidRDefault="00FF5C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5C5A" w:rsidRDefault="00FF5C5A">
      <w:pPr>
        <w:pStyle w:val="ConsPlusNormal"/>
        <w:jc w:val="both"/>
        <w:outlineLvl w:val="0"/>
      </w:pPr>
    </w:p>
    <w:p w:rsidR="00FF5C5A" w:rsidRDefault="00FF5C5A">
      <w:pPr>
        <w:pStyle w:val="ConsPlusTitle"/>
        <w:jc w:val="center"/>
      </w:pPr>
      <w:r>
        <w:t>КАБИНЕТ МИНИСТРОВ РЕСПУБЛИКИ ТАТАРСТАН</w:t>
      </w:r>
    </w:p>
    <w:p w:rsidR="00FF5C5A" w:rsidRDefault="00FF5C5A">
      <w:pPr>
        <w:pStyle w:val="ConsPlusTitle"/>
        <w:jc w:val="center"/>
      </w:pPr>
    </w:p>
    <w:p w:rsidR="00FF5C5A" w:rsidRDefault="00FF5C5A">
      <w:pPr>
        <w:pStyle w:val="ConsPlusTitle"/>
        <w:jc w:val="center"/>
      </w:pPr>
      <w:r>
        <w:t>ПОСТАНОВЛЕНИЕ</w:t>
      </w:r>
    </w:p>
    <w:p w:rsidR="00FF5C5A" w:rsidRDefault="00FF5C5A">
      <w:pPr>
        <w:pStyle w:val="ConsPlusTitle"/>
        <w:jc w:val="center"/>
      </w:pPr>
      <w:r>
        <w:t>от 4 июня 2018 г. N 418</w:t>
      </w:r>
    </w:p>
    <w:p w:rsidR="00FF5C5A" w:rsidRDefault="00FF5C5A">
      <w:pPr>
        <w:pStyle w:val="ConsPlusTitle"/>
        <w:jc w:val="center"/>
      </w:pPr>
    </w:p>
    <w:p w:rsidR="00FF5C5A" w:rsidRDefault="00FF5C5A">
      <w:pPr>
        <w:pStyle w:val="ConsPlusTitle"/>
        <w:jc w:val="center"/>
      </w:pPr>
      <w:r>
        <w:t>О ВНЕСЕНИИ ИЗМЕНЕНИЙ В ОТДЕЛЬНЫЕ ПОСТАНОВЛЕНИЯ</w:t>
      </w:r>
    </w:p>
    <w:p w:rsidR="00FF5C5A" w:rsidRDefault="00FF5C5A">
      <w:pPr>
        <w:pStyle w:val="ConsPlusTitle"/>
        <w:jc w:val="center"/>
      </w:pPr>
      <w:r>
        <w:t>КАБИНЕТА МИНИСТРОВ РЕСПУБЛИКИ ТАТАРСТАН</w:t>
      </w:r>
    </w:p>
    <w:p w:rsidR="00FF5C5A" w:rsidRDefault="00FF5C5A">
      <w:pPr>
        <w:pStyle w:val="ConsPlusNormal"/>
        <w:jc w:val="both"/>
      </w:pPr>
    </w:p>
    <w:p w:rsidR="00FF5C5A" w:rsidRDefault="00FF5C5A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24.08.2010 N 678 "Об условиях оплаты труда работников государственных учреждений Республики Татарстан" (с изменениями, внесенными постановлениями Кабинета Министров Республики Татарстан от 08.10.2010 N 790, от 03.12.2010 N 987, от 30.12.2010 N 1175, от 28.04.2011 N 347, от 30.04.2011 N 356, от 25.07.2011 N 576, от 19.08.2011 N 688, от 19.09.2011 N 778, от 20.01.2012 N 31, от 25.04.2012 N 323, от 01.06.2012 N 464, от 31.10.2012 N 932, от 31.12.2012 N 1186, от 30.01.2013 N 50, от 29.04.2013 N 298, от 29.06.2013 N 457, от 26.08.2013 N 600, от 26.10.2013 N 796, от 31.12.2013 N 1105, от 27.06.2014 N 443, от 29.10.2014 N 791, от 20.02.2015 N 104, от 10.03.2015 N 140, от 08.04.2015 N 230, от 16.05.2015 N 350, от 14.08.2015 N 591, от 25.11.2015 N 889, от 30.12.2015 N 1031, от 26.01.2016 N 38, от 13.05.2016 N 314, от 20.07.2016 N 491, от 30.09.2016 N 698, от 16.03.2017 N 146, от 13.06.2017 N 382, от 30.09.2017 N 735) следующие изменения:</w:t>
      </w:r>
    </w:p>
    <w:p w:rsidR="00FF5C5A" w:rsidRDefault="00FF5C5A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8.31</w:t>
        </w:r>
      </w:hyperlink>
      <w:r>
        <w:t xml:space="preserve"> Положения об условиях оплаты труда работников профессиональных квалификационных групп должностей работников государственных образовательных организаций Республики Татарстан изложить в следующей редакции: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"8.31. Премиальные и иные поощрительные выплаты устанавливаются работникам за определенный период времени (месяц, квартал, год), в том числе единовременно в целях повышения эффективности деятельности работников государственных организаций Республики Татарстан при выполнении Плана мероприятий ("дорожной карты") "Изменения в отраслях социальной сферы, направленные на повышение эффективности образования и науки в Республике Татарстан, на 2013 - 2018 годы", утвержденного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Кабинета Министров Республики Татарстан от 21.05.2014 N 939-р, в связи с юбилейными датами, получением знаков отличия, благодарственных писем, грамот, государственных наград и по иным основаниям, установленным локальными актами организации и коллективными договорами.";</w:t>
      </w:r>
    </w:p>
    <w:p w:rsidR="00FF5C5A" w:rsidRDefault="00FF5C5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7.33</w:t>
        </w:r>
      </w:hyperlink>
      <w:r>
        <w:t xml:space="preserve"> Положения об условиях оплаты труда работников профессиональных квалификационных групп должностей работников физической культуры и спорта государственных организаций Республики Татарстан изложить в следующей редакции: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"7.33. Премиальные и иные поощрительные выплаты устанавливаются работникам за определенный период времени (месяц, квартал, год), в том числе единовременно в целях повышения эффективности деятельности работников государственных организаций Республики Татарстан при выполнении Плана мероприятий ("дорожной карты") "Изменения в отраслях социальной сферы, направленные на повышение эффективности образования и науки в Республике Татарстан, на 2013 - 2018 годы", утвержденного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Кабинета Министров Республики Татарстан от 21.05.2014 N 939-р, в связи с юбилейными датами, получением знаков отличия, благодарственных писем, грамот, государственных наград и по иным основаниям, установленным локальными актами организации и коллективными договорами.".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10.12.2012 N 1072 "Об условиях оплаты труда работников государственных учреждений культуры Республики </w:t>
      </w:r>
      <w:r>
        <w:lastRenderedPageBreak/>
        <w:t>Татарстан" (с изменениями, внесенными постановлениями Кабинета Министров Республики Татарстан от 30.01.2013 N 51, от 29.04.2013 N 298, от 29.06.2013 N 456, от 27.06.2014 N 443, от 10.10.2014 N 752, от 16.03.2017 N 145, от 23.06.2017 N 419, от 18.09.2017 N 677, от 20.09.2017 N 703) следующие изменения:</w:t>
      </w:r>
    </w:p>
    <w:p w:rsidR="00FF5C5A" w:rsidRDefault="00FF5C5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5.24</w:t>
        </w:r>
      </w:hyperlink>
      <w:r>
        <w:t xml:space="preserve"> Положения об условиях оплаты труда работников профессиональных квалификационных групп должностей работников культуры, искусства и кинематографии государственных библиотек, музеев, других учреждений музейного типа и культурно-досуговых учреждений культуры Республики Татарстан изложить в следующей редакции: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"5.24. Премиальные и иные поощрительные выплаты устанавливаются работникам за определенный период времени (месяц, квартал, год), в том числе единовременно в целях повышения эффективности деятельности работников государственных учреждений культуры Республики Татарстан при выполнении </w:t>
      </w:r>
      <w:hyperlink r:id="rId12" w:history="1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культуры", утвержденного постановлением Кабинета Министров Республики Татарстан от 04.04.2013 N 227 "О Плане мероприятий ("дорожной карте") "Изменения в отраслях социальной сферы, направленные на повышение эффективности сферы культуры", в связи с юбилейными датами, получением знаков отличия, благодарственных писем, грамот, государственных наград и по иным основаниям, установленным локальными актами организации и коллективными договорами.";</w:t>
      </w:r>
    </w:p>
    <w:p w:rsidR="00FF5C5A" w:rsidRDefault="00FF5C5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5.28</w:t>
        </w:r>
      </w:hyperlink>
      <w:r>
        <w:t xml:space="preserve"> Положения об условиях оплаты труда работников профессиональных квалификационных групп должностей работников культуры, искусства и кинематографии государственных учреждений исполнительского искусства Республики Татарстан изложить в следующей редакции: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"5.28. Премиальные и иные поощрительные выплаты устанавливаются работникам за определенный период времени (месяц, квартал, год), в том числе единовременно в целях повышения эффективности деятельности работников государственных учреждений культуры Республики Татарстан при выполнении </w:t>
      </w:r>
      <w:hyperlink r:id="rId14" w:history="1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культуры", утвержденного постановлением Кабинета Министров Республики Татарстан от 04.04.2013 N 227 "О Плане мероприятий ("дорожной карте") "Изменения в отраслях социальной сферы, направленные на повышение эффективности сферы культуры", в связи с юбилейными датами, получением знаков отличия, благодарственных писем, грамот, государственных наград и по иным основаниям, установленным локальными актами организации и коллективными договорами.";</w:t>
      </w:r>
    </w:p>
    <w:p w:rsidR="00FF5C5A" w:rsidRDefault="00FF5C5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5.23</w:t>
        </w:r>
      </w:hyperlink>
      <w:r>
        <w:t xml:space="preserve"> Положения об условиях оплаты труда работников профессиональных квалификационных групп должностей работников сферы научных исследований и разработок государственных учреждений культуры Республики Татарстан изложить в следующей редакции: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 xml:space="preserve">"5.23. Премиальные и иные поощрительные выплаты устанавливаются работникам за определенный период времени (месяц, квартал, год), в том числе единовременно в целях повышения эффективности деятельности работников государственных учреждений культуры Республики Татарстан при выполнении </w:t>
      </w:r>
      <w:hyperlink r:id="rId16" w:history="1">
        <w:r>
          <w:rPr>
            <w:color w:val="0000FF"/>
          </w:rPr>
          <w:t>Плана</w:t>
        </w:r>
      </w:hyperlink>
      <w:r>
        <w:t xml:space="preserve"> мероприятий ("дорожной карты") "Изменения в отраслях социальной сферы, направленные на повышение эффективности сферы культуры", утвержденного постановлением Кабинета Министров Республики Татарстан от 04.04.2013 N 227 "О Плане мероприятий ("дорожной карте") "Изменения в отраслях социальной сферы, направленные на повышение эффективности сферы культуры", в связи с юбилейными датами, получением знаков отличия, благодарственных писем, грамот, государственных наград и по иным основаниям, установленным локальными актами организации и коллективными договорами.".</w:t>
      </w:r>
    </w:p>
    <w:p w:rsidR="00FF5C5A" w:rsidRDefault="00FF5C5A">
      <w:pPr>
        <w:pStyle w:val="ConsPlusNormal"/>
        <w:spacing w:before="220"/>
        <w:ind w:firstLine="540"/>
        <w:jc w:val="both"/>
      </w:pPr>
      <w:r>
        <w:t>3. Установить, что действие настоящего постановления распространяется на правоотношения, возникшие с 1 января 2018 года.</w:t>
      </w:r>
    </w:p>
    <w:p w:rsidR="00FF5C5A" w:rsidRDefault="00FF5C5A">
      <w:pPr>
        <w:pStyle w:val="ConsPlusNormal"/>
        <w:jc w:val="both"/>
      </w:pPr>
    </w:p>
    <w:p w:rsidR="00FF5C5A" w:rsidRDefault="00FF5C5A">
      <w:pPr>
        <w:pStyle w:val="ConsPlusNormal"/>
        <w:jc w:val="right"/>
      </w:pPr>
      <w:r>
        <w:lastRenderedPageBreak/>
        <w:t>Премьер-министр</w:t>
      </w:r>
    </w:p>
    <w:p w:rsidR="00FF5C5A" w:rsidRDefault="00FF5C5A">
      <w:pPr>
        <w:pStyle w:val="ConsPlusNormal"/>
        <w:jc w:val="right"/>
      </w:pPr>
      <w:r>
        <w:t>Республики Татарстан</w:t>
      </w:r>
    </w:p>
    <w:p w:rsidR="00FF5C5A" w:rsidRDefault="00FF5C5A">
      <w:pPr>
        <w:pStyle w:val="ConsPlusNormal"/>
        <w:jc w:val="right"/>
      </w:pPr>
      <w:r>
        <w:t>А.В.ПЕСОШИН</w:t>
      </w:r>
    </w:p>
    <w:p w:rsidR="00FF5C5A" w:rsidRDefault="00FF5C5A">
      <w:pPr>
        <w:pStyle w:val="ConsPlusNormal"/>
        <w:jc w:val="both"/>
      </w:pPr>
    </w:p>
    <w:p w:rsidR="00FF5C5A" w:rsidRDefault="00FF5C5A">
      <w:pPr>
        <w:pStyle w:val="ConsPlusNormal"/>
        <w:jc w:val="both"/>
      </w:pPr>
    </w:p>
    <w:p w:rsidR="00FF5C5A" w:rsidRDefault="00FF5C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5CC" w:rsidRDefault="00BF45CC">
      <w:bookmarkStart w:id="0" w:name="_GoBack"/>
      <w:bookmarkEnd w:id="0"/>
    </w:p>
    <w:sectPr w:rsidR="00BF45CC" w:rsidSect="001D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5A"/>
    <w:rsid w:val="000F0A17"/>
    <w:rsid w:val="00BF45CC"/>
    <w:rsid w:val="00CE3946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432E-992C-4456-91AC-2CDE82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C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C8369DAF3EFBFA7A8D6B4D05D05247724521269D07A17F8A2C25006DE984AEAD28E687214CA5D2A997BB2CBx1N" TargetMode="External"/><Relationship Id="rId13" Type="http://schemas.openxmlformats.org/officeDocument/2006/relationships/hyperlink" Target="consultantplus://offline/ref=A79C8369DAF3EFBFA7A8D6B4D05D05247724521269D07B17F6A8C25006DE984AEAD28E687214CA5D2A9A70BACBx1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9C8369DAF3EFBFA7A8D6BDC95A0524772452126CD17A1DFEA19F5A0E879448EDDDD17F755DC65C2A9A79CBx7N" TargetMode="External"/><Relationship Id="rId12" Type="http://schemas.openxmlformats.org/officeDocument/2006/relationships/hyperlink" Target="consultantplus://offline/ref=A79C8369DAF3EFBFA7A8D6B4D05D05247724521261D67D16FEA19F5A0E879448EDDDD17F755DC65C2A9A78CBx1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9C8369DAF3EFBFA7A8D6B4D05D05247724521261D67D16FEA19F5A0E879448EDDDD17F755DC65C2A9A78CBx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C8369DAF3EFBFA7A8D6B4D05D05247724521269D07A17F8A2C25006DE984AEAD28E687214CA5D2A997AB2CBx6N" TargetMode="External"/><Relationship Id="rId11" Type="http://schemas.openxmlformats.org/officeDocument/2006/relationships/hyperlink" Target="consultantplus://offline/ref=A79C8369DAF3EFBFA7A8D6B4D05D05247724521269D07B17F6A8C25006DE984AEAD28E687214CA5D2A9A7AB5CBxEN" TargetMode="External"/><Relationship Id="rId5" Type="http://schemas.openxmlformats.org/officeDocument/2006/relationships/hyperlink" Target="consultantplus://offline/ref=A79C8369DAF3EFBFA7A8D6B4D05D05247724521269D07A17F8A2C25006DE984AEACDx2N" TargetMode="External"/><Relationship Id="rId15" Type="http://schemas.openxmlformats.org/officeDocument/2006/relationships/hyperlink" Target="consultantplus://offline/ref=A79C8369DAF3EFBFA7A8D6B4D05D05247724521269D07B17F6A8C25006DE984AEAD28E687214CA5D2A9B7AB2CBx6N" TargetMode="External"/><Relationship Id="rId10" Type="http://schemas.openxmlformats.org/officeDocument/2006/relationships/hyperlink" Target="consultantplus://offline/ref=A79C8369DAF3EFBFA7A8D6B4D05D05247724521269D07B17F6A8C25006DE984AEACDx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79C8369DAF3EFBFA7A8D6BDC95A0524772452126CD17A1DFEA19F5A0E879448EDDDD17F755DC65C2A9A79CBx7N" TargetMode="External"/><Relationship Id="rId14" Type="http://schemas.openxmlformats.org/officeDocument/2006/relationships/hyperlink" Target="consultantplus://offline/ref=A79C8369DAF3EFBFA7A8D6B4D05D05247724521261D67D16FEA19F5A0E879448EDDDD17F755DC65C2A9A78CBx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2018-09-24T13:49:00Z</dcterms:created>
  <dcterms:modified xsi:type="dcterms:W3CDTF">2018-09-24T13:49:00Z</dcterms:modified>
</cp:coreProperties>
</file>