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792" w:rsidRPr="00BB53E6" w:rsidRDefault="00907792" w:rsidP="00C94E3C">
      <w:pPr>
        <w:shd w:val="clear" w:color="auto" w:fill="FFFFFF" w:themeFill="background1"/>
        <w:spacing w:after="0" w:line="240" w:lineRule="auto"/>
        <w:jc w:val="center"/>
        <w:rPr>
          <w:rFonts w:cstheme="minorHAnsi"/>
          <w:b/>
          <w:bCs/>
          <w:color w:val="1F3864" w:themeColor="accent1" w:themeShade="80"/>
          <w:sz w:val="56"/>
          <w:szCs w:val="48"/>
        </w:rPr>
      </w:pPr>
      <w:r w:rsidRPr="00BB53E6">
        <w:rPr>
          <w:rFonts w:cstheme="minorHAnsi"/>
          <w:b/>
          <w:bCs/>
          <w:color w:val="1F3864" w:themeColor="accent1" w:themeShade="80"/>
          <w:sz w:val="56"/>
          <w:szCs w:val="48"/>
        </w:rPr>
        <w:t xml:space="preserve">ИНФОРМАЦИОННЫЙ ДАЙДЖЕСТ </w:t>
      </w:r>
    </w:p>
    <w:p w:rsidR="00DC1E37" w:rsidRPr="00BB53E6" w:rsidRDefault="00321C30" w:rsidP="00C94E3C">
      <w:pPr>
        <w:shd w:val="clear" w:color="auto" w:fill="FFFFFF" w:themeFill="background1"/>
        <w:spacing w:after="0" w:line="240" w:lineRule="auto"/>
        <w:jc w:val="center"/>
        <w:rPr>
          <w:rFonts w:cstheme="minorHAnsi"/>
          <w:b/>
          <w:bCs/>
          <w:color w:val="1F3864" w:themeColor="accent1" w:themeShade="80"/>
          <w:sz w:val="40"/>
          <w:szCs w:val="32"/>
        </w:rPr>
      </w:pPr>
      <w:r w:rsidRPr="00BB53E6">
        <w:rPr>
          <w:rFonts w:cstheme="minorHAnsi"/>
          <w:b/>
          <w:bCs/>
          <w:color w:val="1F3864" w:themeColor="accent1" w:themeShade="80"/>
          <w:sz w:val="40"/>
          <w:szCs w:val="32"/>
        </w:rPr>
        <w:t>(</w:t>
      </w:r>
      <w:r w:rsidR="002F2845" w:rsidRPr="00BB53E6">
        <w:rPr>
          <w:rFonts w:cstheme="minorHAnsi"/>
          <w:b/>
          <w:bCs/>
          <w:color w:val="1F3864" w:themeColor="accent1" w:themeShade="80"/>
          <w:sz w:val="40"/>
          <w:szCs w:val="32"/>
        </w:rPr>
        <w:t xml:space="preserve">на </w:t>
      </w:r>
      <w:r w:rsidR="00BB53E6" w:rsidRPr="00BB53E6">
        <w:rPr>
          <w:rFonts w:cstheme="minorHAnsi"/>
          <w:b/>
          <w:bCs/>
          <w:color w:val="1F3864" w:themeColor="accent1" w:themeShade="80"/>
          <w:sz w:val="40"/>
          <w:szCs w:val="32"/>
        </w:rPr>
        <w:t>1</w:t>
      </w:r>
      <w:r w:rsidR="000E147D" w:rsidRPr="00BB53E6">
        <w:rPr>
          <w:rFonts w:cstheme="minorHAnsi"/>
          <w:b/>
          <w:bCs/>
          <w:color w:val="1F3864" w:themeColor="accent1" w:themeShade="80"/>
          <w:sz w:val="40"/>
          <w:szCs w:val="32"/>
        </w:rPr>
        <w:t>2</w:t>
      </w:r>
      <w:r w:rsidRPr="00BB53E6">
        <w:rPr>
          <w:rFonts w:cstheme="minorHAnsi"/>
          <w:b/>
          <w:bCs/>
          <w:color w:val="1F3864" w:themeColor="accent1" w:themeShade="80"/>
          <w:sz w:val="40"/>
          <w:szCs w:val="32"/>
        </w:rPr>
        <w:t>.</w:t>
      </w:r>
      <w:r w:rsidR="00D51B96" w:rsidRPr="00BB53E6">
        <w:rPr>
          <w:rFonts w:cstheme="minorHAnsi"/>
          <w:b/>
          <w:bCs/>
          <w:color w:val="1F3864" w:themeColor="accent1" w:themeShade="80"/>
          <w:sz w:val="40"/>
          <w:szCs w:val="32"/>
        </w:rPr>
        <w:t>0</w:t>
      </w:r>
      <w:r w:rsidR="00BB53E6" w:rsidRPr="00BB53E6">
        <w:rPr>
          <w:rFonts w:cstheme="minorHAnsi"/>
          <w:b/>
          <w:bCs/>
          <w:color w:val="1F3864" w:themeColor="accent1" w:themeShade="80"/>
          <w:sz w:val="40"/>
          <w:szCs w:val="32"/>
        </w:rPr>
        <w:t>2</w:t>
      </w:r>
      <w:r w:rsidRPr="00BB53E6">
        <w:rPr>
          <w:rFonts w:cstheme="minorHAnsi"/>
          <w:b/>
          <w:bCs/>
          <w:color w:val="1F3864" w:themeColor="accent1" w:themeShade="80"/>
          <w:sz w:val="40"/>
          <w:szCs w:val="32"/>
        </w:rPr>
        <w:t>.202</w:t>
      </w:r>
      <w:r w:rsidR="00D51B96" w:rsidRPr="00BB53E6">
        <w:rPr>
          <w:rFonts w:cstheme="minorHAnsi"/>
          <w:b/>
          <w:bCs/>
          <w:color w:val="1F3864" w:themeColor="accent1" w:themeShade="80"/>
          <w:sz w:val="40"/>
          <w:szCs w:val="32"/>
        </w:rPr>
        <w:t>1</w:t>
      </w:r>
      <w:r w:rsidRPr="00BB53E6">
        <w:rPr>
          <w:rFonts w:cstheme="minorHAnsi"/>
          <w:b/>
          <w:bCs/>
          <w:color w:val="1F3864" w:themeColor="accent1" w:themeShade="80"/>
          <w:sz w:val="40"/>
          <w:szCs w:val="32"/>
        </w:rPr>
        <w:t>)</w:t>
      </w:r>
    </w:p>
    <w:p w:rsidR="00B75975" w:rsidRPr="00BB53E6" w:rsidRDefault="00F546D2" w:rsidP="00B75975">
      <w:pPr>
        <w:pStyle w:val="a4"/>
        <w:widowControl w:val="0"/>
        <w:spacing w:after="0"/>
        <w:jc w:val="both"/>
        <w:rPr>
          <w:rFonts w:cstheme="minorHAnsi"/>
          <w:color w:val="323E4F" w:themeColor="text2" w:themeShade="BF"/>
          <w:spacing w:val="10"/>
          <w:sz w:val="24"/>
          <w:szCs w:val="20"/>
        </w:rPr>
      </w:pPr>
      <w:r w:rsidRPr="00BB53E6">
        <w:rPr>
          <w:rFonts w:cstheme="minorHAnsi"/>
          <w:color w:val="323E4F" w:themeColor="text2" w:themeShade="BF"/>
          <w:spacing w:val="10"/>
          <w:sz w:val="24"/>
          <w:szCs w:val="20"/>
        </w:rPr>
        <w:pict w14:anchorId="683E2558">
          <v:rect id="_x0000_i1025" style="width:484.45pt;height:1.2pt" o:hralign="center" o:hrstd="t" o:hr="t" fillcolor="#a0a0a0" stroked="f"/>
        </w:pict>
      </w:r>
    </w:p>
    <w:p w:rsidR="00B75975" w:rsidRPr="00BB53E6" w:rsidRDefault="00B75975" w:rsidP="00B75975">
      <w:pPr>
        <w:pStyle w:val="a4"/>
        <w:widowControl w:val="0"/>
        <w:spacing w:before="0" w:beforeAutospacing="0" w:after="0" w:afterAutospacing="0"/>
        <w:jc w:val="center"/>
        <w:rPr>
          <w:rFonts w:ascii="Arial" w:hAnsi="Arial" w:cs="Arial"/>
          <w:b/>
          <w:bCs/>
          <w:color w:val="C00000"/>
          <w:spacing w:val="10"/>
          <w:sz w:val="40"/>
          <w:szCs w:val="32"/>
        </w:rPr>
      </w:pPr>
      <w:r w:rsidRPr="00BB53E6">
        <w:rPr>
          <w:rFonts w:ascii="Arial" w:hAnsi="Arial" w:cs="Arial"/>
          <w:b/>
          <w:bCs/>
          <w:color w:val="C00000"/>
          <w:spacing w:val="10"/>
          <w:sz w:val="40"/>
          <w:szCs w:val="32"/>
        </w:rPr>
        <w:t>РАЗДЕЛ «ГОСУДАРСТВЕННОЕ И МУНИЦИПАЛЬНОЕ УПРАВЛЕНИЕ»</w:t>
      </w:r>
    </w:p>
    <w:p w:rsidR="00B75975" w:rsidRPr="00BB53E6" w:rsidRDefault="00F546D2" w:rsidP="00B75975">
      <w:pPr>
        <w:spacing w:line="240" w:lineRule="auto"/>
        <w:jc w:val="center"/>
        <w:rPr>
          <w:rFonts w:cstheme="minorHAnsi"/>
          <w:color w:val="323E4F" w:themeColor="text2" w:themeShade="BF"/>
          <w:spacing w:val="10"/>
          <w:sz w:val="24"/>
          <w:szCs w:val="20"/>
        </w:rPr>
      </w:pPr>
      <w:r w:rsidRPr="00BB53E6">
        <w:rPr>
          <w:rFonts w:cstheme="minorHAnsi"/>
          <w:color w:val="323E4F" w:themeColor="text2" w:themeShade="BF"/>
          <w:spacing w:val="10"/>
          <w:sz w:val="24"/>
          <w:szCs w:val="20"/>
        </w:rPr>
        <w:pict w14:anchorId="332B9196">
          <v:rect id="_x0000_i1026" style="width:484.45pt;height:1.2pt" o:hralign="center" o:hrstd="t" o:hr="t" fillcolor="#a0a0a0" stroked="f"/>
        </w:pict>
      </w:r>
    </w:p>
    <w:p w:rsidR="00E878ED" w:rsidRDefault="00E878ED" w:rsidP="00BB53E6">
      <w:pPr>
        <w:pStyle w:val="a4"/>
        <w:widowControl w:val="0"/>
        <w:spacing w:after="0"/>
        <w:ind w:firstLine="709"/>
        <w:jc w:val="both"/>
        <w:rPr>
          <w:rFonts w:ascii="Arial" w:hAnsi="Arial" w:cs="Arial"/>
          <w:b/>
          <w:bCs/>
          <w:color w:val="1F3864" w:themeColor="accent1" w:themeShade="80"/>
          <w:sz w:val="36"/>
          <w:szCs w:val="36"/>
        </w:rPr>
      </w:pPr>
      <w:r w:rsidRPr="00E878ED">
        <w:rPr>
          <w:rFonts w:ascii="Arial" w:hAnsi="Arial" w:cs="Arial"/>
          <w:b/>
          <w:bCs/>
          <w:color w:val="1F3864" w:themeColor="accent1" w:themeShade="80"/>
          <w:sz w:val="36"/>
          <w:szCs w:val="36"/>
        </w:rPr>
        <w:t>Указ об оценке эффективности деятельности высших должностных лиц и органов исполнительной власти субъектов Российской Федерации</w:t>
      </w:r>
    </w:p>
    <w:p w:rsidR="00E878ED" w:rsidRPr="00E878ED" w:rsidRDefault="00E878ED" w:rsidP="00E878E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E878ED">
        <w:rPr>
          <w:rFonts w:ascii="Arial Nova Light" w:hAnsi="Arial Nova Light" w:cstheme="minorHAnsi"/>
          <w:color w:val="1F3864" w:themeColor="accent1" w:themeShade="80"/>
          <w:sz w:val="28"/>
          <w:szCs w:val="30"/>
        </w:rPr>
        <w:t xml:space="preserve">Президент подписал Указ </w:t>
      </w:r>
      <w:r w:rsidR="0096384E" w:rsidRPr="0096384E">
        <w:rPr>
          <w:rFonts w:ascii="Arial Nova Light" w:hAnsi="Arial Nova Light" w:cstheme="minorHAnsi"/>
          <w:color w:val="1F3864" w:themeColor="accent1" w:themeShade="80"/>
          <w:sz w:val="28"/>
          <w:szCs w:val="30"/>
        </w:rPr>
        <w:t xml:space="preserve">от 04.02.2021 № 68 </w:t>
      </w:r>
      <w:r w:rsidRPr="00E878ED">
        <w:rPr>
          <w:rFonts w:ascii="Arial Nova Light" w:hAnsi="Arial Nova Light" w:cstheme="minorHAnsi"/>
          <w:color w:val="1F3864" w:themeColor="accent1" w:themeShade="80"/>
          <w:sz w:val="28"/>
          <w:szCs w:val="30"/>
        </w:rPr>
        <w:t>«Об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p w:rsidR="00E878ED" w:rsidRDefault="00E878ED" w:rsidP="00E878ED">
      <w:pPr>
        <w:shd w:val="clear" w:color="auto" w:fill="FFFFFF" w:themeFill="background1"/>
        <w:spacing w:after="0" w:line="240" w:lineRule="auto"/>
        <w:ind w:firstLine="709"/>
        <w:jc w:val="right"/>
      </w:pPr>
    </w:p>
    <w:p w:rsidR="00E878ED" w:rsidRPr="00BB53E6" w:rsidRDefault="00E878ED" w:rsidP="00E878ED">
      <w:pPr>
        <w:shd w:val="clear" w:color="auto" w:fill="FFFFFF" w:themeFill="background1"/>
        <w:spacing w:after="0" w:line="240" w:lineRule="auto"/>
        <w:ind w:firstLine="709"/>
        <w:jc w:val="right"/>
        <w:rPr>
          <w:rStyle w:val="a3"/>
          <w:rFonts w:cs="Calibri"/>
          <w:lang w:eastAsia="ru-RU"/>
        </w:rPr>
      </w:pPr>
      <w:hyperlink r:id="rId8" w:history="1">
        <w:r w:rsidRPr="00BB53E6">
          <w:rPr>
            <w:rStyle w:val="a3"/>
            <w:rFonts w:ascii="Arial Nova Light" w:hAnsi="Arial Nova Light" w:cs="Calibri"/>
            <w:lang w:eastAsia="ru-RU"/>
          </w:rPr>
          <w:t>Просмотреть статью...</w:t>
        </w:r>
      </w:hyperlink>
    </w:p>
    <w:p w:rsidR="00E878ED" w:rsidRDefault="00E878ED" w:rsidP="00E878ED">
      <w:pPr>
        <w:pStyle w:val="a4"/>
        <w:widowControl w:val="0"/>
        <w:spacing w:after="0"/>
        <w:jc w:val="both"/>
        <w:rPr>
          <w:rFonts w:ascii="Arial" w:hAnsi="Arial" w:cs="Arial"/>
          <w:b/>
          <w:bCs/>
          <w:color w:val="1F3864" w:themeColor="accent1" w:themeShade="80"/>
          <w:sz w:val="36"/>
          <w:szCs w:val="36"/>
        </w:rPr>
      </w:pPr>
      <w:r w:rsidRPr="00BB53E6">
        <w:rPr>
          <w:rFonts w:cstheme="minorHAnsi"/>
          <w:color w:val="323E4F" w:themeColor="text2" w:themeShade="BF"/>
          <w:spacing w:val="10"/>
          <w:sz w:val="24"/>
          <w:szCs w:val="20"/>
        </w:rPr>
        <w:pict w14:anchorId="01C5E99B">
          <v:rect id="_x0000_i1248" style="width:484.45pt;height:1.2pt" o:hralign="center" o:hrstd="t" o:hr="t" fillcolor="#a0a0a0" stroked="f"/>
        </w:pict>
      </w:r>
    </w:p>
    <w:p w:rsidR="003A2A76" w:rsidRDefault="003A2A76" w:rsidP="00BB53E6">
      <w:pPr>
        <w:pStyle w:val="a4"/>
        <w:widowControl w:val="0"/>
        <w:spacing w:after="0"/>
        <w:ind w:firstLine="709"/>
        <w:jc w:val="both"/>
        <w:rPr>
          <w:rFonts w:ascii="Arial" w:hAnsi="Arial" w:cs="Arial"/>
          <w:b/>
          <w:bCs/>
          <w:color w:val="1F3864" w:themeColor="accent1" w:themeShade="80"/>
          <w:sz w:val="36"/>
          <w:szCs w:val="36"/>
        </w:rPr>
      </w:pPr>
      <w:r w:rsidRPr="003A2A76">
        <w:rPr>
          <w:rFonts w:ascii="Arial" w:hAnsi="Arial" w:cs="Arial"/>
          <w:b/>
          <w:bCs/>
          <w:color w:val="1F3864" w:themeColor="accent1" w:themeShade="80"/>
          <w:sz w:val="36"/>
          <w:szCs w:val="36"/>
        </w:rPr>
        <w:t>В РФ хотят повысить эффективность госпрограмм</w:t>
      </w:r>
    </w:p>
    <w:p w:rsidR="003A2A76" w:rsidRDefault="003A2A76" w:rsidP="003A2A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3A2A76">
        <w:rPr>
          <w:rFonts w:ascii="Arial Nova Light" w:hAnsi="Arial Nova Light" w:cstheme="minorHAnsi"/>
          <w:color w:val="1F3864" w:themeColor="accent1" w:themeShade="80"/>
          <w:sz w:val="28"/>
          <w:szCs w:val="30"/>
        </w:rPr>
        <w:t>Правительство приступает к обсуждению реформирования управления госпрограммами - Минэкономразвития внесло в Белый дом предложения по их синхронизации с нацпроектами, повышению гибкости и эффективности</w:t>
      </w:r>
      <w:r>
        <w:rPr>
          <w:rFonts w:ascii="Arial Nova Light" w:hAnsi="Arial Nova Light" w:cstheme="minorHAnsi"/>
          <w:color w:val="1F3864" w:themeColor="accent1" w:themeShade="80"/>
          <w:sz w:val="28"/>
          <w:szCs w:val="30"/>
        </w:rPr>
        <w:t>.</w:t>
      </w:r>
    </w:p>
    <w:p w:rsidR="003A2A76" w:rsidRDefault="003A2A76" w:rsidP="003A2A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3A2A76" w:rsidRPr="003A2A76" w:rsidRDefault="003A2A76" w:rsidP="003A2A76">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"http://www.finmarket.ru/main/article/5401444" </w:instrText>
      </w:r>
      <w:r>
        <w:rPr>
          <w:rFonts w:ascii="Arial Nova Light" w:hAnsi="Arial Nova Light" w:cs="Calibri"/>
          <w:lang w:eastAsia="ru-RU"/>
        </w:rPr>
      </w:r>
      <w:r>
        <w:rPr>
          <w:rFonts w:ascii="Arial Nova Light" w:hAnsi="Arial Nova Light" w:cs="Calibri"/>
          <w:lang w:eastAsia="ru-RU"/>
        </w:rPr>
        <w:fldChar w:fldCharType="separate"/>
      </w:r>
      <w:r w:rsidRPr="003A2A76">
        <w:rPr>
          <w:rStyle w:val="a3"/>
          <w:rFonts w:ascii="Arial Nova Light" w:hAnsi="Arial Nova Light" w:cs="Calibri"/>
          <w:lang w:eastAsia="ru-RU"/>
        </w:rPr>
        <w:t>Просмотреть статью...</w:t>
      </w:r>
    </w:p>
    <w:p w:rsidR="003A2A76" w:rsidRDefault="003A2A76" w:rsidP="003A2A76">
      <w:pPr>
        <w:pStyle w:val="a4"/>
        <w:widowControl w:val="0"/>
        <w:spacing w:before="0" w:beforeAutospacing="0" w:after="0" w:afterAutospacing="0"/>
        <w:jc w:val="both"/>
        <w:rPr>
          <w:rFonts w:ascii="Arial" w:hAnsi="Arial" w:cs="Arial"/>
          <w:b/>
          <w:bCs/>
          <w:color w:val="1F3864" w:themeColor="accent1" w:themeShade="80"/>
          <w:sz w:val="36"/>
          <w:szCs w:val="36"/>
        </w:rPr>
      </w:pPr>
      <w:r>
        <w:rPr>
          <w:rFonts w:ascii="Arial Nova Light" w:hAnsi="Arial Nova Light"/>
        </w:rPr>
        <w:fldChar w:fldCharType="end"/>
      </w:r>
      <w:r w:rsidRPr="00BB53E6">
        <w:rPr>
          <w:rFonts w:cstheme="minorHAnsi"/>
          <w:color w:val="323E4F" w:themeColor="text2" w:themeShade="BF"/>
          <w:spacing w:val="10"/>
          <w:sz w:val="24"/>
          <w:szCs w:val="20"/>
        </w:rPr>
        <w:pict w14:anchorId="64B64435">
          <v:rect id="_x0000_i1319" style="width:484.45pt;height:1.2pt" o:hralign="center" o:hrstd="t" o:hr="t" fillcolor="#a0a0a0" stroked="f"/>
        </w:pict>
      </w:r>
    </w:p>
    <w:p w:rsidR="00B65CE4" w:rsidRDefault="00B65CE4" w:rsidP="00BB53E6">
      <w:pPr>
        <w:pStyle w:val="a4"/>
        <w:widowControl w:val="0"/>
        <w:spacing w:after="0"/>
        <w:ind w:firstLine="709"/>
        <w:jc w:val="both"/>
        <w:rPr>
          <w:rFonts w:ascii="Arial" w:hAnsi="Arial" w:cs="Arial"/>
          <w:b/>
          <w:bCs/>
          <w:color w:val="1F3864" w:themeColor="accent1" w:themeShade="80"/>
          <w:sz w:val="36"/>
          <w:szCs w:val="36"/>
        </w:rPr>
      </w:pPr>
      <w:r w:rsidRPr="00B65CE4">
        <w:rPr>
          <w:rFonts w:ascii="Arial" w:hAnsi="Arial" w:cs="Arial"/>
          <w:b/>
          <w:bCs/>
          <w:color w:val="1F3864" w:themeColor="accent1" w:themeShade="80"/>
          <w:sz w:val="36"/>
          <w:szCs w:val="36"/>
        </w:rPr>
        <w:t>Служба службой, а кресла врозь // Главам федеральных агентств и служб больше не стать замминистра</w:t>
      </w:r>
    </w:p>
    <w:p w:rsidR="00B65CE4" w:rsidRPr="00B65CE4" w:rsidRDefault="00B65CE4" w:rsidP="00B65CE4">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65CE4">
        <w:rPr>
          <w:rFonts w:ascii="Arial Nova Light" w:hAnsi="Arial Nova Light" w:cstheme="minorHAnsi"/>
          <w:color w:val="1F3864" w:themeColor="accent1" w:themeShade="80"/>
          <w:sz w:val="28"/>
          <w:szCs w:val="30"/>
        </w:rPr>
        <w:t xml:space="preserve">В шести последних федеральных агентствах должности главы и заместителя министра вышестоящего министерства больше не совмещаются. Постановлением правительства между министерствами и подчиненными службами и агентствами окончательно установлена дистанция </w:t>
      </w:r>
      <w:r>
        <w:rPr>
          <w:rFonts w:ascii="Arial Nova Light" w:hAnsi="Arial Nova Light" w:cstheme="minorHAnsi"/>
          <w:color w:val="1F3864" w:themeColor="accent1" w:themeShade="80"/>
          <w:sz w:val="28"/>
          <w:szCs w:val="30"/>
        </w:rPr>
        <w:t>-</w:t>
      </w:r>
      <w:r w:rsidRPr="00B65CE4">
        <w:rPr>
          <w:rFonts w:ascii="Arial Nova Light" w:hAnsi="Arial Nova Light" w:cstheme="minorHAnsi"/>
          <w:color w:val="1F3864" w:themeColor="accent1" w:themeShade="80"/>
          <w:sz w:val="28"/>
          <w:szCs w:val="30"/>
        </w:rPr>
        <w:t xml:space="preserve"> в рамках консолидации исполнительной власти восстанавливается ранее размывавшаяся функциональная специализация органов власти.</w:t>
      </w:r>
    </w:p>
    <w:p w:rsidR="00B65CE4" w:rsidRPr="00B65CE4" w:rsidRDefault="00B65CE4" w:rsidP="00B65CE4">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"https://www.kommersant.ru/doc/4661415" </w:instrText>
      </w:r>
      <w:r>
        <w:rPr>
          <w:rFonts w:ascii="Arial Nova Light" w:hAnsi="Arial Nova Light" w:cs="Calibri"/>
          <w:lang w:eastAsia="ru-RU"/>
        </w:rPr>
      </w:r>
      <w:r>
        <w:rPr>
          <w:rFonts w:ascii="Arial Nova Light" w:hAnsi="Arial Nova Light" w:cs="Calibri"/>
          <w:lang w:eastAsia="ru-RU"/>
        </w:rPr>
        <w:fldChar w:fldCharType="separate"/>
      </w:r>
      <w:r w:rsidRPr="00B65CE4">
        <w:rPr>
          <w:rStyle w:val="a3"/>
          <w:rFonts w:ascii="Arial Nova Light" w:hAnsi="Arial Nova Light" w:cs="Calibri"/>
          <w:lang w:eastAsia="ru-RU"/>
        </w:rPr>
        <w:t>Просмотреть статью...</w:t>
      </w:r>
    </w:p>
    <w:p w:rsidR="00B65CE4" w:rsidRDefault="00B65CE4" w:rsidP="00B65CE4">
      <w:pPr>
        <w:pStyle w:val="a4"/>
        <w:widowControl w:val="0"/>
        <w:spacing w:after="0"/>
        <w:jc w:val="both"/>
        <w:rPr>
          <w:rFonts w:ascii="Arial" w:hAnsi="Arial" w:cs="Arial"/>
          <w:b/>
          <w:bCs/>
          <w:color w:val="1F3864" w:themeColor="accent1" w:themeShade="80"/>
          <w:sz w:val="36"/>
          <w:szCs w:val="36"/>
        </w:rPr>
      </w:pPr>
      <w:r>
        <w:rPr>
          <w:rFonts w:ascii="Arial Nova Light" w:hAnsi="Arial Nova Light"/>
        </w:rPr>
        <w:fldChar w:fldCharType="end"/>
      </w:r>
      <w:r w:rsidRPr="00BB53E6">
        <w:rPr>
          <w:rFonts w:cstheme="minorHAnsi"/>
          <w:color w:val="323E4F" w:themeColor="text2" w:themeShade="BF"/>
          <w:spacing w:val="10"/>
          <w:sz w:val="24"/>
          <w:szCs w:val="20"/>
        </w:rPr>
        <w:pict w14:anchorId="306FC401">
          <v:rect id="_x0000_i1328" style="width:484.45pt;height:1.2pt" o:hralign="center" o:hrstd="t" o:hr="t" fillcolor="#a0a0a0" stroked="f"/>
        </w:pict>
      </w:r>
    </w:p>
    <w:p w:rsidR="00BB53E6" w:rsidRPr="00BB53E6" w:rsidRDefault="00BB53E6" w:rsidP="00BB53E6">
      <w:pPr>
        <w:pStyle w:val="a4"/>
        <w:widowControl w:val="0"/>
        <w:spacing w:after="0"/>
        <w:ind w:firstLine="709"/>
        <w:jc w:val="both"/>
        <w:rPr>
          <w:rFonts w:ascii="Arial" w:hAnsi="Arial" w:cs="Arial"/>
          <w:b/>
          <w:bCs/>
          <w:color w:val="1F3864" w:themeColor="accent1" w:themeShade="80"/>
          <w:sz w:val="36"/>
          <w:szCs w:val="36"/>
        </w:rPr>
      </w:pPr>
      <w:r w:rsidRPr="00BB53E6">
        <w:rPr>
          <w:rFonts w:ascii="Arial" w:hAnsi="Arial" w:cs="Arial"/>
          <w:b/>
          <w:bCs/>
          <w:color w:val="1F3864" w:themeColor="accent1" w:themeShade="80"/>
          <w:sz w:val="36"/>
          <w:szCs w:val="36"/>
        </w:rPr>
        <w:t xml:space="preserve">Восемь глав регионов могут уйти в отставку до сентябрьских выборов, следует из доклада Агентства политических и экономических коммуникаций (АПЭК), пишет РБК. </w:t>
      </w:r>
    </w:p>
    <w:p w:rsidR="00BB53E6" w:rsidRPr="00BB53E6" w:rsidRDefault="00BB53E6" w:rsidP="00BB53E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B53E6">
        <w:rPr>
          <w:rFonts w:ascii="Arial Nova Light" w:hAnsi="Arial Nova Light" w:cstheme="minorHAnsi"/>
          <w:color w:val="1F3864" w:themeColor="accent1" w:themeShade="80"/>
          <w:sz w:val="28"/>
          <w:szCs w:val="30"/>
        </w:rPr>
        <w:t xml:space="preserve">Самая высокая вероятность отставки — у губернатора Ульяновской области Сергея Морозова. Средняя вероятность отставки, по оценке АПЭК, у Сергея </w:t>
      </w:r>
      <w:proofErr w:type="spellStart"/>
      <w:r w:rsidRPr="00BB53E6">
        <w:rPr>
          <w:rFonts w:ascii="Arial Nova Light" w:hAnsi="Arial Nova Light" w:cstheme="minorHAnsi"/>
          <w:color w:val="1F3864" w:themeColor="accent1" w:themeShade="80"/>
          <w:sz w:val="28"/>
          <w:szCs w:val="30"/>
        </w:rPr>
        <w:t>Жвачкина</w:t>
      </w:r>
      <w:proofErr w:type="spellEnd"/>
      <w:r w:rsidRPr="00BB53E6">
        <w:rPr>
          <w:rFonts w:ascii="Arial Nova Light" w:hAnsi="Arial Nova Light" w:cstheme="minorHAnsi"/>
          <w:color w:val="1F3864" w:themeColor="accent1" w:themeShade="80"/>
          <w:sz w:val="28"/>
          <w:szCs w:val="30"/>
        </w:rPr>
        <w:t xml:space="preserve"> (Томская область), </w:t>
      </w:r>
      <w:proofErr w:type="spellStart"/>
      <w:r w:rsidRPr="00BB53E6">
        <w:rPr>
          <w:rFonts w:ascii="Arial Nova Light" w:hAnsi="Arial Nova Light" w:cstheme="minorHAnsi"/>
          <w:color w:val="1F3864" w:themeColor="accent1" w:themeShade="80"/>
          <w:sz w:val="28"/>
          <w:szCs w:val="30"/>
        </w:rPr>
        <w:t>Шолбана</w:t>
      </w:r>
      <w:proofErr w:type="spellEnd"/>
      <w:r w:rsidRPr="00BB53E6">
        <w:rPr>
          <w:rFonts w:ascii="Arial Nova Light" w:hAnsi="Arial Nova Light" w:cstheme="minorHAnsi"/>
          <w:color w:val="1F3864" w:themeColor="accent1" w:themeShade="80"/>
          <w:sz w:val="28"/>
          <w:szCs w:val="30"/>
        </w:rPr>
        <w:t xml:space="preserve"> Кара-</w:t>
      </w:r>
      <w:proofErr w:type="spellStart"/>
      <w:r w:rsidRPr="00BB53E6">
        <w:rPr>
          <w:rFonts w:ascii="Arial Nova Light" w:hAnsi="Arial Nova Light" w:cstheme="minorHAnsi"/>
          <w:color w:val="1F3864" w:themeColor="accent1" w:themeShade="80"/>
          <w:sz w:val="28"/>
          <w:szCs w:val="30"/>
        </w:rPr>
        <w:t>оола</w:t>
      </w:r>
      <w:proofErr w:type="spellEnd"/>
      <w:r w:rsidRPr="00BB53E6">
        <w:rPr>
          <w:rFonts w:ascii="Arial Nova Light" w:hAnsi="Arial Nova Light" w:cstheme="minorHAnsi"/>
          <w:color w:val="1F3864" w:themeColor="accent1" w:themeShade="80"/>
          <w:sz w:val="28"/>
          <w:szCs w:val="30"/>
        </w:rPr>
        <w:t xml:space="preserve"> (Тува), Александра </w:t>
      </w:r>
      <w:proofErr w:type="spellStart"/>
      <w:r w:rsidRPr="00BB53E6">
        <w:rPr>
          <w:rFonts w:ascii="Arial Nova Light" w:hAnsi="Arial Nova Light" w:cstheme="minorHAnsi"/>
          <w:color w:val="1F3864" w:themeColor="accent1" w:themeShade="80"/>
          <w:sz w:val="28"/>
          <w:szCs w:val="30"/>
        </w:rPr>
        <w:t>Усса</w:t>
      </w:r>
      <w:proofErr w:type="spellEnd"/>
      <w:r w:rsidRPr="00BB53E6">
        <w:rPr>
          <w:rFonts w:ascii="Arial Nova Light" w:hAnsi="Arial Nova Light" w:cstheme="minorHAnsi"/>
          <w:color w:val="1F3864" w:themeColor="accent1" w:themeShade="80"/>
          <w:sz w:val="28"/>
          <w:szCs w:val="30"/>
        </w:rPr>
        <w:t xml:space="preserve"> (Красноярский край), Владимира Сипягина (Владимирская область), Валентина Коновалова (Хакасия).</w:t>
      </w:r>
    </w:p>
    <w:p w:rsidR="00BB53E6" w:rsidRPr="00BB53E6" w:rsidRDefault="00BB53E6" w:rsidP="00BB53E6">
      <w:pPr>
        <w:shd w:val="clear" w:color="auto" w:fill="FFFFFF" w:themeFill="background1"/>
        <w:spacing w:after="0" w:line="240" w:lineRule="auto"/>
        <w:ind w:firstLine="709"/>
        <w:jc w:val="right"/>
        <w:rPr>
          <w:rStyle w:val="a3"/>
          <w:rFonts w:cs="Calibri"/>
          <w:lang w:eastAsia="ru-RU"/>
        </w:rPr>
      </w:pPr>
      <w:hyperlink r:id="rId9" w:history="1">
        <w:r w:rsidRPr="00BB53E6">
          <w:rPr>
            <w:rStyle w:val="a3"/>
            <w:rFonts w:ascii="Arial Nova Light" w:hAnsi="Arial Nova Light" w:cs="Calibri"/>
            <w:lang w:eastAsia="ru-RU"/>
          </w:rPr>
          <w:t xml:space="preserve">Просмотреть </w:t>
        </w:r>
        <w:r w:rsidRPr="00BB53E6">
          <w:rPr>
            <w:rStyle w:val="a3"/>
            <w:rFonts w:ascii="Arial Nova Light" w:hAnsi="Arial Nova Light" w:cs="Calibri"/>
            <w:lang w:eastAsia="ru-RU"/>
          </w:rPr>
          <w:t>статью...</w:t>
        </w:r>
      </w:hyperlink>
    </w:p>
    <w:p w:rsidR="00BB53E6" w:rsidRDefault="00BB53E6" w:rsidP="00BB53E6">
      <w:pPr>
        <w:pStyle w:val="a4"/>
        <w:widowControl w:val="0"/>
        <w:spacing w:after="0"/>
        <w:jc w:val="both"/>
        <w:rPr>
          <w:rFonts w:ascii="Arial" w:hAnsi="Arial" w:cs="Arial"/>
          <w:b/>
          <w:bCs/>
          <w:color w:val="1F3864" w:themeColor="accent1" w:themeShade="80"/>
          <w:sz w:val="36"/>
          <w:szCs w:val="36"/>
          <w:highlight w:val="lightGray"/>
        </w:rPr>
      </w:pPr>
      <w:r w:rsidRPr="00BB53E6">
        <w:rPr>
          <w:rFonts w:cstheme="minorHAnsi"/>
          <w:color w:val="323E4F" w:themeColor="text2" w:themeShade="BF"/>
          <w:spacing w:val="10"/>
          <w:sz w:val="24"/>
          <w:szCs w:val="20"/>
        </w:rPr>
        <w:pict w14:anchorId="36AB13B0">
          <v:rect id="_x0000_i1089" style="width:484.45pt;height:1.2pt" o:hralign="center" o:hrstd="t" o:hr="t" fillcolor="#a0a0a0" stroked="f"/>
        </w:pict>
      </w:r>
    </w:p>
    <w:p w:rsidR="00EC5A57" w:rsidRPr="00EC5A57" w:rsidRDefault="00EC5A57" w:rsidP="00BB53E6">
      <w:pPr>
        <w:pStyle w:val="a4"/>
        <w:widowControl w:val="0"/>
        <w:spacing w:after="0"/>
        <w:ind w:firstLine="709"/>
        <w:jc w:val="both"/>
        <w:rPr>
          <w:rFonts w:ascii="Arial" w:hAnsi="Arial" w:cs="Arial"/>
          <w:b/>
          <w:bCs/>
          <w:color w:val="1F3864" w:themeColor="accent1" w:themeShade="80"/>
          <w:sz w:val="36"/>
          <w:szCs w:val="36"/>
        </w:rPr>
      </w:pPr>
      <w:r w:rsidRPr="00EC5A57">
        <w:rPr>
          <w:rFonts w:ascii="Arial" w:hAnsi="Arial" w:cs="Arial"/>
          <w:b/>
          <w:bCs/>
          <w:color w:val="1F3864" w:themeColor="accent1" w:themeShade="80"/>
          <w:sz w:val="36"/>
          <w:szCs w:val="36"/>
        </w:rPr>
        <w:t>Указ Президента Российской Федерации от 05.02.2021 № 71 "Об утверждении Положения о регулировании некоторых вопросов, связанных с упразднением федеральных органов исполнительной власти и принятием решений о передаче отдельных государственных функций и полномочий федеральных органов исполнительной власти"</w:t>
      </w:r>
    </w:p>
    <w:p w:rsidR="00EC5A57" w:rsidRPr="00EC5A57" w:rsidRDefault="00EC5A57" w:rsidP="00EC5A57">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"http://publication.pravo.gov.ru/Document/View/0001202102050001" </w:instrText>
      </w:r>
      <w:r>
        <w:rPr>
          <w:rFonts w:ascii="Arial Nova Light" w:hAnsi="Arial Nova Light" w:cs="Calibri"/>
          <w:lang w:eastAsia="ru-RU"/>
        </w:rPr>
      </w:r>
      <w:r>
        <w:rPr>
          <w:rFonts w:ascii="Arial Nova Light" w:hAnsi="Arial Nova Light" w:cs="Calibri"/>
          <w:lang w:eastAsia="ru-RU"/>
        </w:rPr>
        <w:fldChar w:fldCharType="separate"/>
      </w:r>
      <w:r w:rsidRPr="00EC5A57">
        <w:rPr>
          <w:rStyle w:val="a3"/>
          <w:rFonts w:ascii="Arial Nova Light" w:hAnsi="Arial Nova Light" w:cs="Calibri"/>
          <w:lang w:eastAsia="ru-RU"/>
        </w:rPr>
        <w:t>Просмотреть статью...</w:t>
      </w:r>
    </w:p>
    <w:p w:rsidR="00EC5A57" w:rsidRDefault="00EC5A57" w:rsidP="00391E16">
      <w:pPr>
        <w:pStyle w:val="a4"/>
        <w:widowControl w:val="0"/>
        <w:spacing w:after="0"/>
        <w:jc w:val="both"/>
        <w:rPr>
          <w:rFonts w:cstheme="minorHAnsi"/>
          <w:color w:val="323E4F" w:themeColor="text2" w:themeShade="BF"/>
          <w:spacing w:val="10"/>
          <w:sz w:val="24"/>
          <w:szCs w:val="20"/>
        </w:rPr>
      </w:pPr>
      <w:r>
        <w:rPr>
          <w:rFonts w:ascii="Arial Nova Light" w:hAnsi="Arial Nova Light"/>
        </w:rPr>
        <w:fldChar w:fldCharType="end"/>
      </w:r>
      <w:r w:rsidRPr="00BB53E6">
        <w:rPr>
          <w:rFonts w:cstheme="minorHAnsi"/>
          <w:color w:val="323E4F" w:themeColor="text2" w:themeShade="BF"/>
          <w:spacing w:val="10"/>
          <w:sz w:val="24"/>
          <w:szCs w:val="20"/>
        </w:rPr>
        <w:pict w14:anchorId="0F766D91">
          <v:rect id="_x0000_i1245" style="width:484.45pt;height:1.2pt" o:hralign="center" o:hrstd="t" o:hr="t" fillcolor="#a0a0a0" stroked="f"/>
        </w:pict>
      </w:r>
    </w:p>
    <w:p w:rsidR="00BB53E6" w:rsidRPr="00EC5A57" w:rsidRDefault="00AB5BC4" w:rsidP="00EC5A57">
      <w:pPr>
        <w:pStyle w:val="a4"/>
        <w:widowControl w:val="0"/>
        <w:spacing w:after="0"/>
        <w:ind w:firstLine="709"/>
        <w:jc w:val="both"/>
        <w:rPr>
          <w:rFonts w:ascii="Arial" w:hAnsi="Arial" w:cs="Arial"/>
          <w:b/>
          <w:bCs/>
          <w:color w:val="1F3864" w:themeColor="accent1" w:themeShade="80"/>
          <w:sz w:val="36"/>
          <w:szCs w:val="36"/>
        </w:rPr>
      </w:pPr>
      <w:proofErr w:type="spellStart"/>
      <w:r w:rsidRPr="00AB5BC4">
        <w:rPr>
          <w:rFonts w:ascii="Arial" w:hAnsi="Arial" w:cs="Arial"/>
          <w:b/>
          <w:bCs/>
          <w:color w:val="1F3864" w:themeColor="accent1" w:themeShade="80"/>
          <w:sz w:val="36"/>
          <w:szCs w:val="36"/>
        </w:rPr>
        <w:t>Топилин</w:t>
      </w:r>
      <w:proofErr w:type="spellEnd"/>
      <w:r w:rsidRPr="00AB5BC4">
        <w:rPr>
          <w:rFonts w:ascii="Arial" w:hAnsi="Arial" w:cs="Arial"/>
          <w:b/>
          <w:bCs/>
          <w:color w:val="1F3864" w:themeColor="accent1" w:themeShade="80"/>
          <w:sz w:val="36"/>
          <w:szCs w:val="36"/>
        </w:rPr>
        <w:t xml:space="preserve"> освобождён от должности главы Пенсионного фонда, его сменил глава Фонда соцстрахования </w:t>
      </w:r>
      <w:proofErr w:type="spellStart"/>
      <w:r w:rsidRPr="00AB5BC4">
        <w:rPr>
          <w:rFonts w:ascii="Arial" w:hAnsi="Arial" w:cs="Arial"/>
          <w:b/>
          <w:bCs/>
          <w:color w:val="1F3864" w:themeColor="accent1" w:themeShade="80"/>
          <w:sz w:val="36"/>
          <w:szCs w:val="36"/>
        </w:rPr>
        <w:t>Кигим</w:t>
      </w:r>
      <w:proofErr w:type="spellEnd"/>
      <w:r w:rsidRPr="00AB5BC4">
        <w:rPr>
          <w:rFonts w:ascii="Arial" w:hAnsi="Arial" w:cs="Arial"/>
          <w:b/>
          <w:bCs/>
          <w:color w:val="1F3864" w:themeColor="accent1" w:themeShade="80"/>
          <w:sz w:val="36"/>
          <w:szCs w:val="36"/>
        </w:rPr>
        <w:t xml:space="preserve"> </w:t>
      </w:r>
      <w:r>
        <w:rPr>
          <w:rFonts w:ascii="Arial" w:hAnsi="Arial" w:cs="Arial"/>
          <w:b/>
          <w:bCs/>
          <w:color w:val="1F3864" w:themeColor="accent1" w:themeShade="80"/>
          <w:sz w:val="36"/>
          <w:szCs w:val="36"/>
        </w:rPr>
        <w:t>-</w:t>
      </w:r>
      <w:r w:rsidRPr="00AB5BC4">
        <w:rPr>
          <w:rFonts w:ascii="Arial" w:hAnsi="Arial" w:cs="Arial"/>
          <w:b/>
          <w:bCs/>
          <w:color w:val="1F3864" w:themeColor="accent1" w:themeShade="80"/>
          <w:sz w:val="36"/>
          <w:szCs w:val="36"/>
        </w:rPr>
        <w:t xml:space="preserve"> Кабмин РФ</w:t>
      </w:r>
    </w:p>
    <w:p w:rsidR="00AB5BC4" w:rsidRPr="00AB5BC4" w:rsidRDefault="00AB5BC4" w:rsidP="00AB5BC4">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HYPERLINK "https://t.me/bbbreaking/80217"</w:instrText>
      </w:r>
      <w:r>
        <w:rPr>
          <w:rFonts w:ascii="Arial Nova Light" w:hAnsi="Arial Nova Light" w:cs="Calibri"/>
          <w:lang w:eastAsia="ru-RU"/>
        </w:rPr>
      </w:r>
      <w:r>
        <w:rPr>
          <w:rFonts w:ascii="Arial Nova Light" w:hAnsi="Arial Nova Light" w:cs="Calibri"/>
          <w:lang w:eastAsia="ru-RU"/>
        </w:rPr>
        <w:fldChar w:fldCharType="separate"/>
      </w:r>
      <w:r w:rsidRPr="00AB5BC4">
        <w:rPr>
          <w:rStyle w:val="a3"/>
          <w:rFonts w:ascii="Arial Nova Light" w:hAnsi="Arial Nova Light" w:cs="Calibri"/>
          <w:lang w:eastAsia="ru-RU"/>
        </w:rPr>
        <w:t>Просмотреть статью...</w:t>
      </w:r>
    </w:p>
    <w:p w:rsidR="00391E16" w:rsidRDefault="00AB5BC4" w:rsidP="00C94E3C">
      <w:pPr>
        <w:pStyle w:val="a4"/>
        <w:widowControl w:val="0"/>
        <w:spacing w:after="0"/>
        <w:jc w:val="both"/>
        <w:rPr>
          <w:rFonts w:ascii="Arial Nova Light" w:hAnsi="Arial Nova Light"/>
        </w:rPr>
      </w:pPr>
      <w:r>
        <w:rPr>
          <w:rFonts w:ascii="Arial Nova Light" w:hAnsi="Arial Nova Light"/>
        </w:rPr>
        <w:fldChar w:fldCharType="end"/>
      </w:r>
    </w:p>
    <w:p w:rsidR="00391E16" w:rsidRDefault="00391E16" w:rsidP="00C94E3C">
      <w:pPr>
        <w:pStyle w:val="a4"/>
        <w:widowControl w:val="0"/>
        <w:spacing w:after="0"/>
        <w:jc w:val="both"/>
        <w:rPr>
          <w:rFonts w:cstheme="minorHAnsi"/>
          <w:color w:val="323E4F" w:themeColor="text2" w:themeShade="BF"/>
          <w:spacing w:val="10"/>
          <w:sz w:val="24"/>
          <w:szCs w:val="20"/>
        </w:rPr>
      </w:pPr>
    </w:p>
    <w:p w:rsidR="00391E16" w:rsidRDefault="00391E16" w:rsidP="00C94E3C">
      <w:pPr>
        <w:pStyle w:val="a4"/>
        <w:widowControl w:val="0"/>
        <w:spacing w:after="0"/>
        <w:jc w:val="both"/>
        <w:rPr>
          <w:rFonts w:cstheme="minorHAnsi"/>
          <w:color w:val="323E4F" w:themeColor="text2" w:themeShade="BF"/>
          <w:spacing w:val="10"/>
          <w:sz w:val="24"/>
          <w:szCs w:val="20"/>
        </w:rPr>
      </w:pPr>
    </w:p>
    <w:p w:rsidR="00391E16" w:rsidRDefault="00391E16" w:rsidP="00C94E3C">
      <w:pPr>
        <w:pStyle w:val="a4"/>
        <w:widowControl w:val="0"/>
        <w:spacing w:after="0"/>
        <w:jc w:val="both"/>
        <w:rPr>
          <w:rFonts w:cstheme="minorHAnsi"/>
          <w:color w:val="323E4F" w:themeColor="text2" w:themeShade="BF"/>
          <w:spacing w:val="10"/>
          <w:sz w:val="24"/>
          <w:szCs w:val="20"/>
        </w:rPr>
      </w:pPr>
    </w:p>
    <w:p w:rsidR="00391E16" w:rsidRDefault="00391E16" w:rsidP="00C94E3C">
      <w:pPr>
        <w:pStyle w:val="a4"/>
        <w:widowControl w:val="0"/>
        <w:spacing w:after="0"/>
        <w:jc w:val="both"/>
        <w:rPr>
          <w:rFonts w:cstheme="minorHAnsi"/>
          <w:color w:val="323E4F" w:themeColor="text2" w:themeShade="BF"/>
          <w:spacing w:val="10"/>
          <w:sz w:val="24"/>
          <w:szCs w:val="20"/>
        </w:rPr>
      </w:pPr>
    </w:p>
    <w:p w:rsidR="00391E16" w:rsidRDefault="00391E16" w:rsidP="00C94E3C">
      <w:pPr>
        <w:pStyle w:val="a4"/>
        <w:widowControl w:val="0"/>
        <w:spacing w:after="0"/>
        <w:jc w:val="both"/>
        <w:rPr>
          <w:rFonts w:cstheme="minorHAnsi"/>
          <w:color w:val="323E4F" w:themeColor="text2" w:themeShade="BF"/>
          <w:spacing w:val="10"/>
          <w:sz w:val="24"/>
          <w:szCs w:val="20"/>
        </w:rPr>
      </w:pPr>
    </w:p>
    <w:p w:rsidR="00391E16" w:rsidRDefault="00AB5BC4" w:rsidP="00C94E3C">
      <w:pPr>
        <w:pStyle w:val="a4"/>
        <w:widowControl w:val="0"/>
        <w:spacing w:after="0"/>
        <w:jc w:val="both"/>
        <w:rPr>
          <w:rFonts w:cstheme="minorHAnsi"/>
          <w:color w:val="323E4F" w:themeColor="text2" w:themeShade="BF"/>
          <w:spacing w:val="10"/>
          <w:sz w:val="24"/>
          <w:szCs w:val="20"/>
          <w:highlight w:val="lightGray"/>
        </w:rPr>
      </w:pPr>
      <w:r w:rsidRPr="00BB53E6">
        <w:rPr>
          <w:rFonts w:cstheme="minorHAnsi"/>
          <w:color w:val="323E4F" w:themeColor="text2" w:themeShade="BF"/>
          <w:spacing w:val="10"/>
          <w:sz w:val="24"/>
          <w:szCs w:val="20"/>
        </w:rPr>
        <w:pict w14:anchorId="093051BC">
          <v:rect id="_x0000_i1091" style="width:484.45pt;height:1.2pt" o:hralign="center" o:hrstd="t" o:hr="t" fillcolor="#a0a0a0" stroked="f"/>
        </w:pict>
      </w:r>
    </w:p>
    <w:p w:rsidR="00A1300B" w:rsidRPr="00BB53E6" w:rsidRDefault="00A1300B" w:rsidP="00A1300B">
      <w:pPr>
        <w:pStyle w:val="a4"/>
        <w:widowControl w:val="0"/>
        <w:spacing w:before="0" w:beforeAutospacing="0" w:after="0" w:afterAutospacing="0"/>
        <w:jc w:val="center"/>
        <w:rPr>
          <w:rFonts w:ascii="Arial" w:hAnsi="Arial" w:cs="Arial"/>
          <w:b/>
          <w:bCs/>
          <w:color w:val="C00000"/>
          <w:spacing w:val="10"/>
          <w:sz w:val="40"/>
          <w:szCs w:val="32"/>
        </w:rPr>
      </w:pPr>
      <w:r w:rsidRPr="00BB53E6">
        <w:rPr>
          <w:rFonts w:ascii="Arial" w:hAnsi="Arial" w:cs="Arial"/>
          <w:b/>
          <w:bCs/>
          <w:color w:val="C00000"/>
          <w:spacing w:val="10"/>
          <w:sz w:val="40"/>
          <w:szCs w:val="32"/>
        </w:rPr>
        <w:t>РАЗДЕЛ «</w:t>
      </w:r>
      <w:r>
        <w:rPr>
          <w:rFonts w:ascii="Arial" w:hAnsi="Arial" w:cs="Arial"/>
          <w:b/>
          <w:bCs/>
          <w:color w:val="C00000"/>
          <w:spacing w:val="10"/>
          <w:sz w:val="40"/>
          <w:szCs w:val="32"/>
        </w:rPr>
        <w:t>ОБЩЕСТВЕННОЕ МНЕНИЕ</w:t>
      </w:r>
      <w:r w:rsidRPr="00BB53E6">
        <w:rPr>
          <w:rFonts w:ascii="Arial" w:hAnsi="Arial" w:cs="Arial"/>
          <w:b/>
          <w:bCs/>
          <w:color w:val="C00000"/>
          <w:spacing w:val="10"/>
          <w:sz w:val="40"/>
          <w:szCs w:val="32"/>
        </w:rPr>
        <w:t>»</w:t>
      </w:r>
    </w:p>
    <w:p w:rsidR="00A1300B" w:rsidRPr="00BB53E6" w:rsidRDefault="00A1300B" w:rsidP="00A1300B">
      <w:pPr>
        <w:spacing w:line="240" w:lineRule="auto"/>
        <w:jc w:val="center"/>
        <w:rPr>
          <w:rFonts w:cstheme="minorHAnsi"/>
          <w:color w:val="323E4F" w:themeColor="text2" w:themeShade="BF"/>
          <w:spacing w:val="10"/>
          <w:sz w:val="24"/>
          <w:szCs w:val="20"/>
        </w:rPr>
      </w:pPr>
      <w:r w:rsidRPr="00BB53E6">
        <w:rPr>
          <w:rFonts w:cstheme="minorHAnsi"/>
          <w:color w:val="323E4F" w:themeColor="text2" w:themeShade="BF"/>
          <w:spacing w:val="10"/>
          <w:sz w:val="24"/>
          <w:szCs w:val="20"/>
        </w:rPr>
        <w:pict w14:anchorId="3B26252C">
          <v:rect id="_x0000_i1216" style="width:484.45pt;height:1.2pt" o:hralign="center" o:hrstd="t" o:hr="t" fillcolor="#a0a0a0" stroked="f"/>
        </w:pict>
      </w:r>
    </w:p>
    <w:p w:rsidR="006E49A9" w:rsidRPr="006E49A9" w:rsidRDefault="006E49A9" w:rsidP="00A1300B">
      <w:pPr>
        <w:pStyle w:val="a4"/>
        <w:widowControl w:val="0"/>
        <w:spacing w:after="0"/>
        <w:ind w:firstLine="709"/>
        <w:jc w:val="both"/>
        <w:rPr>
          <w:rFonts w:ascii="Arial" w:hAnsi="Arial" w:cs="Arial"/>
          <w:b/>
          <w:bCs/>
          <w:color w:val="1F3864" w:themeColor="accent1" w:themeShade="80"/>
          <w:sz w:val="36"/>
          <w:szCs w:val="36"/>
        </w:rPr>
      </w:pPr>
      <w:r w:rsidRPr="00A1300B">
        <w:rPr>
          <w:rFonts w:ascii="Arial" w:hAnsi="Arial" w:cs="Arial"/>
          <w:b/>
          <w:bCs/>
          <w:color w:val="1F3864" w:themeColor="accent1" w:themeShade="80"/>
          <w:sz w:val="36"/>
          <w:szCs w:val="36"/>
        </w:rPr>
        <w:t xml:space="preserve">АНО «Левада-Центр». </w:t>
      </w:r>
      <w:r w:rsidRPr="006E49A9">
        <w:rPr>
          <w:rFonts w:ascii="Arial" w:hAnsi="Arial" w:cs="Arial"/>
          <w:b/>
          <w:bCs/>
          <w:color w:val="1F3864" w:themeColor="accent1" w:themeShade="80"/>
          <w:sz w:val="36"/>
          <w:szCs w:val="36"/>
        </w:rPr>
        <w:t>СОБЫТИЯ МЕСЯЦА</w:t>
      </w:r>
    </w:p>
    <w:p w:rsidR="006E49A9" w:rsidRPr="006E49A9" w:rsidRDefault="006E49A9" w:rsidP="00A1300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A1300B">
        <w:rPr>
          <w:rFonts w:ascii="Arial Nova Light" w:hAnsi="Arial Nova Light" w:cstheme="minorHAnsi"/>
          <w:i/>
          <w:iCs/>
          <w:color w:val="1F3864" w:themeColor="accent1" w:themeShade="80"/>
          <w:sz w:val="28"/>
          <w:szCs w:val="30"/>
        </w:rPr>
        <w:t> </w:t>
      </w:r>
      <w:r w:rsidRPr="006E49A9">
        <w:rPr>
          <w:rFonts w:ascii="Arial Nova Light" w:hAnsi="Arial Nova Light" w:cstheme="minorHAnsi"/>
          <w:color w:val="1F3864" w:themeColor="accent1" w:themeShade="80"/>
          <w:sz w:val="28"/>
          <w:szCs w:val="30"/>
        </w:rPr>
        <w:t>Самыми запоминающимися событиями первого месяца 2021 года для россиян стали протесты 23 и 31 января – их упомянули 45% опрошенных. Далее с большим отрывом следуют новости, связанные с коронавирусом – 12% и возвращением Алексея Навального 11%. Еще 7% отметили события в США – инаугурацию Байдена, штурм Капитолия.</w:t>
      </w:r>
    </w:p>
    <w:p w:rsidR="006E49A9" w:rsidRPr="006E49A9" w:rsidRDefault="006E49A9" w:rsidP="00A1300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E49A9">
        <w:rPr>
          <w:rFonts w:ascii="Arial Nova Light" w:hAnsi="Arial Nova Light" w:cstheme="minorHAnsi"/>
          <w:color w:val="1F3864" w:themeColor="accent1" w:themeShade="80"/>
          <w:sz w:val="28"/>
          <w:szCs w:val="30"/>
        </w:rPr>
        <w:t>Лишь 4% россиян считают, что фильм-расследование “Дворец для Путина” можно назвать главным событием января и начала февраля.</w:t>
      </w:r>
    </w:p>
    <w:p w:rsidR="006E49A9" w:rsidRPr="006E49A9" w:rsidRDefault="006E49A9" w:rsidP="006E49A9">
      <w:pPr>
        <w:spacing w:after="0" w:line="240" w:lineRule="auto"/>
        <w:rPr>
          <w:rFonts w:ascii="Times New Roman" w:eastAsia="Times New Roman" w:hAnsi="Times New Roman" w:cs="Times New Roman"/>
          <w:sz w:val="24"/>
          <w:szCs w:val="24"/>
          <w:lang w:eastAsia="ru-RU"/>
        </w:rPr>
      </w:pPr>
      <w:r w:rsidRPr="006E49A9">
        <w:rPr>
          <w:rFonts w:ascii="Times New Roman" w:eastAsia="Times New Roman" w:hAnsi="Times New Roman" w:cs="Times New Roman"/>
          <w:noProof/>
          <w:color w:val="0000FF"/>
          <w:sz w:val="24"/>
          <w:szCs w:val="24"/>
          <w:lang w:eastAsia="ru-RU"/>
        </w:rPr>
        <w:drawing>
          <wp:inline distT="0" distB="0" distL="0" distR="0" wp14:anchorId="09C783B1" wp14:editId="4B42E3C8">
            <wp:extent cx="6572095" cy="5352663"/>
            <wp:effectExtent l="0" t="0" r="635" b="635"/>
            <wp:docPr id="1" name="Рисунок 1" descr="https://www.levada.ru/cp/wp-content/uploads/2021/02/awLtr-2-1024x83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levada.ru/cp/wp-content/uploads/2021/02/awLtr-2-1024x834.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7797" cy="5373596"/>
                    </a:xfrm>
                    <a:prstGeom prst="rect">
                      <a:avLst/>
                    </a:prstGeom>
                    <a:noFill/>
                    <a:ln>
                      <a:noFill/>
                    </a:ln>
                  </pic:spPr>
                </pic:pic>
              </a:graphicData>
            </a:graphic>
          </wp:inline>
        </w:drawing>
      </w:r>
      <w:r w:rsidRPr="006E49A9">
        <w:rPr>
          <w:rFonts w:ascii="Times New Roman" w:eastAsia="Times New Roman" w:hAnsi="Times New Roman" w:cs="Times New Roman"/>
          <w:sz w:val="24"/>
          <w:szCs w:val="24"/>
          <w:lang w:eastAsia="ru-RU"/>
        </w:rPr>
        <w:t> </w:t>
      </w:r>
      <w:r w:rsidRPr="006E49A9">
        <w:rPr>
          <w:rFonts w:ascii="Times New Roman" w:eastAsia="Times New Roman" w:hAnsi="Times New Roman" w:cs="Times New Roman"/>
          <w:sz w:val="24"/>
          <w:szCs w:val="24"/>
          <w:vertAlign w:val="superscript"/>
          <w:lang w:eastAsia="ru-RU"/>
        </w:rPr>
        <w:t>[1]</w:t>
      </w:r>
    </w:p>
    <w:p w:rsidR="006E49A9" w:rsidRPr="00391E16" w:rsidRDefault="006E49A9" w:rsidP="00391E16">
      <w:pPr>
        <w:spacing w:after="0" w:line="240" w:lineRule="auto"/>
        <w:jc w:val="both"/>
        <w:rPr>
          <w:rFonts w:ascii="Arial Nova Light" w:eastAsia="Times New Roman" w:hAnsi="Arial Nova Light" w:cs="Times New Roman"/>
          <w:i/>
          <w:iCs/>
          <w:color w:val="000000"/>
          <w:sz w:val="16"/>
          <w:szCs w:val="21"/>
          <w:lang w:eastAsia="ru-RU"/>
        </w:rPr>
      </w:pPr>
      <w:r w:rsidRPr="00391E16">
        <w:rPr>
          <w:rFonts w:ascii="Arial Nova Light" w:eastAsia="Times New Roman" w:hAnsi="Arial Nova Light" w:cs="Times New Roman"/>
          <w:i/>
          <w:iCs/>
          <w:color w:val="000000"/>
          <w:sz w:val="16"/>
          <w:szCs w:val="21"/>
          <w:lang w:eastAsia="ru-RU"/>
        </w:rPr>
        <w:t>Опрос проведен 29 января– 2 февраля 2021 года по репрезентативной всероссийской выборке городского и сельского населения объемом 1616 человек в возрасте от 18 лет и старше в 137 населенных пунктах, 50 субъектах РФ. Исследование проводится на дому у респондента методом личного интервью. Распределение ответов приводится в процентах от общего числа опрошенных вместе с данными предыдущих опросов.</w:t>
      </w:r>
    </w:p>
    <w:p w:rsidR="006E49A9" w:rsidRPr="00BB53E6" w:rsidRDefault="006E49A9" w:rsidP="006E49A9">
      <w:pPr>
        <w:shd w:val="clear" w:color="auto" w:fill="FFFFFF" w:themeFill="background1"/>
        <w:spacing w:after="0" w:line="240" w:lineRule="auto"/>
        <w:ind w:firstLine="709"/>
        <w:jc w:val="right"/>
        <w:rPr>
          <w:rStyle w:val="a3"/>
          <w:rFonts w:cs="Calibri"/>
          <w:lang w:eastAsia="ru-RU"/>
        </w:rPr>
      </w:pPr>
      <w:hyperlink r:id="rId12" w:history="1">
        <w:r w:rsidRPr="00BB53E6">
          <w:rPr>
            <w:rStyle w:val="a3"/>
            <w:rFonts w:ascii="Arial Nova Light" w:hAnsi="Arial Nova Light" w:cs="Calibri"/>
            <w:lang w:eastAsia="ru-RU"/>
          </w:rPr>
          <w:t>Просмотреть статью...</w:t>
        </w:r>
      </w:hyperlink>
    </w:p>
    <w:p w:rsidR="00A1300B" w:rsidRDefault="00A1300B" w:rsidP="00A1300B">
      <w:pPr>
        <w:pStyle w:val="a4"/>
        <w:widowControl w:val="0"/>
        <w:jc w:val="both"/>
        <w:rPr>
          <w:rFonts w:cstheme="minorHAnsi"/>
          <w:color w:val="323E4F" w:themeColor="text2" w:themeShade="BF"/>
          <w:spacing w:val="10"/>
          <w:sz w:val="24"/>
          <w:szCs w:val="20"/>
        </w:rPr>
      </w:pPr>
      <w:r w:rsidRPr="00C32782">
        <w:rPr>
          <w:rFonts w:cstheme="minorHAnsi"/>
          <w:color w:val="323E4F" w:themeColor="text2" w:themeShade="BF"/>
          <w:spacing w:val="10"/>
          <w:sz w:val="24"/>
          <w:szCs w:val="20"/>
        </w:rPr>
        <w:pict w14:anchorId="1F56F627">
          <v:rect id="_x0000_i1218" style="width:484.45pt;height:1.2pt" o:hralign="center" o:hrstd="t" o:hr="t" fillcolor="#a0a0a0" stroked="f"/>
        </w:pict>
      </w:r>
    </w:p>
    <w:p w:rsidR="00A1300B" w:rsidRDefault="00A1300B" w:rsidP="00A1300B">
      <w:pPr>
        <w:pStyle w:val="a4"/>
        <w:widowControl w:val="0"/>
        <w:ind w:firstLine="709"/>
        <w:jc w:val="both"/>
        <w:rPr>
          <w:rFonts w:ascii="Arial" w:hAnsi="Arial" w:cs="Arial"/>
          <w:b/>
          <w:bCs/>
          <w:color w:val="1F3864" w:themeColor="accent1" w:themeShade="80"/>
          <w:sz w:val="36"/>
          <w:szCs w:val="36"/>
        </w:rPr>
      </w:pPr>
      <w:r w:rsidRPr="00A1300B">
        <w:rPr>
          <w:rFonts w:ascii="Arial" w:hAnsi="Arial" w:cs="Arial"/>
          <w:b/>
          <w:bCs/>
          <w:color w:val="1F3864" w:themeColor="accent1" w:themeShade="80"/>
          <w:sz w:val="36"/>
          <w:szCs w:val="36"/>
        </w:rPr>
        <w:t>Каждый пятый россиянин надеется накопить более 5 млн рублей к старости</w:t>
      </w:r>
    </w:p>
    <w:p w:rsidR="000F64B8" w:rsidRDefault="00A1300B" w:rsidP="000F64B8">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A1300B">
        <w:rPr>
          <w:rFonts w:ascii="Arial Nova Light" w:hAnsi="Arial Nova Light" w:cstheme="minorHAnsi"/>
          <w:iCs/>
          <w:color w:val="1F3864" w:themeColor="accent1" w:themeShade="80"/>
          <w:sz w:val="28"/>
          <w:szCs w:val="30"/>
        </w:rPr>
        <w:t xml:space="preserve">Почти 20% россиян намерены накопить от 5 млн руб. до $10 млн к пенсии для безбедной жизни в старости, показал опрос Негосударственного пенсионного фонда (НПФ) Сбербанка и «Рамблера». </w:t>
      </w:r>
    </w:p>
    <w:p w:rsidR="000F64B8" w:rsidRDefault="00A1300B" w:rsidP="000F64B8">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A1300B">
        <w:rPr>
          <w:rFonts w:ascii="Arial Nova Light" w:hAnsi="Arial Nova Light" w:cstheme="minorHAnsi"/>
          <w:iCs/>
          <w:color w:val="1F3864" w:themeColor="accent1" w:themeShade="80"/>
          <w:sz w:val="28"/>
          <w:szCs w:val="30"/>
        </w:rPr>
        <w:t xml:space="preserve">По мнению 22% опрошенных, на момент выхода на пенсию стоит иметь не меньше 5–10 млн руб., чтобы не экономить на основных потребностях. </w:t>
      </w:r>
    </w:p>
    <w:p w:rsidR="000F64B8" w:rsidRDefault="00A1300B" w:rsidP="000F64B8">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A1300B">
        <w:rPr>
          <w:rFonts w:ascii="Arial Nova Light" w:hAnsi="Arial Nova Light" w:cstheme="minorHAnsi"/>
          <w:iCs/>
          <w:color w:val="1F3864" w:themeColor="accent1" w:themeShade="80"/>
          <w:sz w:val="28"/>
          <w:szCs w:val="30"/>
        </w:rPr>
        <w:t xml:space="preserve">27% опрошенных хотели бы располагать большей суммой </w:t>
      </w:r>
      <w:r w:rsidR="000F64B8">
        <w:rPr>
          <w:rFonts w:ascii="Arial Nova Light" w:hAnsi="Arial Nova Light" w:cstheme="minorHAnsi"/>
          <w:iCs/>
          <w:color w:val="1F3864" w:themeColor="accent1" w:themeShade="80"/>
          <w:sz w:val="28"/>
          <w:szCs w:val="30"/>
        </w:rPr>
        <w:t>-</w:t>
      </w:r>
      <w:r w:rsidRPr="00A1300B">
        <w:rPr>
          <w:rFonts w:ascii="Arial Nova Light" w:hAnsi="Arial Nova Light" w:cstheme="minorHAnsi"/>
          <w:iCs/>
          <w:color w:val="1F3864" w:themeColor="accent1" w:themeShade="80"/>
          <w:sz w:val="28"/>
          <w:szCs w:val="30"/>
        </w:rPr>
        <w:t xml:space="preserve"> 20–50 млн руб., чтобы путешествовать, разнообразно питаться, при необходимости пользоваться услугами качественной медицины и содержать собственное жилье. </w:t>
      </w:r>
    </w:p>
    <w:p w:rsidR="000F64B8" w:rsidRDefault="00A1300B" w:rsidP="000F64B8">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A1300B">
        <w:rPr>
          <w:rFonts w:ascii="Arial Nova Light" w:hAnsi="Arial Nova Light" w:cstheme="minorHAnsi"/>
          <w:iCs/>
          <w:color w:val="1F3864" w:themeColor="accent1" w:themeShade="80"/>
          <w:sz w:val="28"/>
          <w:szCs w:val="30"/>
        </w:rPr>
        <w:t>14% опрошенных россиян заявили, что к старости хотят иметь на счету $1 млн, а 18% хотели бы накопить $10 млн. (около 750 млн руб. по текущему курсу).</w:t>
      </w:r>
    </w:p>
    <w:p w:rsidR="000F64B8" w:rsidRDefault="00A1300B" w:rsidP="000F64B8">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A1300B">
        <w:rPr>
          <w:rFonts w:ascii="Arial Nova Light" w:hAnsi="Arial Nova Light" w:cstheme="minorHAnsi"/>
          <w:iCs/>
          <w:color w:val="1F3864" w:themeColor="accent1" w:themeShade="80"/>
          <w:sz w:val="28"/>
          <w:szCs w:val="30"/>
        </w:rPr>
        <w:t xml:space="preserve">Опрос был проведен с 28 января по 1 февраля, в нем приняли участие 2395 человек в возрасте от 18 лет. </w:t>
      </w:r>
    </w:p>
    <w:p w:rsidR="000F64B8" w:rsidRPr="000F64B8" w:rsidRDefault="000F64B8" w:rsidP="000F64B8">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"https://www.kommersant.ru/doc/4681818" </w:instrText>
      </w:r>
      <w:r>
        <w:rPr>
          <w:rFonts w:ascii="Arial Nova Light" w:hAnsi="Arial Nova Light" w:cs="Calibri"/>
          <w:lang w:eastAsia="ru-RU"/>
        </w:rPr>
      </w:r>
      <w:r>
        <w:rPr>
          <w:rFonts w:ascii="Arial Nova Light" w:hAnsi="Arial Nova Light" w:cs="Calibri"/>
          <w:lang w:eastAsia="ru-RU"/>
        </w:rPr>
        <w:fldChar w:fldCharType="separate"/>
      </w:r>
      <w:r w:rsidRPr="000F64B8">
        <w:rPr>
          <w:rStyle w:val="a3"/>
          <w:rFonts w:ascii="Arial Nova Light" w:hAnsi="Arial Nova Light" w:cs="Calibri"/>
          <w:lang w:eastAsia="ru-RU"/>
        </w:rPr>
        <w:t>Просмотреть статью...</w:t>
      </w:r>
    </w:p>
    <w:p w:rsidR="00A1300B" w:rsidRDefault="000F64B8" w:rsidP="00C94E3C">
      <w:pPr>
        <w:pStyle w:val="a4"/>
        <w:widowControl w:val="0"/>
        <w:spacing w:after="0"/>
        <w:jc w:val="both"/>
        <w:rPr>
          <w:rFonts w:cstheme="minorHAnsi"/>
          <w:color w:val="323E4F" w:themeColor="text2" w:themeShade="BF"/>
          <w:spacing w:val="10"/>
          <w:sz w:val="24"/>
          <w:szCs w:val="20"/>
        </w:rPr>
      </w:pPr>
      <w:r>
        <w:rPr>
          <w:rFonts w:ascii="Arial Nova Light" w:hAnsi="Arial Nova Light"/>
        </w:rPr>
        <w:fldChar w:fldCharType="end"/>
      </w:r>
      <w:r w:rsidR="00AC2223" w:rsidRPr="00C32782">
        <w:rPr>
          <w:rFonts w:cstheme="minorHAnsi"/>
          <w:color w:val="323E4F" w:themeColor="text2" w:themeShade="BF"/>
          <w:spacing w:val="10"/>
          <w:sz w:val="24"/>
          <w:szCs w:val="20"/>
        </w:rPr>
        <w:pict w14:anchorId="0FCDF01C">
          <v:rect id="_x0000_i1222" style="width:484.45pt;height:1.2pt" o:hralign="center" o:hrstd="t" o:hr="t" fillcolor="#a0a0a0" stroked="f"/>
        </w:pict>
      </w:r>
    </w:p>
    <w:p w:rsidR="00817301" w:rsidRPr="00C32782" w:rsidRDefault="00817301" w:rsidP="00C94E3C">
      <w:pPr>
        <w:pStyle w:val="a4"/>
        <w:widowControl w:val="0"/>
        <w:spacing w:before="0" w:beforeAutospacing="0" w:after="0" w:afterAutospacing="0"/>
        <w:jc w:val="center"/>
        <w:rPr>
          <w:rFonts w:ascii="Arial" w:hAnsi="Arial" w:cs="Arial"/>
          <w:b/>
          <w:bCs/>
          <w:color w:val="C00000"/>
          <w:spacing w:val="10"/>
          <w:sz w:val="40"/>
          <w:szCs w:val="32"/>
        </w:rPr>
      </w:pPr>
      <w:r w:rsidRPr="00C32782">
        <w:rPr>
          <w:rFonts w:ascii="Arial" w:hAnsi="Arial" w:cs="Arial"/>
          <w:b/>
          <w:bCs/>
          <w:color w:val="C00000"/>
          <w:spacing w:val="10"/>
          <w:sz w:val="40"/>
          <w:szCs w:val="32"/>
        </w:rPr>
        <w:t>РАЗДЕЛ «МАКРОЭКОНОМИКА»</w:t>
      </w:r>
    </w:p>
    <w:p w:rsidR="00817301" w:rsidRPr="00C32782" w:rsidRDefault="00F546D2" w:rsidP="00C94E3C">
      <w:pPr>
        <w:spacing w:line="240" w:lineRule="auto"/>
        <w:jc w:val="center"/>
        <w:rPr>
          <w:rFonts w:cstheme="minorHAnsi"/>
          <w:color w:val="323E4F" w:themeColor="text2" w:themeShade="BF"/>
          <w:spacing w:val="10"/>
          <w:sz w:val="24"/>
          <w:szCs w:val="20"/>
        </w:rPr>
      </w:pPr>
      <w:r w:rsidRPr="00C32782">
        <w:rPr>
          <w:rFonts w:cstheme="minorHAnsi"/>
          <w:color w:val="323E4F" w:themeColor="text2" w:themeShade="BF"/>
          <w:spacing w:val="10"/>
          <w:sz w:val="24"/>
          <w:szCs w:val="20"/>
        </w:rPr>
        <w:pict w14:anchorId="37EC6430">
          <v:rect id="_x0000_i1028" style="width:484.45pt;height:1.2pt" o:hralign="center" o:hrstd="t" o:hr="t" fillcolor="#a0a0a0" stroked="f"/>
        </w:pict>
      </w:r>
    </w:p>
    <w:p w:rsidR="00602E78" w:rsidRDefault="00602E78" w:rsidP="00C94E3C">
      <w:pPr>
        <w:pStyle w:val="a4"/>
        <w:widowControl w:val="0"/>
        <w:spacing w:after="0"/>
        <w:ind w:firstLine="709"/>
        <w:jc w:val="both"/>
        <w:rPr>
          <w:rFonts w:ascii="Arial" w:hAnsi="Arial" w:cs="Arial"/>
          <w:b/>
          <w:bCs/>
          <w:color w:val="1F3864" w:themeColor="accent1" w:themeShade="80"/>
          <w:sz w:val="36"/>
          <w:szCs w:val="36"/>
        </w:rPr>
      </w:pPr>
      <w:r w:rsidRPr="00602E78">
        <w:rPr>
          <w:rFonts w:ascii="Arial" w:hAnsi="Arial" w:cs="Arial"/>
          <w:b/>
          <w:bCs/>
          <w:color w:val="1F3864" w:themeColor="accent1" w:themeShade="80"/>
          <w:sz w:val="36"/>
          <w:szCs w:val="36"/>
        </w:rPr>
        <w:t xml:space="preserve">Академики предложили провести радикальные экономические реформы в </w:t>
      </w:r>
      <w:proofErr w:type="spellStart"/>
      <w:r w:rsidRPr="00602E78">
        <w:rPr>
          <w:rFonts w:ascii="Arial" w:hAnsi="Arial" w:cs="Arial"/>
          <w:b/>
          <w:bCs/>
          <w:color w:val="1F3864" w:themeColor="accent1" w:themeShade="80"/>
          <w:sz w:val="36"/>
          <w:szCs w:val="36"/>
        </w:rPr>
        <w:t>России</w:t>
      </w:r>
    </w:p>
    <w:p w:rsidR="00EA72B5" w:rsidRDefault="00602E78" w:rsidP="00C94E3C">
      <w:pPr>
        <w:pStyle w:val="a4"/>
        <w:widowControl w:val="0"/>
        <w:spacing w:after="0"/>
        <w:ind w:firstLine="709"/>
        <w:jc w:val="both"/>
        <w:rPr>
          <w:rFonts w:ascii="Arial Nova Light" w:hAnsi="Arial Nova Light" w:cstheme="minorHAnsi"/>
          <w:iCs/>
          <w:color w:val="1F3864" w:themeColor="accent1" w:themeShade="80"/>
          <w:sz w:val="28"/>
          <w:szCs w:val="30"/>
        </w:rPr>
      </w:pPr>
      <w:proofErr w:type="spellEnd"/>
      <w:r w:rsidRPr="00EA72B5">
        <w:rPr>
          <w:rFonts w:ascii="Arial Nova Light" w:hAnsi="Arial Nova Light" w:cstheme="minorHAnsi"/>
          <w:iCs/>
          <w:color w:val="1F3864" w:themeColor="accent1" w:themeShade="80"/>
          <w:sz w:val="28"/>
          <w:szCs w:val="30"/>
        </w:rPr>
        <w:t xml:space="preserve">Академики </w:t>
      </w:r>
      <w:proofErr w:type="spellStart"/>
      <w:r w:rsidRPr="00EA72B5">
        <w:rPr>
          <w:rFonts w:ascii="Arial Nova Light" w:hAnsi="Arial Nova Light" w:cstheme="minorHAnsi"/>
          <w:iCs/>
          <w:color w:val="1F3864" w:themeColor="accent1" w:themeShade="80"/>
          <w:sz w:val="28"/>
          <w:szCs w:val="30"/>
        </w:rPr>
        <w:t>Абел</w:t>
      </w:r>
      <w:proofErr w:type="spellEnd"/>
      <w:r w:rsidRPr="00EA72B5">
        <w:rPr>
          <w:rFonts w:ascii="Arial Nova Light" w:hAnsi="Arial Nova Light" w:cstheme="minorHAnsi"/>
          <w:iCs/>
          <w:color w:val="1F3864" w:themeColor="accent1" w:themeShade="80"/>
          <w:sz w:val="28"/>
          <w:szCs w:val="30"/>
        </w:rPr>
        <w:t xml:space="preserve"> Аганбегян, Борис Порфирьев и член-корреспондент РАН Александр Широв, директор Института народнохозяйственного прогнозирования РАН, в докладе «О преодолении текущего кризиса и путях развития экономики России» предложили провести в стране ряд радикальных экономических реформ на фоне пандемии COVID-19, передает газета «Ведомости». </w:t>
      </w:r>
    </w:p>
    <w:p w:rsidR="00EA72B5" w:rsidRPr="000F64B8" w:rsidRDefault="00EA72B5" w:rsidP="00EA72B5">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HYPERLINK "https://www.kommersant.ru/doc/4671576"</w:instrText>
      </w:r>
      <w:r>
        <w:rPr>
          <w:rFonts w:ascii="Arial Nova Light" w:hAnsi="Arial Nova Light" w:cs="Calibri"/>
          <w:lang w:eastAsia="ru-RU"/>
        </w:rPr>
      </w:r>
      <w:r>
        <w:rPr>
          <w:rFonts w:ascii="Arial Nova Light" w:hAnsi="Arial Nova Light" w:cs="Calibri"/>
          <w:lang w:eastAsia="ru-RU"/>
        </w:rPr>
        <w:fldChar w:fldCharType="separate"/>
      </w:r>
      <w:r w:rsidRPr="000F64B8">
        <w:rPr>
          <w:rStyle w:val="a3"/>
          <w:rFonts w:ascii="Arial Nova Light" w:hAnsi="Arial Nova Light" w:cs="Calibri"/>
          <w:lang w:eastAsia="ru-RU"/>
        </w:rPr>
        <w:t>Просмотреть статью...</w:t>
      </w:r>
    </w:p>
    <w:p w:rsidR="00EA72B5" w:rsidRDefault="00EA72B5" w:rsidP="00EA72B5">
      <w:pPr>
        <w:pStyle w:val="a4"/>
        <w:widowControl w:val="0"/>
        <w:spacing w:after="0"/>
        <w:jc w:val="both"/>
        <w:rPr>
          <w:rFonts w:ascii="Arial" w:hAnsi="Arial" w:cs="Arial"/>
          <w:b/>
          <w:bCs/>
          <w:color w:val="1F3864" w:themeColor="accent1" w:themeShade="80"/>
          <w:sz w:val="36"/>
          <w:szCs w:val="36"/>
        </w:rPr>
      </w:pPr>
      <w:r>
        <w:rPr>
          <w:rFonts w:ascii="Arial Nova Light" w:hAnsi="Arial Nova Light"/>
        </w:rPr>
        <w:fldChar w:fldCharType="end"/>
      </w:r>
      <w:r w:rsidRPr="00C32782">
        <w:rPr>
          <w:rFonts w:cstheme="minorHAnsi"/>
          <w:color w:val="323E4F" w:themeColor="text2" w:themeShade="BF"/>
          <w:spacing w:val="10"/>
          <w:sz w:val="24"/>
          <w:szCs w:val="20"/>
        </w:rPr>
        <w:pict w14:anchorId="7C1F6C5A">
          <v:rect id="_x0000_i1311" style="width:484.45pt;height:1.2pt" o:hralign="center" o:hrstd="t" o:hr="t" fillcolor="#a0a0a0" stroked="f"/>
        </w:pict>
      </w:r>
    </w:p>
    <w:p w:rsidR="00D40DCE" w:rsidRDefault="00D40DCE" w:rsidP="00C94E3C">
      <w:pPr>
        <w:pStyle w:val="a4"/>
        <w:widowControl w:val="0"/>
        <w:spacing w:after="0"/>
        <w:ind w:firstLine="709"/>
        <w:jc w:val="both"/>
        <w:rPr>
          <w:rFonts w:ascii="Arial" w:hAnsi="Arial" w:cs="Arial"/>
          <w:b/>
          <w:bCs/>
          <w:color w:val="1F3864" w:themeColor="accent1" w:themeShade="80"/>
          <w:sz w:val="36"/>
          <w:szCs w:val="36"/>
        </w:rPr>
      </w:pPr>
      <w:r w:rsidRPr="00D40DCE">
        <w:rPr>
          <w:rFonts w:ascii="Arial" w:hAnsi="Arial" w:cs="Arial"/>
          <w:b/>
          <w:bCs/>
          <w:color w:val="1F3864" w:themeColor="accent1" w:themeShade="80"/>
          <w:sz w:val="36"/>
          <w:szCs w:val="36"/>
        </w:rPr>
        <w:t>ЦБ сохранил ключевую ставку на уровне 4,25%</w:t>
      </w:r>
    </w:p>
    <w:p w:rsidR="00D40DCE" w:rsidRDefault="00D40DCE" w:rsidP="00D40DCE">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D40DCE">
        <w:rPr>
          <w:rFonts w:ascii="Arial Nova Light" w:hAnsi="Arial Nova Light" w:cstheme="minorHAnsi"/>
          <w:iCs/>
          <w:color w:val="1F3864" w:themeColor="accent1" w:themeShade="80"/>
          <w:sz w:val="28"/>
          <w:szCs w:val="30"/>
        </w:rPr>
        <w:t>Совет директоров Банка России сохранил ключевую ставку на уровне 4,25%. Регулятор сохранил ключевую ставку четвертый раз подряд.</w:t>
      </w:r>
    </w:p>
    <w:p w:rsidR="00D40DCE" w:rsidRDefault="00D40DCE" w:rsidP="00D40DCE">
      <w:pPr>
        <w:shd w:val="clear" w:color="auto" w:fill="FFFFFF" w:themeFill="background1"/>
        <w:spacing w:after="0" w:line="240" w:lineRule="auto"/>
        <w:ind w:firstLine="709"/>
        <w:jc w:val="right"/>
        <w:rPr>
          <w:rFonts w:ascii="Arial Nova Light" w:hAnsi="Arial Nova Light" w:cs="Calibri"/>
          <w:lang w:eastAsia="ru-RU"/>
        </w:rPr>
      </w:pPr>
    </w:p>
    <w:p w:rsidR="00D40DCE" w:rsidRPr="000F64B8" w:rsidRDefault="00D40DCE" w:rsidP="00D40DCE">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HYPERLINK "https://www.kommersant.ru/doc/4684586"</w:instrText>
      </w:r>
      <w:r>
        <w:rPr>
          <w:rFonts w:ascii="Arial Nova Light" w:hAnsi="Arial Nova Light" w:cs="Calibri"/>
          <w:lang w:eastAsia="ru-RU"/>
        </w:rPr>
      </w:r>
      <w:r>
        <w:rPr>
          <w:rFonts w:ascii="Arial Nova Light" w:hAnsi="Arial Nova Light" w:cs="Calibri"/>
          <w:lang w:eastAsia="ru-RU"/>
        </w:rPr>
        <w:fldChar w:fldCharType="separate"/>
      </w:r>
      <w:r w:rsidRPr="000F64B8">
        <w:rPr>
          <w:rStyle w:val="a3"/>
          <w:rFonts w:ascii="Arial Nova Light" w:hAnsi="Arial Nova Light" w:cs="Calibri"/>
          <w:lang w:eastAsia="ru-RU"/>
        </w:rPr>
        <w:t>Просмотреть статью...</w:t>
      </w:r>
    </w:p>
    <w:p w:rsidR="00D40DCE" w:rsidRDefault="00D40DCE" w:rsidP="00D40DCE">
      <w:pPr>
        <w:pStyle w:val="a4"/>
        <w:widowControl w:val="0"/>
        <w:spacing w:after="0"/>
        <w:jc w:val="both"/>
        <w:rPr>
          <w:rFonts w:ascii="Arial" w:hAnsi="Arial" w:cs="Arial"/>
          <w:b/>
          <w:bCs/>
          <w:color w:val="1F3864" w:themeColor="accent1" w:themeShade="80"/>
          <w:sz w:val="36"/>
          <w:szCs w:val="36"/>
        </w:rPr>
      </w:pPr>
      <w:r>
        <w:rPr>
          <w:rFonts w:ascii="Arial Nova Light" w:hAnsi="Arial Nova Light"/>
        </w:rPr>
        <w:fldChar w:fldCharType="end"/>
      </w:r>
      <w:r w:rsidRPr="00C32782">
        <w:rPr>
          <w:rFonts w:cstheme="minorHAnsi"/>
          <w:color w:val="323E4F" w:themeColor="text2" w:themeShade="BF"/>
          <w:spacing w:val="10"/>
          <w:sz w:val="24"/>
          <w:szCs w:val="20"/>
        </w:rPr>
        <w:pict w14:anchorId="64D56E54">
          <v:rect id="_x0000_i1267" style="width:484.45pt;height:1.2pt" o:hralign="center" o:hrstd="t" o:hr="t" fillcolor="#a0a0a0" stroked="f"/>
        </w:pict>
      </w:r>
    </w:p>
    <w:p w:rsidR="0030691F" w:rsidRPr="0030691F" w:rsidRDefault="0030691F" w:rsidP="0030691F">
      <w:pPr>
        <w:pStyle w:val="a4"/>
        <w:widowControl w:val="0"/>
        <w:ind w:firstLine="709"/>
        <w:jc w:val="both"/>
        <w:rPr>
          <w:rFonts w:ascii="Arial" w:hAnsi="Arial" w:cs="Arial"/>
          <w:b/>
          <w:bCs/>
          <w:color w:val="1F3864" w:themeColor="accent1" w:themeShade="80"/>
          <w:sz w:val="36"/>
          <w:szCs w:val="36"/>
        </w:rPr>
      </w:pPr>
      <w:r w:rsidRPr="0030691F">
        <w:rPr>
          <w:rFonts w:ascii="Arial" w:hAnsi="Arial" w:cs="Arial"/>
          <w:b/>
          <w:bCs/>
          <w:color w:val="1F3864" w:themeColor="accent1" w:themeShade="80"/>
          <w:sz w:val="36"/>
          <w:szCs w:val="36"/>
        </w:rPr>
        <w:t>Объем Фонда национального благосостояния</w:t>
      </w:r>
    </w:p>
    <w:tbl>
      <w:tblPr>
        <w:tblW w:w="949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82"/>
        <w:gridCol w:w="2929"/>
        <w:gridCol w:w="2417"/>
        <w:gridCol w:w="2265"/>
      </w:tblGrid>
      <w:tr w:rsidR="0030691F" w:rsidRPr="0030691F" w:rsidTr="0030691F">
        <w:trPr>
          <w:tblHeader/>
          <w:tblCellSpacing w:w="15" w:type="dxa"/>
          <w:jc w:val="center"/>
        </w:trPr>
        <w:tc>
          <w:tcPr>
            <w:tcW w:w="9433" w:type="dxa"/>
            <w:gridSpan w:val="4"/>
            <w:shd w:val="clear" w:color="auto" w:fill="44546A" w:themeFill="text2"/>
            <w:tcMar>
              <w:top w:w="223" w:type="dxa"/>
              <w:left w:w="188" w:type="dxa"/>
              <w:bottom w:w="223" w:type="dxa"/>
              <w:right w:w="188" w:type="dxa"/>
            </w:tcMar>
            <w:vAlign w:val="center"/>
            <w:hideMark/>
          </w:tcPr>
          <w:p w:rsidR="0030691F" w:rsidRPr="0030691F" w:rsidRDefault="0030691F" w:rsidP="0030691F">
            <w:pPr>
              <w:spacing w:after="0" w:line="240" w:lineRule="auto"/>
              <w:jc w:val="center"/>
              <w:rPr>
                <w:rFonts w:ascii="Arial Nova Light" w:eastAsia="Times New Roman" w:hAnsi="Arial Nova Light" w:cs="Times New Roman"/>
                <w:color w:val="FFFFFF" w:themeColor="background1"/>
                <w:sz w:val="24"/>
                <w:szCs w:val="23"/>
                <w:lang w:eastAsia="ru-RU"/>
              </w:rPr>
            </w:pPr>
            <w:r w:rsidRPr="0030691F">
              <w:rPr>
                <w:rFonts w:ascii="Arial Nova Light" w:eastAsia="Times New Roman" w:hAnsi="Arial Nova Light" w:cs="Times New Roman"/>
                <w:b/>
                <w:bCs/>
                <w:color w:val="FFFFFF" w:themeColor="background1"/>
                <w:sz w:val="24"/>
                <w:szCs w:val="23"/>
                <w:lang w:eastAsia="ru-RU"/>
              </w:rPr>
              <w:t>Объем Фонда национального благосостояния*</w:t>
            </w:r>
          </w:p>
        </w:tc>
      </w:tr>
      <w:tr w:rsidR="0030691F" w:rsidRPr="0030691F" w:rsidTr="0030691F">
        <w:trPr>
          <w:tblHeader/>
          <w:tblCellSpacing w:w="15" w:type="dxa"/>
          <w:jc w:val="center"/>
        </w:trPr>
        <w:tc>
          <w:tcPr>
            <w:tcW w:w="0" w:type="auto"/>
            <w:shd w:val="clear" w:color="auto" w:fill="44546A" w:themeFill="text2"/>
            <w:tcMar>
              <w:top w:w="223" w:type="dxa"/>
              <w:left w:w="188" w:type="dxa"/>
              <w:bottom w:w="223"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b/>
                <w:bCs/>
                <w:color w:val="FFFFFF" w:themeColor="background1"/>
                <w:sz w:val="24"/>
                <w:szCs w:val="23"/>
                <w:lang w:eastAsia="ru-RU"/>
              </w:rPr>
            </w:pPr>
            <w:r w:rsidRPr="0030691F">
              <w:rPr>
                <w:rFonts w:ascii="Arial Nova Light" w:eastAsia="Times New Roman" w:hAnsi="Arial Nova Light" w:cs="Times New Roman"/>
                <w:b/>
                <w:bCs/>
                <w:color w:val="FFFFFF" w:themeColor="background1"/>
                <w:sz w:val="24"/>
                <w:szCs w:val="23"/>
                <w:lang w:eastAsia="ru-RU"/>
              </w:rPr>
              <w:t>Дата</w:t>
            </w:r>
          </w:p>
        </w:tc>
        <w:tc>
          <w:tcPr>
            <w:tcW w:w="0" w:type="auto"/>
            <w:shd w:val="clear" w:color="auto" w:fill="44546A" w:themeFill="text2"/>
            <w:tcMar>
              <w:top w:w="223" w:type="dxa"/>
              <w:left w:w="188" w:type="dxa"/>
              <w:bottom w:w="223"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b/>
                <w:bCs/>
                <w:color w:val="FFFFFF" w:themeColor="background1"/>
                <w:sz w:val="24"/>
                <w:szCs w:val="23"/>
                <w:lang w:eastAsia="ru-RU"/>
              </w:rPr>
            </w:pPr>
            <w:r w:rsidRPr="0030691F">
              <w:rPr>
                <w:rFonts w:ascii="Arial Nova Light" w:eastAsia="Times New Roman" w:hAnsi="Arial Nova Light" w:cs="Times New Roman"/>
                <w:b/>
                <w:bCs/>
                <w:color w:val="FFFFFF" w:themeColor="background1"/>
                <w:sz w:val="24"/>
                <w:szCs w:val="23"/>
                <w:lang w:eastAsia="ru-RU"/>
              </w:rPr>
              <w:t>в млрд. долл. США</w:t>
            </w:r>
          </w:p>
        </w:tc>
        <w:tc>
          <w:tcPr>
            <w:tcW w:w="0" w:type="auto"/>
            <w:shd w:val="clear" w:color="auto" w:fill="44546A" w:themeFill="text2"/>
            <w:tcMar>
              <w:top w:w="223" w:type="dxa"/>
              <w:left w:w="188" w:type="dxa"/>
              <w:bottom w:w="223"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b/>
                <w:bCs/>
                <w:color w:val="FFFFFF" w:themeColor="background1"/>
                <w:sz w:val="24"/>
                <w:szCs w:val="23"/>
                <w:lang w:eastAsia="ru-RU"/>
              </w:rPr>
            </w:pPr>
            <w:r w:rsidRPr="0030691F">
              <w:rPr>
                <w:rFonts w:ascii="Arial Nova Light" w:eastAsia="Times New Roman" w:hAnsi="Arial Nova Light" w:cs="Times New Roman"/>
                <w:b/>
                <w:bCs/>
                <w:color w:val="FFFFFF" w:themeColor="background1"/>
                <w:sz w:val="24"/>
                <w:szCs w:val="23"/>
                <w:lang w:eastAsia="ru-RU"/>
              </w:rPr>
              <w:t>в млрд. рублей</w:t>
            </w:r>
          </w:p>
        </w:tc>
        <w:tc>
          <w:tcPr>
            <w:tcW w:w="1871" w:type="dxa"/>
            <w:shd w:val="clear" w:color="auto" w:fill="44546A" w:themeFill="text2"/>
            <w:tcMar>
              <w:top w:w="223" w:type="dxa"/>
              <w:left w:w="188" w:type="dxa"/>
              <w:bottom w:w="223"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b/>
                <w:bCs/>
                <w:color w:val="FFFFFF" w:themeColor="background1"/>
                <w:sz w:val="24"/>
                <w:szCs w:val="23"/>
                <w:lang w:eastAsia="ru-RU"/>
              </w:rPr>
            </w:pPr>
            <w:r w:rsidRPr="0030691F">
              <w:rPr>
                <w:rFonts w:ascii="Arial Nova Light" w:eastAsia="Times New Roman" w:hAnsi="Arial Nova Light" w:cs="Times New Roman"/>
                <w:b/>
                <w:bCs/>
                <w:color w:val="FFFFFF" w:themeColor="background1"/>
                <w:sz w:val="24"/>
                <w:szCs w:val="23"/>
                <w:lang w:eastAsia="ru-RU"/>
              </w:rPr>
              <w:t>в процентах к ВВП**  </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01.01.2021</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183,36</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13 545,66</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11,7%</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01.12.2020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177,39</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13 457,02</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11,8%</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01.11.2020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167,63</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13 298,63</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11,7%</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01.10.2020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172,34</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13 733,05</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12,1%</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01.09.2020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177,61</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13 256,66</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11,7%</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01.08.2020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176,64</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12 958,68</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11,4%</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01.07.2020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173,54</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12 139,60</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10,7%</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01.06.2020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171,89</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12 161,48</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10,7%</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01.05.2020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168,35</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12 405,77</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10,9%</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01.04.2020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165,38</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12 855,75</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11,3%</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01.03.2020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123,14</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8 249,59</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7,3%</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01.02.2020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124,38</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7 840,55</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6,9%</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01.01.2020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125,56</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7 773,06</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6,8%</w:t>
            </w:r>
          </w:p>
        </w:tc>
      </w:tr>
      <w:tr w:rsidR="0030691F" w:rsidRPr="0030691F" w:rsidTr="0030691F">
        <w:trPr>
          <w:tblCellSpacing w:w="15" w:type="dxa"/>
          <w:jc w:val="center"/>
        </w:trPr>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01.12.2019</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124,00</w:t>
            </w:r>
          </w:p>
        </w:tc>
        <w:tc>
          <w:tcPr>
            <w:tcW w:w="0" w:type="auto"/>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7 946,22</w:t>
            </w:r>
          </w:p>
        </w:tc>
        <w:tc>
          <w:tcPr>
            <w:tcW w:w="1871" w:type="dxa"/>
            <w:shd w:val="clear" w:color="auto" w:fill="FFFFFF"/>
            <w:tcMar>
              <w:top w:w="188" w:type="dxa"/>
              <w:left w:w="188" w:type="dxa"/>
              <w:bottom w:w="188" w:type="dxa"/>
              <w:right w:w="188" w:type="dxa"/>
            </w:tcMar>
            <w:hideMark/>
          </w:tcPr>
          <w:p w:rsidR="0030691F" w:rsidRPr="0030691F" w:rsidRDefault="0030691F" w:rsidP="0030691F">
            <w:pPr>
              <w:spacing w:after="0" w:line="240" w:lineRule="auto"/>
              <w:jc w:val="center"/>
              <w:rPr>
                <w:rFonts w:ascii="Arial Nova Light" w:eastAsia="Times New Roman" w:hAnsi="Arial Nova Light" w:cs="Times New Roman"/>
                <w:sz w:val="23"/>
                <w:szCs w:val="23"/>
                <w:lang w:eastAsia="ru-RU"/>
              </w:rPr>
            </w:pPr>
            <w:r w:rsidRPr="0030691F">
              <w:rPr>
                <w:rFonts w:ascii="Arial Nova Light" w:eastAsia="Times New Roman" w:hAnsi="Arial Nova Light" w:cs="Times New Roman"/>
                <w:sz w:val="23"/>
                <w:szCs w:val="23"/>
                <w:lang w:eastAsia="ru-RU"/>
              </w:rPr>
              <w:t>7,3%</w:t>
            </w:r>
          </w:p>
        </w:tc>
      </w:tr>
    </w:tbl>
    <w:p w:rsidR="0030691F" w:rsidRDefault="0030691F" w:rsidP="0030691F">
      <w:pPr>
        <w:shd w:val="clear" w:color="auto" w:fill="FFFFFF" w:themeFill="background1"/>
        <w:spacing w:after="0" w:line="240" w:lineRule="auto"/>
        <w:ind w:firstLine="709"/>
        <w:jc w:val="right"/>
        <w:rPr>
          <w:rFonts w:ascii="Arial Nova Light" w:hAnsi="Arial Nova Light" w:cs="Calibri"/>
          <w:lang w:eastAsia="ru-RU"/>
        </w:rPr>
      </w:pPr>
    </w:p>
    <w:p w:rsidR="0030691F" w:rsidRPr="000F64B8" w:rsidRDefault="0030691F" w:rsidP="0030691F">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HYPERLINK "https://www.minfin.ru/ru/document/?id_4=27068"</w:instrText>
      </w:r>
      <w:r>
        <w:rPr>
          <w:rFonts w:ascii="Arial Nova Light" w:hAnsi="Arial Nova Light" w:cs="Calibri"/>
          <w:lang w:eastAsia="ru-RU"/>
        </w:rPr>
      </w:r>
      <w:r>
        <w:rPr>
          <w:rFonts w:ascii="Arial Nova Light" w:hAnsi="Arial Nova Light" w:cs="Calibri"/>
          <w:lang w:eastAsia="ru-RU"/>
        </w:rPr>
        <w:fldChar w:fldCharType="separate"/>
      </w:r>
      <w:r w:rsidRPr="000F64B8">
        <w:rPr>
          <w:rStyle w:val="a3"/>
          <w:rFonts w:ascii="Arial Nova Light" w:hAnsi="Arial Nova Light" w:cs="Calibri"/>
          <w:lang w:eastAsia="ru-RU"/>
        </w:rPr>
        <w:t>Просмотреть статью...</w:t>
      </w:r>
    </w:p>
    <w:p w:rsidR="0030691F" w:rsidRDefault="0030691F" w:rsidP="0030691F">
      <w:pPr>
        <w:pStyle w:val="a4"/>
        <w:widowControl w:val="0"/>
        <w:spacing w:after="0"/>
        <w:ind w:firstLine="709"/>
        <w:jc w:val="both"/>
        <w:rPr>
          <w:rFonts w:ascii="Arial" w:hAnsi="Arial" w:cs="Arial"/>
          <w:b/>
          <w:bCs/>
          <w:color w:val="1F3864" w:themeColor="accent1" w:themeShade="80"/>
          <w:sz w:val="36"/>
          <w:szCs w:val="36"/>
        </w:rPr>
      </w:pPr>
      <w:r>
        <w:rPr>
          <w:rFonts w:ascii="Arial Nova Light" w:hAnsi="Arial Nova Light"/>
        </w:rPr>
        <w:fldChar w:fldCharType="end"/>
      </w:r>
    </w:p>
    <w:p w:rsidR="0030691F" w:rsidRDefault="0030691F" w:rsidP="00C94E3C">
      <w:pPr>
        <w:pStyle w:val="a4"/>
        <w:widowControl w:val="0"/>
        <w:spacing w:after="0"/>
        <w:ind w:firstLine="709"/>
        <w:jc w:val="both"/>
        <w:rPr>
          <w:rFonts w:ascii="Arial" w:hAnsi="Arial" w:cs="Arial"/>
          <w:b/>
          <w:bCs/>
          <w:color w:val="1F3864" w:themeColor="accent1" w:themeShade="80"/>
          <w:sz w:val="36"/>
          <w:szCs w:val="36"/>
        </w:rPr>
      </w:pPr>
    </w:p>
    <w:p w:rsidR="000D5497" w:rsidRDefault="000D5497" w:rsidP="00C94E3C">
      <w:pPr>
        <w:pStyle w:val="a4"/>
        <w:widowControl w:val="0"/>
        <w:spacing w:after="0"/>
        <w:ind w:firstLine="709"/>
        <w:jc w:val="both"/>
        <w:rPr>
          <w:rFonts w:ascii="Arial" w:hAnsi="Arial" w:cs="Arial"/>
          <w:b/>
          <w:bCs/>
          <w:color w:val="1F3864" w:themeColor="accent1" w:themeShade="80"/>
          <w:sz w:val="36"/>
          <w:szCs w:val="36"/>
        </w:rPr>
      </w:pPr>
      <w:r w:rsidRPr="000D5497">
        <w:rPr>
          <w:rFonts w:ascii="Arial" w:hAnsi="Arial" w:cs="Arial"/>
          <w:b/>
          <w:bCs/>
          <w:color w:val="1F3864" w:themeColor="accent1" w:themeShade="80"/>
          <w:sz w:val="36"/>
          <w:szCs w:val="36"/>
        </w:rPr>
        <w:t>Структура и динамика основных составляющих торговли товарами РФ</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64"/>
        <w:gridCol w:w="2688"/>
        <w:gridCol w:w="1795"/>
        <w:gridCol w:w="1078"/>
      </w:tblGrid>
      <w:tr w:rsidR="000D5497" w:rsidRPr="000D5497" w:rsidTr="009A32BC">
        <w:trPr>
          <w:tblHeader/>
        </w:trPr>
        <w:tc>
          <w:tcPr>
            <w:tcW w:w="3964" w:type="dxa"/>
            <w:vMerge w:val="restart"/>
            <w:shd w:val="clear" w:color="auto" w:fill="44546A" w:themeFill="text2"/>
            <w:tcMar>
              <w:top w:w="180" w:type="dxa"/>
              <w:left w:w="75" w:type="dxa"/>
              <w:bottom w:w="165" w:type="dxa"/>
              <w:right w:w="75" w:type="dxa"/>
            </w:tcMar>
            <w:vAlign w:val="center"/>
            <w:hideMark/>
          </w:tcPr>
          <w:p w:rsidR="000D5497" w:rsidRPr="000D5497" w:rsidRDefault="000D5497" w:rsidP="000D5497">
            <w:pPr>
              <w:spacing w:after="0" w:line="240" w:lineRule="atLeast"/>
              <w:jc w:val="center"/>
              <w:rPr>
                <w:rFonts w:ascii="Arial" w:eastAsia="Times New Roman" w:hAnsi="Arial" w:cs="Arial"/>
                <w:b/>
                <w:bCs/>
                <w:caps/>
                <w:color w:val="FFFFFF" w:themeColor="background1"/>
                <w:sz w:val="20"/>
                <w:szCs w:val="18"/>
                <w:lang w:eastAsia="ru-RU"/>
              </w:rPr>
            </w:pPr>
            <w:r w:rsidRPr="009A32BC">
              <w:rPr>
                <w:rFonts w:ascii="Arial" w:eastAsia="Times New Roman" w:hAnsi="Arial" w:cs="Arial"/>
                <w:b/>
                <w:bCs/>
                <w:caps/>
                <w:color w:val="FFFFFF" w:themeColor="background1"/>
                <w:sz w:val="20"/>
                <w:szCs w:val="18"/>
                <w:lang w:eastAsia="ru-RU"/>
              </w:rPr>
              <w:t>Наименование показателя</w:t>
            </w:r>
          </w:p>
        </w:tc>
        <w:tc>
          <w:tcPr>
            <w:tcW w:w="0" w:type="auto"/>
            <w:gridSpan w:val="2"/>
            <w:shd w:val="clear" w:color="auto" w:fill="44546A" w:themeFill="text2"/>
            <w:tcMar>
              <w:top w:w="180" w:type="dxa"/>
              <w:left w:w="75" w:type="dxa"/>
              <w:bottom w:w="165" w:type="dxa"/>
              <w:right w:w="75" w:type="dxa"/>
            </w:tcMar>
            <w:vAlign w:val="bottom"/>
            <w:hideMark/>
          </w:tcPr>
          <w:p w:rsidR="000D5497" w:rsidRPr="000D5497" w:rsidRDefault="000D5497" w:rsidP="000D5497">
            <w:pPr>
              <w:spacing w:after="0" w:line="240" w:lineRule="atLeast"/>
              <w:jc w:val="center"/>
              <w:rPr>
                <w:rFonts w:ascii="Arial" w:eastAsia="Times New Roman" w:hAnsi="Arial" w:cs="Arial"/>
                <w:b/>
                <w:bCs/>
                <w:caps/>
                <w:color w:val="FFFFFF" w:themeColor="background1"/>
                <w:sz w:val="20"/>
                <w:szCs w:val="18"/>
                <w:lang w:eastAsia="ru-RU"/>
              </w:rPr>
            </w:pPr>
            <w:r w:rsidRPr="000D5497">
              <w:rPr>
                <w:rFonts w:ascii="Arial" w:eastAsia="Times New Roman" w:hAnsi="Arial" w:cs="Arial"/>
                <w:b/>
                <w:bCs/>
                <w:caps/>
                <w:color w:val="FFFFFF" w:themeColor="background1"/>
                <w:sz w:val="20"/>
                <w:szCs w:val="18"/>
                <w:lang w:eastAsia="ru-RU"/>
              </w:rPr>
              <w:t>2020 К 2019 ГОДУ</w:t>
            </w:r>
          </w:p>
        </w:tc>
        <w:tc>
          <w:tcPr>
            <w:tcW w:w="0" w:type="auto"/>
            <w:shd w:val="clear" w:color="auto" w:fill="44546A" w:themeFill="text2"/>
            <w:tcMar>
              <w:top w:w="180" w:type="dxa"/>
              <w:left w:w="75" w:type="dxa"/>
              <w:bottom w:w="165" w:type="dxa"/>
              <w:right w:w="75" w:type="dxa"/>
            </w:tcMar>
            <w:vAlign w:val="bottom"/>
          </w:tcPr>
          <w:p w:rsidR="000D5497" w:rsidRPr="000D5497" w:rsidRDefault="000D5497" w:rsidP="000D5497">
            <w:pPr>
              <w:spacing w:after="0" w:line="240" w:lineRule="atLeast"/>
              <w:jc w:val="center"/>
              <w:rPr>
                <w:rFonts w:ascii="Arial" w:eastAsia="Times New Roman" w:hAnsi="Arial" w:cs="Arial"/>
                <w:b/>
                <w:bCs/>
                <w:caps/>
                <w:color w:val="FFFFFF" w:themeColor="background1"/>
                <w:sz w:val="20"/>
                <w:szCs w:val="18"/>
                <w:lang w:eastAsia="ru-RU"/>
              </w:rPr>
            </w:pPr>
            <w:r w:rsidRPr="000D5497">
              <w:rPr>
                <w:rFonts w:ascii="Arial" w:eastAsia="Times New Roman" w:hAnsi="Arial" w:cs="Arial"/>
                <w:b/>
                <w:bCs/>
                <w:caps/>
                <w:color w:val="FFFFFF" w:themeColor="background1"/>
                <w:sz w:val="20"/>
                <w:szCs w:val="18"/>
                <w:lang w:eastAsia="ru-RU"/>
              </w:rPr>
              <w:t>2020 ГОД</w:t>
            </w:r>
          </w:p>
        </w:tc>
      </w:tr>
      <w:tr w:rsidR="000D5497" w:rsidRPr="000D5497" w:rsidTr="009A32BC">
        <w:trPr>
          <w:tblHeader/>
        </w:trPr>
        <w:tc>
          <w:tcPr>
            <w:tcW w:w="3964" w:type="dxa"/>
            <w:vMerge/>
            <w:shd w:val="clear" w:color="auto" w:fill="44546A" w:themeFill="text2"/>
            <w:tcMar>
              <w:top w:w="180" w:type="dxa"/>
              <w:left w:w="75" w:type="dxa"/>
              <w:bottom w:w="165" w:type="dxa"/>
              <w:right w:w="75" w:type="dxa"/>
            </w:tcMar>
            <w:vAlign w:val="bottom"/>
          </w:tcPr>
          <w:p w:rsidR="000D5497" w:rsidRPr="009A32BC" w:rsidRDefault="000D5497" w:rsidP="000D5497">
            <w:pPr>
              <w:spacing w:after="0" w:line="240" w:lineRule="atLeast"/>
              <w:jc w:val="center"/>
              <w:rPr>
                <w:rFonts w:ascii="Arial" w:eastAsia="Times New Roman" w:hAnsi="Arial" w:cs="Arial"/>
                <w:b/>
                <w:bCs/>
                <w:caps/>
                <w:color w:val="FFFFFF" w:themeColor="background1"/>
                <w:sz w:val="20"/>
                <w:szCs w:val="18"/>
                <w:lang w:eastAsia="ru-RU"/>
              </w:rPr>
            </w:pPr>
          </w:p>
        </w:tc>
        <w:tc>
          <w:tcPr>
            <w:tcW w:w="0" w:type="auto"/>
            <w:shd w:val="clear" w:color="auto" w:fill="44546A" w:themeFill="text2"/>
            <w:tcMar>
              <w:top w:w="180" w:type="dxa"/>
              <w:left w:w="75" w:type="dxa"/>
              <w:bottom w:w="165" w:type="dxa"/>
              <w:right w:w="75" w:type="dxa"/>
            </w:tcMar>
            <w:vAlign w:val="bottom"/>
          </w:tcPr>
          <w:p w:rsidR="000D5497" w:rsidRPr="009A32BC" w:rsidRDefault="000D5497" w:rsidP="000D5497">
            <w:pPr>
              <w:spacing w:after="0" w:line="240" w:lineRule="atLeast"/>
              <w:jc w:val="center"/>
              <w:rPr>
                <w:rFonts w:ascii="Arial" w:eastAsia="Times New Roman" w:hAnsi="Arial" w:cs="Arial"/>
                <w:b/>
                <w:bCs/>
                <w:caps/>
                <w:color w:val="FFFFFF" w:themeColor="background1"/>
                <w:sz w:val="20"/>
                <w:szCs w:val="18"/>
                <w:lang w:eastAsia="ru-RU"/>
              </w:rPr>
            </w:pPr>
            <w:r w:rsidRPr="000D5497">
              <w:rPr>
                <w:rFonts w:ascii="Arial" w:eastAsia="Times New Roman" w:hAnsi="Arial" w:cs="Arial"/>
                <w:b/>
                <w:bCs/>
                <w:caps/>
                <w:color w:val="FFFFFF" w:themeColor="background1"/>
                <w:sz w:val="20"/>
                <w:szCs w:val="18"/>
                <w:lang w:eastAsia="ru-RU"/>
              </w:rPr>
              <w:t>ФИЗИЧЕСКИЙ ОБЪЕМ (%)</w:t>
            </w:r>
          </w:p>
        </w:tc>
        <w:tc>
          <w:tcPr>
            <w:tcW w:w="0" w:type="auto"/>
            <w:shd w:val="clear" w:color="auto" w:fill="44546A" w:themeFill="text2"/>
            <w:tcMar>
              <w:top w:w="180" w:type="dxa"/>
              <w:left w:w="75" w:type="dxa"/>
              <w:bottom w:w="165" w:type="dxa"/>
              <w:right w:w="75" w:type="dxa"/>
            </w:tcMar>
            <w:vAlign w:val="bottom"/>
          </w:tcPr>
          <w:p w:rsidR="000D5497" w:rsidRPr="009A32BC" w:rsidRDefault="000D5497" w:rsidP="000D5497">
            <w:pPr>
              <w:spacing w:after="0" w:line="240" w:lineRule="atLeast"/>
              <w:jc w:val="center"/>
              <w:rPr>
                <w:rFonts w:ascii="Arial" w:eastAsia="Times New Roman" w:hAnsi="Arial" w:cs="Arial"/>
                <w:b/>
                <w:bCs/>
                <w:caps/>
                <w:color w:val="FFFFFF" w:themeColor="background1"/>
                <w:sz w:val="20"/>
                <w:szCs w:val="18"/>
                <w:lang w:eastAsia="ru-RU"/>
              </w:rPr>
            </w:pPr>
            <w:r w:rsidRPr="000D5497">
              <w:rPr>
                <w:rFonts w:ascii="Arial" w:eastAsia="Times New Roman" w:hAnsi="Arial" w:cs="Arial"/>
                <w:b/>
                <w:bCs/>
                <w:caps/>
                <w:color w:val="FFFFFF" w:themeColor="background1"/>
                <w:sz w:val="20"/>
                <w:szCs w:val="18"/>
                <w:lang w:eastAsia="ru-RU"/>
              </w:rPr>
              <w:t>СТОИМОСТЬ (%)</w:t>
            </w:r>
          </w:p>
        </w:tc>
        <w:tc>
          <w:tcPr>
            <w:tcW w:w="0" w:type="auto"/>
            <w:shd w:val="clear" w:color="auto" w:fill="44546A" w:themeFill="text2"/>
            <w:tcMar>
              <w:top w:w="180" w:type="dxa"/>
              <w:left w:w="75" w:type="dxa"/>
              <w:bottom w:w="165" w:type="dxa"/>
              <w:right w:w="75" w:type="dxa"/>
            </w:tcMar>
            <w:vAlign w:val="bottom"/>
          </w:tcPr>
          <w:p w:rsidR="000D5497" w:rsidRPr="009A32BC" w:rsidRDefault="000D5497" w:rsidP="000D5497">
            <w:pPr>
              <w:spacing w:after="0" w:line="240" w:lineRule="atLeast"/>
              <w:jc w:val="center"/>
              <w:rPr>
                <w:rFonts w:ascii="Arial" w:eastAsia="Times New Roman" w:hAnsi="Arial" w:cs="Arial"/>
                <w:b/>
                <w:bCs/>
                <w:caps/>
                <w:color w:val="FFFFFF" w:themeColor="background1"/>
                <w:sz w:val="20"/>
                <w:szCs w:val="18"/>
                <w:lang w:eastAsia="ru-RU"/>
              </w:rPr>
            </w:pPr>
            <w:r w:rsidRPr="000D5497">
              <w:rPr>
                <w:rFonts w:ascii="Arial" w:eastAsia="Times New Roman" w:hAnsi="Arial" w:cs="Arial"/>
                <w:b/>
                <w:bCs/>
                <w:caps/>
                <w:color w:val="FFFFFF" w:themeColor="background1"/>
                <w:sz w:val="20"/>
                <w:szCs w:val="18"/>
                <w:lang w:eastAsia="ru-RU"/>
              </w:rPr>
              <w:t>ДОЛЯ (%)</w:t>
            </w:r>
          </w:p>
        </w:tc>
      </w:tr>
      <w:tr w:rsidR="00B00FFE" w:rsidRPr="009A32BC" w:rsidTr="00F546D2">
        <w:tc>
          <w:tcPr>
            <w:tcW w:w="9525" w:type="dxa"/>
            <w:gridSpan w:val="4"/>
            <w:shd w:val="clear" w:color="auto" w:fill="D5DCE4" w:themeFill="text2" w:themeFillTint="33"/>
            <w:tcMar>
              <w:top w:w="180" w:type="dxa"/>
              <w:left w:w="75" w:type="dxa"/>
              <w:bottom w:w="165" w:type="dxa"/>
              <w:right w:w="75" w:type="dxa"/>
            </w:tcMar>
            <w:vAlign w:val="bottom"/>
            <w:hideMark/>
          </w:tcPr>
          <w:p w:rsidR="00B00FFE" w:rsidRPr="000D5497" w:rsidRDefault="00B00FFE" w:rsidP="00B00FFE">
            <w:pPr>
              <w:spacing w:after="0" w:line="240" w:lineRule="atLeast"/>
              <w:jc w:val="center"/>
              <w:rPr>
                <w:rFonts w:ascii="Times New Roman" w:eastAsia="Times New Roman" w:hAnsi="Times New Roman" w:cs="Times New Roman"/>
                <w:b/>
                <w:sz w:val="26"/>
                <w:szCs w:val="20"/>
                <w:lang w:eastAsia="ru-RU"/>
              </w:rPr>
            </w:pPr>
            <w:r w:rsidRPr="000D5497">
              <w:rPr>
                <w:rFonts w:ascii="inherit" w:eastAsia="Times New Roman" w:hAnsi="inherit" w:cs="Arial"/>
                <w:b/>
                <w:i/>
                <w:iCs/>
                <w:sz w:val="26"/>
                <w:szCs w:val="18"/>
                <w:bdr w:val="none" w:sz="0" w:space="0" w:color="auto" w:frame="1"/>
                <w:lang w:eastAsia="ru-RU"/>
              </w:rPr>
              <w:t>Экспорт</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Нефть</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-11,4</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-40,8</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21,4</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Нефтепродукты</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-0,800000000</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-32,3</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13,4</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Газ</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-9,7</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-39,6</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7,5</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Машины и оборудование</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-12,2</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-10,1</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7,4</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Дизельное топливо (без биодизеля)</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3,300000000</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-32,6</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5,7</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Черные металлы</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-1,7</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-12,1</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4,7</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Уголь</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-22,5</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3,7</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 xml:space="preserve">Пшеница и </w:t>
            </w:r>
            <w:proofErr w:type="spellStart"/>
            <w:r w:rsidRPr="000D5497">
              <w:rPr>
                <w:rFonts w:ascii="Arial" w:eastAsia="Times New Roman" w:hAnsi="Arial" w:cs="Arial"/>
                <w:sz w:val="20"/>
                <w:szCs w:val="18"/>
                <w:lang w:eastAsia="ru-RU"/>
              </w:rPr>
              <w:t>меслин</w:t>
            </w:r>
            <w:proofErr w:type="spellEnd"/>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20,9</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28,2</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2,4</w:t>
            </w:r>
          </w:p>
        </w:tc>
      </w:tr>
      <w:tr w:rsidR="00B00FFE" w:rsidRPr="009A32BC" w:rsidTr="00F546D2">
        <w:tc>
          <w:tcPr>
            <w:tcW w:w="9525" w:type="dxa"/>
            <w:gridSpan w:val="4"/>
            <w:shd w:val="clear" w:color="auto" w:fill="D5DCE4" w:themeFill="text2" w:themeFillTint="33"/>
            <w:tcMar>
              <w:top w:w="180" w:type="dxa"/>
              <w:left w:w="75" w:type="dxa"/>
              <w:bottom w:w="165" w:type="dxa"/>
              <w:right w:w="75" w:type="dxa"/>
            </w:tcMar>
            <w:vAlign w:val="bottom"/>
            <w:hideMark/>
          </w:tcPr>
          <w:p w:rsidR="00B00FFE" w:rsidRPr="000D5497" w:rsidRDefault="00B00FFE" w:rsidP="00B00FFE">
            <w:pPr>
              <w:spacing w:after="0" w:line="240" w:lineRule="atLeast"/>
              <w:jc w:val="center"/>
              <w:rPr>
                <w:rFonts w:ascii="Times New Roman" w:eastAsia="Times New Roman" w:hAnsi="Times New Roman" w:cs="Times New Roman"/>
                <w:b/>
                <w:sz w:val="26"/>
                <w:szCs w:val="20"/>
                <w:lang w:eastAsia="ru-RU"/>
              </w:rPr>
            </w:pPr>
            <w:r w:rsidRPr="000D5497">
              <w:rPr>
                <w:rFonts w:ascii="inherit" w:eastAsia="Times New Roman" w:hAnsi="inherit" w:cs="Arial"/>
                <w:b/>
                <w:i/>
                <w:iCs/>
                <w:sz w:val="26"/>
                <w:szCs w:val="18"/>
                <w:bdr w:val="none" w:sz="0" w:space="0" w:color="auto" w:frame="1"/>
                <w:lang w:eastAsia="ru-RU"/>
              </w:rPr>
              <w:t>Импорт</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Машины и оборудование</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н/д</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-2,2</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47,2</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Пластмассы и изделия из них</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-4,900000000</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-5,1</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4,0</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Запчасти транспортных средств</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-10,8</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-12,6</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3,3</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Медикаменты</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н/д</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-28,7</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3,2</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Одежда</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н/д</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-6,1</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3,0</w:t>
            </w:r>
          </w:p>
        </w:tc>
      </w:tr>
      <w:tr w:rsidR="000D5497" w:rsidRPr="000D5497" w:rsidTr="000D5497">
        <w:tc>
          <w:tcPr>
            <w:tcW w:w="3964" w:type="dxa"/>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Легковые автомобили</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-19,7</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-31,4</w:t>
            </w:r>
          </w:p>
        </w:tc>
        <w:tc>
          <w:tcPr>
            <w:tcW w:w="0" w:type="auto"/>
            <w:shd w:val="clear" w:color="auto" w:fill="FFFFFF"/>
            <w:tcMar>
              <w:top w:w="180" w:type="dxa"/>
              <w:left w:w="75" w:type="dxa"/>
              <w:bottom w:w="165" w:type="dxa"/>
              <w:right w:w="75" w:type="dxa"/>
            </w:tcMar>
            <w:vAlign w:val="bottom"/>
            <w:hideMark/>
          </w:tcPr>
          <w:p w:rsidR="000D5497" w:rsidRPr="000D5497" w:rsidRDefault="000D5497" w:rsidP="000D5497">
            <w:pPr>
              <w:spacing w:after="0" w:line="240" w:lineRule="atLeast"/>
              <w:rPr>
                <w:rFonts w:ascii="Arial" w:eastAsia="Times New Roman" w:hAnsi="Arial" w:cs="Arial"/>
                <w:sz w:val="20"/>
                <w:szCs w:val="18"/>
                <w:lang w:eastAsia="ru-RU"/>
              </w:rPr>
            </w:pPr>
            <w:r w:rsidRPr="000D5497">
              <w:rPr>
                <w:rFonts w:ascii="Arial" w:eastAsia="Times New Roman" w:hAnsi="Arial" w:cs="Arial"/>
                <w:sz w:val="20"/>
                <w:szCs w:val="18"/>
                <w:lang w:eastAsia="ru-RU"/>
              </w:rPr>
              <w:t>2,3</w:t>
            </w:r>
          </w:p>
        </w:tc>
      </w:tr>
    </w:tbl>
    <w:p w:rsidR="000D5497" w:rsidRDefault="000D5497" w:rsidP="000D5497">
      <w:pPr>
        <w:shd w:val="clear" w:color="auto" w:fill="FFFFFF" w:themeFill="background1"/>
        <w:spacing w:after="0" w:line="240" w:lineRule="auto"/>
        <w:ind w:firstLine="709"/>
        <w:jc w:val="right"/>
        <w:rPr>
          <w:rFonts w:ascii="Arial Nova Light" w:hAnsi="Arial Nova Light" w:cs="Calibri"/>
          <w:lang w:eastAsia="ru-RU"/>
        </w:rPr>
      </w:pPr>
    </w:p>
    <w:p w:rsidR="000D5497" w:rsidRPr="000D5497" w:rsidRDefault="000D5497" w:rsidP="000D5497">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"https://www.kommersant.ru/doc/4682367" </w:instrText>
      </w:r>
      <w:r>
        <w:rPr>
          <w:rFonts w:ascii="Arial Nova Light" w:hAnsi="Arial Nova Light" w:cs="Calibri"/>
          <w:lang w:eastAsia="ru-RU"/>
        </w:rPr>
      </w:r>
      <w:r>
        <w:rPr>
          <w:rFonts w:ascii="Arial Nova Light" w:hAnsi="Arial Nova Light" w:cs="Calibri"/>
          <w:lang w:eastAsia="ru-RU"/>
        </w:rPr>
        <w:fldChar w:fldCharType="separate"/>
      </w:r>
      <w:r w:rsidRPr="000D5497">
        <w:rPr>
          <w:rStyle w:val="a3"/>
          <w:rFonts w:ascii="Arial Nova Light" w:hAnsi="Arial Nova Light" w:cs="Calibri"/>
          <w:lang w:eastAsia="ru-RU"/>
        </w:rPr>
        <w:t>Просмотреть статью...</w:t>
      </w:r>
    </w:p>
    <w:p w:rsidR="00391E16" w:rsidRDefault="000D5497" w:rsidP="000D5497">
      <w:pPr>
        <w:pStyle w:val="a4"/>
        <w:widowControl w:val="0"/>
        <w:spacing w:after="0"/>
        <w:jc w:val="both"/>
        <w:rPr>
          <w:rFonts w:ascii="Arial Nova Light" w:hAnsi="Arial Nova Light"/>
        </w:rPr>
      </w:pPr>
      <w:r>
        <w:rPr>
          <w:rFonts w:ascii="Arial Nova Light" w:hAnsi="Arial Nova Light"/>
        </w:rPr>
        <w:fldChar w:fldCharType="end"/>
      </w:r>
    </w:p>
    <w:p w:rsidR="00391E16" w:rsidRDefault="00391E16" w:rsidP="000D5497">
      <w:pPr>
        <w:pStyle w:val="a4"/>
        <w:widowControl w:val="0"/>
        <w:spacing w:after="0"/>
        <w:jc w:val="both"/>
        <w:rPr>
          <w:rFonts w:cstheme="minorHAnsi"/>
          <w:color w:val="323E4F" w:themeColor="text2" w:themeShade="BF"/>
          <w:spacing w:val="10"/>
          <w:sz w:val="24"/>
          <w:szCs w:val="20"/>
        </w:rPr>
      </w:pPr>
    </w:p>
    <w:p w:rsidR="00391E16" w:rsidRDefault="00391E16" w:rsidP="000D5497">
      <w:pPr>
        <w:pStyle w:val="a4"/>
        <w:widowControl w:val="0"/>
        <w:spacing w:after="0"/>
        <w:jc w:val="both"/>
        <w:rPr>
          <w:rFonts w:cstheme="minorHAnsi"/>
          <w:color w:val="323E4F" w:themeColor="text2" w:themeShade="BF"/>
          <w:spacing w:val="10"/>
          <w:sz w:val="24"/>
          <w:szCs w:val="20"/>
        </w:rPr>
      </w:pPr>
    </w:p>
    <w:p w:rsidR="00391E16" w:rsidRDefault="00391E16" w:rsidP="00391E16">
      <w:pPr>
        <w:pStyle w:val="a4"/>
        <w:widowControl w:val="0"/>
        <w:jc w:val="both"/>
        <w:rPr>
          <w:rFonts w:cstheme="minorHAnsi"/>
          <w:color w:val="323E4F" w:themeColor="text2" w:themeShade="BF"/>
          <w:spacing w:val="10"/>
          <w:sz w:val="24"/>
          <w:szCs w:val="20"/>
        </w:rPr>
      </w:pPr>
      <w:r w:rsidRPr="00C32782">
        <w:rPr>
          <w:rFonts w:cstheme="minorHAnsi"/>
          <w:color w:val="323E4F" w:themeColor="text2" w:themeShade="BF"/>
          <w:spacing w:val="10"/>
          <w:sz w:val="24"/>
          <w:szCs w:val="20"/>
        </w:rPr>
        <w:pict w14:anchorId="467A7392">
          <v:rect id="_x0000_i1361" style="width:484.45pt;height:1.2pt" o:hralign="center" o:hrstd="t" o:hr="t" fillcolor="#a0a0a0" stroked="f"/>
        </w:pict>
      </w:r>
    </w:p>
    <w:p w:rsidR="00391E16" w:rsidRDefault="00391E16" w:rsidP="00391E16">
      <w:pPr>
        <w:pStyle w:val="a4"/>
        <w:widowControl w:val="0"/>
        <w:ind w:firstLine="709"/>
        <w:jc w:val="both"/>
        <w:rPr>
          <w:rFonts w:ascii="Arial" w:hAnsi="Arial" w:cs="Arial"/>
          <w:b/>
          <w:bCs/>
          <w:color w:val="1F3864" w:themeColor="accent1" w:themeShade="80"/>
          <w:sz w:val="36"/>
          <w:szCs w:val="36"/>
        </w:rPr>
      </w:pPr>
      <w:r w:rsidRPr="00A72BA6">
        <w:rPr>
          <w:rFonts w:ascii="Arial" w:hAnsi="Arial" w:cs="Arial"/>
          <w:b/>
          <w:bCs/>
          <w:color w:val="1F3864" w:themeColor="accent1" w:themeShade="80"/>
          <w:sz w:val="36"/>
          <w:szCs w:val="36"/>
        </w:rPr>
        <w:t>Росстат: ВВП России в 2020 году снизился на 3,1%</w:t>
      </w:r>
    </w:p>
    <w:p w:rsidR="00391E16" w:rsidRDefault="00391E16" w:rsidP="00391E16">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A72BA6">
        <w:rPr>
          <w:rFonts w:ascii="Arial Nova Light" w:hAnsi="Arial Nova Light" w:cstheme="minorHAnsi"/>
          <w:iCs/>
          <w:color w:val="1F3864" w:themeColor="accent1" w:themeShade="80"/>
          <w:sz w:val="28"/>
          <w:szCs w:val="30"/>
        </w:rPr>
        <w:t xml:space="preserve">Снижение валового внутреннего продукта (ВВП) России в 2020 году составило 3,1%, согласно первой оценке Росстата. </w:t>
      </w:r>
    </w:p>
    <w:p w:rsidR="00391E16" w:rsidRDefault="00391E16" w:rsidP="00391E16">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A72BA6">
        <w:rPr>
          <w:rFonts w:ascii="Arial Nova Light" w:hAnsi="Arial Nova Light" w:cstheme="minorHAnsi"/>
          <w:iCs/>
          <w:color w:val="1F3864" w:themeColor="accent1" w:themeShade="80"/>
          <w:sz w:val="28"/>
          <w:szCs w:val="30"/>
        </w:rPr>
        <w:t>Минэкономики предполагало падение на 3,9%. Номинальный объем ВВП в 2020 году составил 106,607 трлн руб., следует из данных Росстата.</w:t>
      </w:r>
    </w:p>
    <w:p w:rsidR="00391E16" w:rsidRDefault="00391E16" w:rsidP="00391E16">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A72BA6">
        <w:rPr>
          <w:rFonts w:ascii="Arial Nova Light" w:hAnsi="Arial Nova Light" w:cstheme="minorHAnsi"/>
          <w:iCs/>
          <w:color w:val="1F3864" w:themeColor="accent1" w:themeShade="80"/>
          <w:sz w:val="28"/>
          <w:szCs w:val="30"/>
        </w:rPr>
        <w:t xml:space="preserve">Снижение ВВП на 3,1% связано с введенными ограничительными мерами, направленными на борьбу с пандемией коронавируса, и падением мирового спроса на энергоресурсы, считают в Росстате. </w:t>
      </w:r>
    </w:p>
    <w:p w:rsidR="00391E16" w:rsidRDefault="00391E16" w:rsidP="00391E16">
      <w:pPr>
        <w:pStyle w:val="a4"/>
        <w:widowControl w:val="0"/>
        <w:spacing w:before="0" w:beforeAutospacing="0" w:after="0" w:afterAutospacing="0"/>
        <w:ind w:firstLine="709"/>
        <w:jc w:val="both"/>
        <w:rPr>
          <w:rFonts w:ascii="Arial Nova Light" w:hAnsi="Arial Nova Light" w:cstheme="minorHAnsi"/>
          <w:iCs/>
          <w:color w:val="1F3864" w:themeColor="accent1" w:themeShade="80"/>
          <w:sz w:val="28"/>
          <w:szCs w:val="30"/>
        </w:rPr>
      </w:pPr>
      <w:r w:rsidRPr="00A72BA6">
        <w:rPr>
          <w:rFonts w:ascii="Arial Nova Light" w:hAnsi="Arial Nova Light" w:cstheme="minorHAnsi"/>
          <w:iCs/>
          <w:color w:val="1F3864" w:themeColor="accent1" w:themeShade="80"/>
          <w:sz w:val="28"/>
          <w:szCs w:val="30"/>
        </w:rPr>
        <w:t>В Минэкономики сообщали, что на восстановление экономики могут повлиять санитарно-эпидемиологические ограничения и рецессия в мировой экономике.</w:t>
      </w:r>
    </w:p>
    <w:p w:rsidR="00391E16" w:rsidRPr="000F64B8" w:rsidRDefault="00391E16" w:rsidP="00391E16">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HYPERLINK "https://www.kommersant.ru/doc/4671959"</w:instrText>
      </w:r>
      <w:r>
        <w:rPr>
          <w:rFonts w:ascii="Arial Nova Light" w:hAnsi="Arial Nova Light" w:cs="Calibri"/>
          <w:lang w:eastAsia="ru-RU"/>
        </w:rPr>
      </w:r>
      <w:r>
        <w:rPr>
          <w:rFonts w:ascii="Arial Nova Light" w:hAnsi="Arial Nova Light" w:cs="Calibri"/>
          <w:lang w:eastAsia="ru-RU"/>
        </w:rPr>
        <w:fldChar w:fldCharType="separate"/>
      </w:r>
      <w:r w:rsidRPr="000F64B8">
        <w:rPr>
          <w:rStyle w:val="a3"/>
          <w:rFonts w:ascii="Arial Nova Light" w:hAnsi="Arial Nova Light" w:cs="Calibri"/>
          <w:lang w:eastAsia="ru-RU"/>
        </w:rPr>
        <w:t>Просмотреть статью...</w:t>
      </w:r>
    </w:p>
    <w:p w:rsidR="000D5497" w:rsidRDefault="00391E16" w:rsidP="000D5497">
      <w:pPr>
        <w:pStyle w:val="a4"/>
        <w:widowControl w:val="0"/>
        <w:spacing w:after="0"/>
        <w:jc w:val="both"/>
        <w:rPr>
          <w:rFonts w:ascii="Arial" w:hAnsi="Arial" w:cs="Arial"/>
          <w:b/>
          <w:bCs/>
          <w:color w:val="1F3864" w:themeColor="accent1" w:themeShade="80"/>
          <w:sz w:val="36"/>
          <w:szCs w:val="36"/>
        </w:rPr>
      </w:pPr>
      <w:r>
        <w:rPr>
          <w:rFonts w:ascii="Arial Nova Light" w:hAnsi="Arial Nova Light"/>
        </w:rPr>
        <w:fldChar w:fldCharType="end"/>
      </w:r>
      <w:r w:rsidR="000D5497" w:rsidRPr="00C32782">
        <w:rPr>
          <w:rFonts w:cstheme="minorHAnsi"/>
          <w:color w:val="323E4F" w:themeColor="text2" w:themeShade="BF"/>
          <w:spacing w:val="10"/>
          <w:sz w:val="24"/>
          <w:szCs w:val="20"/>
        </w:rPr>
        <w:pict w14:anchorId="14DDFE5F">
          <v:rect id="_x0000_i1209"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351C03">
        <w:rPr>
          <w:rFonts w:ascii="Arial" w:hAnsi="Arial" w:cs="Arial"/>
          <w:b/>
          <w:bCs/>
          <w:color w:val="1F3864" w:themeColor="accent1" w:themeShade="80"/>
          <w:sz w:val="36"/>
          <w:szCs w:val="36"/>
        </w:rPr>
        <w:t xml:space="preserve">Треть </w:t>
      </w:r>
      <w:r>
        <w:rPr>
          <w:rFonts w:ascii="Arial" w:hAnsi="Arial" w:cs="Arial"/>
          <w:b/>
          <w:bCs/>
          <w:color w:val="1F3864" w:themeColor="accent1" w:themeShade="80"/>
          <w:sz w:val="36"/>
          <w:szCs w:val="36"/>
        </w:rPr>
        <w:t>-</w:t>
      </w:r>
      <w:r w:rsidRPr="00351C03">
        <w:rPr>
          <w:rFonts w:ascii="Arial" w:hAnsi="Arial" w:cs="Arial"/>
          <w:b/>
          <w:bCs/>
          <w:color w:val="1F3864" w:themeColor="accent1" w:themeShade="80"/>
          <w:sz w:val="36"/>
          <w:szCs w:val="36"/>
        </w:rPr>
        <w:t xml:space="preserve"> инвестиции, остальное </w:t>
      </w:r>
      <w:r>
        <w:rPr>
          <w:rFonts w:ascii="Arial" w:hAnsi="Arial" w:cs="Arial"/>
          <w:b/>
          <w:bCs/>
          <w:color w:val="1F3864" w:themeColor="accent1" w:themeShade="80"/>
          <w:sz w:val="36"/>
          <w:szCs w:val="36"/>
        </w:rPr>
        <w:t>-</w:t>
      </w:r>
      <w:r w:rsidRPr="00351C03">
        <w:rPr>
          <w:rFonts w:ascii="Arial" w:hAnsi="Arial" w:cs="Arial"/>
          <w:b/>
          <w:bCs/>
          <w:color w:val="1F3864" w:themeColor="accent1" w:themeShade="80"/>
          <w:sz w:val="36"/>
          <w:szCs w:val="36"/>
        </w:rPr>
        <w:t xml:space="preserve"> спрос // Минэкономики хочет собрать все составляющие роста</w:t>
      </w:r>
    </w:p>
    <w:p w:rsidR="00B91B1D" w:rsidRPr="00F51A23" w:rsidRDefault="00B91B1D" w:rsidP="00B91B1D">
      <w:pPr>
        <w:pStyle w:val="a4"/>
        <w:widowControl w:val="0"/>
        <w:spacing w:after="0"/>
        <w:ind w:firstLine="709"/>
        <w:jc w:val="both"/>
        <w:rPr>
          <w:rFonts w:ascii="Arial Nova Light" w:hAnsi="Arial Nova Light" w:cstheme="minorHAnsi"/>
          <w:color w:val="1F3864" w:themeColor="accent1" w:themeShade="80"/>
          <w:sz w:val="28"/>
          <w:szCs w:val="30"/>
        </w:rPr>
      </w:pPr>
      <w:r w:rsidRPr="00F51A23">
        <w:rPr>
          <w:rFonts w:ascii="Arial Nova Light" w:hAnsi="Arial Nova Light" w:cstheme="minorHAnsi"/>
          <w:color w:val="1F3864" w:themeColor="accent1" w:themeShade="80"/>
          <w:sz w:val="28"/>
          <w:szCs w:val="30"/>
        </w:rPr>
        <w:t xml:space="preserve">Глава Минэкономики Максим Решетников, выступая перед депутатами Госдумы в ходе правительственного часа, рассказал о результативности антикризисных мер правительства, позволивших удержать падение ВВП. Дальнейшая стратегия восстановления и роста национальной экономики, по словам чиновника, должна быть системной и базироваться на трех составляющих - перезапуске инвестиционного цикла, росте доходов населения и повышении экспортного потенциала РФ. Последние два фактора де-факто должны обеспечить спрос на результаты </w:t>
      </w:r>
      <w:proofErr w:type="spellStart"/>
      <w:r w:rsidRPr="00F51A23">
        <w:rPr>
          <w:rFonts w:ascii="Arial Nova Light" w:hAnsi="Arial Nova Light" w:cstheme="minorHAnsi"/>
          <w:color w:val="1F3864" w:themeColor="accent1" w:themeShade="80"/>
          <w:sz w:val="28"/>
          <w:szCs w:val="30"/>
        </w:rPr>
        <w:t>инвестактивности</w:t>
      </w:r>
      <w:proofErr w:type="spellEnd"/>
      <w:r w:rsidRPr="00F51A23">
        <w:rPr>
          <w:rFonts w:ascii="Arial Nova Light" w:hAnsi="Arial Nova Light" w:cstheme="minorHAnsi"/>
          <w:color w:val="1F3864" w:themeColor="accent1" w:themeShade="80"/>
          <w:sz w:val="28"/>
          <w:szCs w:val="30"/>
        </w:rPr>
        <w:t xml:space="preserve">, впрочем, внутренний спрос остается подавлен многолетним снижением реальных доходов населения, а ускорение внешних поставок </w:t>
      </w:r>
      <w:r w:rsidRPr="00605463">
        <w:rPr>
          <w:rFonts w:ascii="Arial Nova Light" w:hAnsi="Arial Nova Light" w:cstheme="minorHAnsi"/>
          <w:color w:val="1F3864" w:themeColor="accent1" w:themeShade="80"/>
          <w:sz w:val="28"/>
          <w:szCs w:val="30"/>
        </w:rPr>
        <w:t>-</w:t>
      </w:r>
      <w:r w:rsidRPr="00F51A23">
        <w:rPr>
          <w:rFonts w:ascii="Arial Nova Light" w:hAnsi="Arial Nova Light" w:cstheme="minorHAnsi"/>
          <w:color w:val="1F3864" w:themeColor="accent1" w:themeShade="80"/>
          <w:sz w:val="28"/>
          <w:szCs w:val="30"/>
        </w:rPr>
        <w:t xml:space="preserve"> «социальными» ограничениями для экспортеров.</w:t>
      </w:r>
    </w:p>
    <w:p w:rsidR="00B91B1D" w:rsidRPr="00BB53E6" w:rsidRDefault="00B91B1D" w:rsidP="00B91B1D">
      <w:pPr>
        <w:shd w:val="clear" w:color="auto" w:fill="FFFFFF" w:themeFill="background1"/>
        <w:spacing w:after="0" w:line="240" w:lineRule="auto"/>
        <w:ind w:firstLine="709"/>
        <w:jc w:val="right"/>
        <w:rPr>
          <w:rStyle w:val="a3"/>
          <w:rFonts w:cs="Calibri"/>
          <w:lang w:eastAsia="ru-RU"/>
        </w:rPr>
      </w:pPr>
      <w:hyperlink r:id="rId13" w:history="1">
        <w:r w:rsidRPr="00BB53E6">
          <w:rPr>
            <w:rStyle w:val="a3"/>
            <w:rFonts w:ascii="Arial Nova Light" w:hAnsi="Arial Nova Light" w:cs="Calibri"/>
            <w:lang w:eastAsia="ru-RU"/>
          </w:rPr>
          <w:t>Просмотреть статью...</w:t>
        </w:r>
      </w:hyperlink>
    </w:p>
    <w:p w:rsidR="00B91B1D" w:rsidRDefault="00B91B1D" w:rsidP="00B91B1D">
      <w:pPr>
        <w:pStyle w:val="a4"/>
        <w:widowControl w:val="0"/>
        <w:spacing w:after="0"/>
        <w:jc w:val="both"/>
        <w:rPr>
          <w:rFonts w:ascii="Arial" w:hAnsi="Arial" w:cs="Arial"/>
          <w:b/>
          <w:bCs/>
          <w:color w:val="1F3864" w:themeColor="accent1" w:themeShade="80"/>
          <w:sz w:val="36"/>
          <w:szCs w:val="36"/>
          <w:highlight w:val="lightGray"/>
        </w:rPr>
      </w:pPr>
      <w:r w:rsidRPr="00C32782">
        <w:rPr>
          <w:rFonts w:cstheme="minorHAnsi"/>
          <w:color w:val="323E4F" w:themeColor="text2" w:themeShade="BF"/>
          <w:spacing w:val="10"/>
          <w:sz w:val="24"/>
          <w:szCs w:val="20"/>
        </w:rPr>
        <w:pict w14:anchorId="293FD2E9">
          <v:rect id="_x0000_i1363"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070F4E">
        <w:rPr>
          <w:rFonts w:ascii="Arial" w:hAnsi="Arial" w:cs="Arial"/>
          <w:b/>
          <w:bCs/>
          <w:color w:val="1F3864" w:themeColor="accent1" w:themeShade="80"/>
          <w:sz w:val="36"/>
          <w:szCs w:val="36"/>
        </w:rPr>
        <w:t>Реальные доходы россиян снижаются восьмой год подряд</w:t>
      </w:r>
    </w:p>
    <w:p w:rsidR="00B91B1D" w:rsidRPr="00070F4E" w:rsidRDefault="00B91B1D" w:rsidP="00B91B1D">
      <w:pPr>
        <w:pStyle w:val="a4"/>
        <w:widowControl w:val="0"/>
        <w:spacing w:after="0"/>
        <w:ind w:firstLine="709"/>
        <w:jc w:val="both"/>
        <w:rPr>
          <w:rFonts w:ascii="Arial Nova Light" w:hAnsi="Arial Nova Light" w:cstheme="minorHAnsi"/>
          <w:color w:val="1F3864" w:themeColor="accent1" w:themeShade="80"/>
          <w:sz w:val="28"/>
          <w:szCs w:val="30"/>
        </w:rPr>
      </w:pPr>
      <w:r w:rsidRPr="00070F4E">
        <w:rPr>
          <w:rFonts w:ascii="Arial Nova Light" w:hAnsi="Arial Nova Light" w:cstheme="minorHAnsi"/>
          <w:color w:val="1F3864" w:themeColor="accent1" w:themeShade="80"/>
          <w:sz w:val="28"/>
          <w:szCs w:val="30"/>
        </w:rPr>
        <w:t>Последние годы в России наблюдается вопиющая странность: при постоянном увеличении средних зарплат реальные доходы постоянно сокращаются. И сегодня реальные доходы населения заметно ниже, чем семь лет назад, хотя Росстат регулярно рапортовал об увеличении заработных плат. Одно из объяснений этого парадокса – сверхвысокий рост зарплат у малой доли самых высокооплачиваемых работников, который не отражается в статистике реальных доходов населения. Еще один фактор – резкое падение доходов от предпринимательской деятельности. В прошлом году реальные доходы населения упали на 3,5%, тогда как реальные зарплаты выросли на 2,2%, пишет "Независимая газета".</w:t>
      </w:r>
    </w:p>
    <w:p w:rsidR="00B91B1D" w:rsidRDefault="00B91B1D" w:rsidP="00B91B1D">
      <w:pPr>
        <w:pStyle w:val="a4"/>
        <w:widowControl w:val="0"/>
        <w:ind w:firstLine="709"/>
        <w:jc w:val="right"/>
        <w:rPr>
          <w:rStyle w:val="a3"/>
          <w:rFonts w:ascii="Arial Nova Light" w:hAnsi="Arial Nova Light"/>
        </w:rPr>
      </w:pPr>
      <w:hyperlink r:id="rId14" w:history="1">
        <w:r w:rsidRPr="00BB53E6">
          <w:rPr>
            <w:rStyle w:val="a3"/>
            <w:rFonts w:ascii="Arial Nova Light" w:hAnsi="Arial Nova Light"/>
          </w:rPr>
          <w:t>Просмотреть статью...</w:t>
        </w:r>
      </w:hyperlink>
    </w:p>
    <w:p w:rsidR="00B91B1D" w:rsidRDefault="00B91B1D" w:rsidP="00B91B1D">
      <w:pPr>
        <w:pStyle w:val="a4"/>
        <w:widowControl w:val="0"/>
        <w:spacing w:after="0"/>
        <w:jc w:val="both"/>
        <w:rPr>
          <w:rFonts w:cstheme="minorHAnsi"/>
          <w:color w:val="323E4F" w:themeColor="text2" w:themeShade="BF"/>
          <w:spacing w:val="10"/>
          <w:sz w:val="24"/>
          <w:szCs w:val="20"/>
        </w:rPr>
      </w:pPr>
      <w:r w:rsidRPr="00C32782">
        <w:rPr>
          <w:rFonts w:cstheme="minorHAnsi"/>
          <w:color w:val="323E4F" w:themeColor="text2" w:themeShade="BF"/>
          <w:spacing w:val="10"/>
          <w:sz w:val="24"/>
          <w:szCs w:val="20"/>
        </w:rPr>
        <w:pict w14:anchorId="1B180AFB">
          <v:rect id="_x0000_i1385" style="width:484.45pt;height:1.2pt" o:hralign="center" o:hrstd="t" o:hr="t" fillcolor="#a0a0a0" stroked="f"/>
        </w:pict>
      </w:r>
    </w:p>
    <w:p w:rsidR="00B91B1D" w:rsidRDefault="00B91B1D" w:rsidP="00B91B1D">
      <w:pPr>
        <w:pStyle w:val="a4"/>
        <w:widowControl w:val="0"/>
        <w:ind w:firstLine="709"/>
        <w:jc w:val="both"/>
        <w:rPr>
          <w:rFonts w:ascii="Arial" w:hAnsi="Arial" w:cs="Arial"/>
          <w:b/>
          <w:bCs/>
          <w:color w:val="1F3864" w:themeColor="accent1" w:themeShade="80"/>
          <w:sz w:val="36"/>
          <w:szCs w:val="36"/>
        </w:rPr>
      </w:pPr>
      <w:r w:rsidRPr="00856A49">
        <w:rPr>
          <w:rFonts w:ascii="Arial" w:hAnsi="Arial" w:cs="Arial"/>
          <w:b/>
          <w:bCs/>
          <w:color w:val="1F3864" w:themeColor="accent1" w:themeShade="80"/>
          <w:sz w:val="36"/>
          <w:szCs w:val="36"/>
        </w:rPr>
        <w:t>Отрасли и доходы населения будут восстанавливаться асимметрично</w:t>
      </w:r>
    </w:p>
    <w:p w:rsidR="00B91B1D" w:rsidRDefault="00B91B1D" w:rsidP="00B91B1D">
      <w:pPr>
        <w:pStyle w:val="a4"/>
        <w:widowControl w:val="0"/>
        <w:spacing w:after="0"/>
        <w:ind w:firstLine="709"/>
        <w:jc w:val="both"/>
        <w:rPr>
          <w:rFonts w:ascii="Arial Nova Light" w:hAnsi="Arial Nova Light" w:cstheme="minorHAnsi"/>
          <w:color w:val="1F3864" w:themeColor="accent1" w:themeShade="80"/>
          <w:sz w:val="28"/>
          <w:szCs w:val="30"/>
        </w:rPr>
      </w:pPr>
      <w:r w:rsidRPr="00856A49">
        <w:rPr>
          <w:rFonts w:ascii="Arial Nova Light" w:hAnsi="Arial Nova Light" w:cstheme="minorHAnsi"/>
          <w:color w:val="1F3864" w:themeColor="accent1" w:themeShade="80"/>
          <w:sz w:val="28"/>
          <w:szCs w:val="30"/>
        </w:rPr>
        <w:t xml:space="preserve">Экономическое восстановление может растянуться на несколько лет. По расчетам аналитиков </w:t>
      </w:r>
      <w:proofErr w:type="spellStart"/>
      <w:r w:rsidRPr="00856A49">
        <w:rPr>
          <w:rFonts w:ascii="Arial Nova Light" w:hAnsi="Arial Nova Light" w:cstheme="minorHAnsi"/>
          <w:color w:val="1F3864" w:themeColor="accent1" w:themeShade="80"/>
          <w:sz w:val="28"/>
          <w:szCs w:val="30"/>
        </w:rPr>
        <w:t>Bloomberg</w:t>
      </w:r>
      <w:proofErr w:type="spellEnd"/>
      <w:r w:rsidRPr="00856A49">
        <w:rPr>
          <w:rFonts w:ascii="Arial Nova Light" w:hAnsi="Arial Nova Light" w:cstheme="minorHAnsi"/>
          <w:color w:val="1F3864" w:themeColor="accent1" w:themeShade="80"/>
          <w:sz w:val="28"/>
          <w:szCs w:val="30"/>
        </w:rPr>
        <w:t xml:space="preserve">, при существующих тенденциях заражений и темпах вакцинации для затухания пандемии в мире понадобится семь лет. В Центре макроэкономического анализа и краткосрочного прогнозирования (ЦМАКП) предупредили: если </w:t>
      </w:r>
      <w:proofErr w:type="spellStart"/>
      <w:r w:rsidRPr="00856A49">
        <w:rPr>
          <w:rFonts w:ascii="Arial Nova Light" w:hAnsi="Arial Nova Light" w:cstheme="minorHAnsi"/>
          <w:color w:val="1F3864" w:themeColor="accent1" w:themeShade="80"/>
          <w:sz w:val="28"/>
          <w:szCs w:val="30"/>
        </w:rPr>
        <w:t>коронакризис</w:t>
      </w:r>
      <w:proofErr w:type="spellEnd"/>
      <w:r w:rsidRPr="00856A49">
        <w:rPr>
          <w:rFonts w:ascii="Arial Nova Light" w:hAnsi="Arial Nova Light" w:cstheme="minorHAnsi"/>
          <w:color w:val="1F3864" w:themeColor="accent1" w:themeShade="80"/>
          <w:sz w:val="28"/>
          <w:szCs w:val="30"/>
        </w:rPr>
        <w:t xml:space="preserve"> закрепится, то мы получим как минимум еще один год нулевых темпов роста мировой экономики с соответствующими низкими ценами на нефть</w:t>
      </w:r>
      <w:r>
        <w:rPr>
          <w:rFonts w:ascii="Arial Nova Light" w:hAnsi="Arial Nova Light" w:cstheme="minorHAnsi"/>
          <w:color w:val="1F3864" w:themeColor="accent1" w:themeShade="80"/>
          <w:sz w:val="28"/>
          <w:szCs w:val="30"/>
        </w:rPr>
        <w:t>.</w:t>
      </w:r>
    </w:p>
    <w:p w:rsidR="00B91B1D" w:rsidRPr="00856A49" w:rsidRDefault="00B91B1D" w:rsidP="00B91B1D">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"http://www.finmarket.ru/main/article/5406944" </w:instrText>
      </w:r>
      <w:r>
        <w:rPr>
          <w:rFonts w:ascii="Arial Nova Light" w:hAnsi="Arial Nova Light" w:cs="Calibri"/>
          <w:lang w:eastAsia="ru-RU"/>
        </w:rPr>
      </w:r>
      <w:r>
        <w:rPr>
          <w:rFonts w:ascii="Arial Nova Light" w:hAnsi="Arial Nova Light" w:cs="Calibri"/>
          <w:lang w:eastAsia="ru-RU"/>
        </w:rPr>
        <w:fldChar w:fldCharType="separate"/>
      </w:r>
      <w:r w:rsidRPr="00856A49">
        <w:rPr>
          <w:rStyle w:val="a3"/>
          <w:rFonts w:ascii="Arial Nova Light" w:hAnsi="Arial Nova Light" w:cs="Calibri"/>
          <w:lang w:eastAsia="ru-RU"/>
        </w:rPr>
        <w:t>Просмотреть статью...</w:t>
      </w:r>
    </w:p>
    <w:p w:rsidR="00B91B1D" w:rsidRDefault="00B91B1D" w:rsidP="00B91B1D">
      <w:pPr>
        <w:pStyle w:val="a4"/>
        <w:widowControl w:val="0"/>
        <w:spacing w:after="0"/>
        <w:jc w:val="both"/>
        <w:rPr>
          <w:rFonts w:ascii="Arial" w:hAnsi="Arial" w:cs="Arial"/>
          <w:b/>
          <w:bCs/>
          <w:color w:val="1F3864" w:themeColor="accent1" w:themeShade="80"/>
          <w:sz w:val="36"/>
          <w:szCs w:val="36"/>
        </w:rPr>
      </w:pPr>
      <w:r>
        <w:rPr>
          <w:rFonts w:ascii="Arial Nova Light" w:hAnsi="Arial Nova Light"/>
        </w:rPr>
        <w:fldChar w:fldCharType="end"/>
      </w:r>
      <w:r w:rsidRPr="00C32782">
        <w:rPr>
          <w:rFonts w:cstheme="minorHAnsi"/>
          <w:color w:val="323E4F" w:themeColor="text2" w:themeShade="BF"/>
          <w:spacing w:val="10"/>
          <w:sz w:val="24"/>
          <w:szCs w:val="20"/>
        </w:rPr>
        <w:pict w14:anchorId="5CA66FDC">
          <v:rect id="_x0000_i1379"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605463">
        <w:rPr>
          <w:rFonts w:ascii="Arial" w:hAnsi="Arial" w:cs="Arial"/>
          <w:b/>
          <w:bCs/>
          <w:color w:val="1F3864" w:themeColor="accent1" w:themeShade="80"/>
          <w:sz w:val="36"/>
          <w:szCs w:val="36"/>
        </w:rPr>
        <w:t>У госсектора выявлен антивирусный эффект // Структура российской экономики сдержала темпы ее спада</w:t>
      </w:r>
    </w:p>
    <w:p w:rsidR="00B91B1D" w:rsidRPr="00605463" w:rsidRDefault="00B91B1D" w:rsidP="00B91B1D">
      <w:pPr>
        <w:pStyle w:val="a4"/>
        <w:widowControl w:val="0"/>
        <w:spacing w:after="0"/>
        <w:ind w:firstLine="709"/>
        <w:jc w:val="both"/>
        <w:rPr>
          <w:rFonts w:ascii="Arial Nova Light" w:hAnsi="Arial Nova Light" w:cstheme="minorHAnsi"/>
          <w:color w:val="1F3864" w:themeColor="accent1" w:themeShade="80"/>
          <w:sz w:val="28"/>
          <w:szCs w:val="30"/>
        </w:rPr>
      </w:pPr>
      <w:r w:rsidRPr="00605463">
        <w:rPr>
          <w:rFonts w:ascii="Arial Nova Light" w:hAnsi="Arial Nova Light" w:cstheme="minorHAnsi"/>
          <w:color w:val="1F3864" w:themeColor="accent1" w:themeShade="80"/>
          <w:sz w:val="28"/>
          <w:szCs w:val="30"/>
        </w:rPr>
        <w:t>Российская экономика, испытавшая в 2020 году спад на 3,1%, оказалась устойчивее к последствиям пандемии, чем экономики многих развивающихся стран, отметил Международный валютный фонд в вышедшем во вторник страновом отчете. Среди причин этой устойчивости - то, что до сих пор многие эксперты называли недостатками структуры экономики РФ: относительно небольшой размер сектора услуг и большая доля госсектора с гарантированной занятостью. Российские эксперты к этому перечню добавляют еще один неоднозначный фактор - низкую вовлеченность российской экономики в цепочки создания добавленной стоимости товаров и услуг.</w:t>
      </w:r>
    </w:p>
    <w:p w:rsidR="00B91B1D" w:rsidRDefault="00B91B1D" w:rsidP="00B91B1D">
      <w:pPr>
        <w:shd w:val="clear" w:color="auto" w:fill="FFFFFF" w:themeFill="background1"/>
        <w:spacing w:after="0" w:line="240" w:lineRule="auto"/>
        <w:ind w:firstLine="709"/>
        <w:jc w:val="right"/>
        <w:rPr>
          <w:rStyle w:val="a3"/>
          <w:rFonts w:ascii="Arial Nova Light" w:hAnsi="Arial Nova Light" w:cs="Calibri"/>
          <w:lang w:eastAsia="ru-RU"/>
        </w:rPr>
      </w:pPr>
      <w:hyperlink r:id="rId15" w:history="1">
        <w:r w:rsidRPr="00BB53E6">
          <w:rPr>
            <w:rStyle w:val="a3"/>
            <w:rFonts w:ascii="Arial Nova Light" w:hAnsi="Arial Nova Light" w:cs="Calibri"/>
            <w:lang w:eastAsia="ru-RU"/>
          </w:rPr>
          <w:t>Просмотреть статью...</w:t>
        </w:r>
      </w:hyperlink>
    </w:p>
    <w:p w:rsidR="0019465B" w:rsidRDefault="0019465B" w:rsidP="00B91B1D">
      <w:pPr>
        <w:shd w:val="clear" w:color="auto" w:fill="FFFFFF" w:themeFill="background1"/>
        <w:spacing w:after="0" w:line="240" w:lineRule="auto"/>
        <w:ind w:firstLine="709"/>
        <w:jc w:val="right"/>
        <w:rPr>
          <w:rStyle w:val="a3"/>
          <w:rFonts w:cs="Calibri"/>
          <w:lang w:eastAsia="ru-RU"/>
        </w:rPr>
      </w:pPr>
    </w:p>
    <w:p w:rsidR="0019465B" w:rsidRDefault="0019465B" w:rsidP="00B91B1D">
      <w:pPr>
        <w:shd w:val="clear" w:color="auto" w:fill="FFFFFF" w:themeFill="background1"/>
        <w:spacing w:after="0" w:line="240" w:lineRule="auto"/>
        <w:ind w:firstLine="709"/>
        <w:jc w:val="right"/>
        <w:rPr>
          <w:rStyle w:val="a3"/>
          <w:rFonts w:cs="Calibri"/>
          <w:lang w:eastAsia="ru-RU"/>
        </w:rPr>
      </w:pPr>
    </w:p>
    <w:p w:rsidR="0019465B" w:rsidRDefault="0019465B" w:rsidP="00B91B1D">
      <w:pPr>
        <w:shd w:val="clear" w:color="auto" w:fill="FFFFFF" w:themeFill="background1"/>
        <w:spacing w:after="0" w:line="240" w:lineRule="auto"/>
        <w:ind w:firstLine="709"/>
        <w:jc w:val="right"/>
        <w:rPr>
          <w:rStyle w:val="a3"/>
          <w:rFonts w:cs="Calibri"/>
          <w:lang w:eastAsia="ru-RU"/>
        </w:rPr>
      </w:pPr>
    </w:p>
    <w:p w:rsidR="0019465B" w:rsidRDefault="0019465B" w:rsidP="00B91B1D">
      <w:pPr>
        <w:shd w:val="clear" w:color="auto" w:fill="FFFFFF" w:themeFill="background1"/>
        <w:spacing w:after="0" w:line="240" w:lineRule="auto"/>
        <w:ind w:firstLine="709"/>
        <w:jc w:val="right"/>
        <w:rPr>
          <w:rStyle w:val="a3"/>
          <w:rFonts w:cs="Calibri"/>
          <w:lang w:eastAsia="ru-RU"/>
        </w:rPr>
      </w:pPr>
    </w:p>
    <w:p w:rsidR="0019465B" w:rsidRDefault="0019465B" w:rsidP="00B91B1D">
      <w:pPr>
        <w:shd w:val="clear" w:color="auto" w:fill="FFFFFF" w:themeFill="background1"/>
        <w:spacing w:after="0" w:line="240" w:lineRule="auto"/>
        <w:ind w:firstLine="709"/>
        <w:jc w:val="right"/>
        <w:rPr>
          <w:rStyle w:val="a3"/>
          <w:rFonts w:cs="Calibri"/>
          <w:lang w:eastAsia="ru-RU"/>
        </w:rPr>
      </w:pPr>
    </w:p>
    <w:p w:rsidR="0019465B" w:rsidRPr="00BB53E6" w:rsidRDefault="0019465B" w:rsidP="00B91B1D">
      <w:pPr>
        <w:shd w:val="clear" w:color="auto" w:fill="FFFFFF" w:themeFill="background1"/>
        <w:spacing w:after="0" w:line="240" w:lineRule="auto"/>
        <w:ind w:firstLine="709"/>
        <w:jc w:val="right"/>
        <w:rPr>
          <w:rStyle w:val="a3"/>
          <w:rFonts w:cs="Calibri"/>
          <w:lang w:eastAsia="ru-RU"/>
        </w:rPr>
      </w:pPr>
    </w:p>
    <w:p w:rsidR="00B91B1D" w:rsidRDefault="00B91B1D" w:rsidP="00B91B1D">
      <w:pPr>
        <w:pStyle w:val="a4"/>
        <w:widowControl w:val="0"/>
        <w:spacing w:after="0"/>
        <w:jc w:val="both"/>
        <w:rPr>
          <w:rFonts w:cstheme="minorHAnsi"/>
          <w:color w:val="323E4F" w:themeColor="text2" w:themeShade="BF"/>
          <w:spacing w:val="10"/>
          <w:sz w:val="24"/>
          <w:szCs w:val="20"/>
        </w:rPr>
      </w:pPr>
      <w:r w:rsidRPr="00C32782">
        <w:rPr>
          <w:rFonts w:cstheme="minorHAnsi"/>
          <w:color w:val="323E4F" w:themeColor="text2" w:themeShade="BF"/>
          <w:spacing w:val="10"/>
          <w:sz w:val="24"/>
          <w:szCs w:val="20"/>
        </w:rPr>
        <w:pict w14:anchorId="781E413C">
          <v:rect id="_x0000_i1375"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126710">
        <w:rPr>
          <w:rFonts w:ascii="Arial" w:hAnsi="Arial" w:cs="Arial"/>
          <w:b/>
          <w:bCs/>
          <w:color w:val="1F3864" w:themeColor="accent1" w:themeShade="80"/>
          <w:sz w:val="36"/>
          <w:szCs w:val="36"/>
        </w:rPr>
        <w:t>Инвестиции, потребление и госрасходы не обещают рывка // Мониторинг внутреннего спроса</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26710">
        <w:rPr>
          <w:rFonts w:ascii="Arial Nova Light" w:hAnsi="Arial Nova Light" w:cstheme="minorHAnsi"/>
          <w:color w:val="1F3864" w:themeColor="accent1" w:themeShade="80"/>
          <w:sz w:val="28"/>
          <w:szCs w:val="30"/>
        </w:rPr>
        <w:t xml:space="preserve">По данным Росстата, ВВП РФ снизился в 2020 году на 3,1%. </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26710">
        <w:rPr>
          <w:rFonts w:ascii="Arial Nova Light" w:hAnsi="Arial Nova Light" w:cstheme="minorHAnsi"/>
          <w:color w:val="1F3864" w:themeColor="accent1" w:themeShade="80"/>
          <w:sz w:val="28"/>
          <w:szCs w:val="30"/>
        </w:rPr>
        <w:t xml:space="preserve">Основной негативный вклад внесли частное потребление (на уровне 4,4 процентного пункта, п. п.) и инвестиции (1,3 п. п.), а частично компенсировали его крайне сильное снижение импорта и максимальное за всю современную историю </w:t>
      </w:r>
      <w:proofErr w:type="spellStart"/>
      <w:r w:rsidRPr="00126710">
        <w:rPr>
          <w:rFonts w:ascii="Arial Nova Light" w:hAnsi="Arial Nova Light" w:cstheme="minorHAnsi"/>
          <w:color w:val="1F3864" w:themeColor="accent1" w:themeShade="80"/>
          <w:sz w:val="28"/>
          <w:szCs w:val="30"/>
        </w:rPr>
        <w:t>госпотребление</w:t>
      </w:r>
      <w:proofErr w:type="spellEnd"/>
      <w:r w:rsidRPr="00126710">
        <w:rPr>
          <w:rFonts w:ascii="Arial Nova Light" w:hAnsi="Arial Nova Light" w:cstheme="minorHAnsi"/>
          <w:color w:val="1F3864" w:themeColor="accent1" w:themeShade="80"/>
          <w:sz w:val="28"/>
          <w:szCs w:val="30"/>
        </w:rPr>
        <w:t xml:space="preserve"> (вклад </w:t>
      </w:r>
      <w:r>
        <w:rPr>
          <w:rFonts w:ascii="Arial Nova Light" w:hAnsi="Arial Nova Light" w:cstheme="minorHAnsi"/>
          <w:color w:val="1F3864" w:themeColor="accent1" w:themeShade="80"/>
          <w:sz w:val="28"/>
          <w:szCs w:val="30"/>
        </w:rPr>
        <w:t>-</w:t>
      </w:r>
      <w:r w:rsidRPr="00126710">
        <w:rPr>
          <w:rFonts w:ascii="Arial Nova Light" w:hAnsi="Arial Nova Light" w:cstheme="minorHAnsi"/>
          <w:color w:val="1F3864" w:themeColor="accent1" w:themeShade="80"/>
          <w:sz w:val="28"/>
          <w:szCs w:val="30"/>
        </w:rPr>
        <w:t xml:space="preserve"> плюс 0,7 п. п.), обеспеченное смягчением бюджетной политики.</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26710">
        <w:rPr>
          <w:rFonts w:ascii="Arial Nova Light" w:hAnsi="Arial Nova Light" w:cstheme="minorHAnsi"/>
          <w:color w:val="1F3864" w:themeColor="accent1" w:themeShade="80"/>
          <w:sz w:val="28"/>
          <w:szCs w:val="30"/>
        </w:rPr>
        <w:t>Аналитики ING отмечают, что на фоне крайне низких инвестиций и доходов граждан, а также исчерпания возможностей массированной бюджетной поддержки</w:t>
      </w:r>
      <w:r>
        <w:rPr>
          <w:rFonts w:ascii="Arial Nova Light" w:hAnsi="Arial Nova Light" w:cstheme="minorHAnsi"/>
          <w:color w:val="1F3864" w:themeColor="accent1" w:themeShade="80"/>
          <w:sz w:val="28"/>
          <w:szCs w:val="30"/>
        </w:rPr>
        <w:t>,</w:t>
      </w:r>
      <w:r w:rsidRPr="00126710">
        <w:rPr>
          <w:rFonts w:ascii="Arial Nova Light" w:hAnsi="Arial Nova Light" w:cstheme="minorHAnsi"/>
          <w:color w:val="1F3864" w:themeColor="accent1" w:themeShade="80"/>
          <w:sz w:val="28"/>
          <w:szCs w:val="30"/>
        </w:rPr>
        <w:t xml:space="preserve"> обеспечить восстановление экономики России в 2021 году на уровне большем, чем эффект базы, будет крайне сложно. </w:t>
      </w:r>
    </w:p>
    <w:p w:rsidR="00B91B1D" w:rsidRDefault="00B91B1D" w:rsidP="00B91B1D">
      <w:pPr>
        <w:shd w:val="clear" w:color="auto" w:fill="FFFFFF" w:themeFill="background1"/>
        <w:spacing w:after="0" w:line="240" w:lineRule="auto"/>
        <w:ind w:firstLine="709"/>
        <w:jc w:val="right"/>
      </w:pPr>
    </w:p>
    <w:p w:rsidR="00B91B1D" w:rsidRPr="00BB53E6" w:rsidRDefault="00B91B1D" w:rsidP="00B91B1D">
      <w:pPr>
        <w:shd w:val="clear" w:color="auto" w:fill="FFFFFF" w:themeFill="background1"/>
        <w:spacing w:after="0" w:line="240" w:lineRule="auto"/>
        <w:ind w:firstLine="709"/>
        <w:jc w:val="right"/>
        <w:rPr>
          <w:rStyle w:val="a3"/>
          <w:rFonts w:cs="Calibri"/>
          <w:lang w:eastAsia="ru-RU"/>
        </w:rPr>
      </w:pPr>
      <w:hyperlink r:id="rId16" w:history="1">
        <w:r w:rsidRPr="00BB53E6">
          <w:rPr>
            <w:rStyle w:val="a3"/>
            <w:rFonts w:ascii="Arial Nova Light" w:hAnsi="Arial Nova Light" w:cs="Calibri"/>
            <w:lang w:eastAsia="ru-RU"/>
          </w:rPr>
          <w:t>Просмотреть статью...</w:t>
        </w:r>
      </w:hyperlink>
    </w:p>
    <w:p w:rsidR="00B91B1D" w:rsidRDefault="00B91B1D" w:rsidP="00B91B1D">
      <w:pPr>
        <w:pStyle w:val="a4"/>
        <w:widowControl w:val="0"/>
        <w:spacing w:after="0"/>
        <w:jc w:val="both"/>
        <w:rPr>
          <w:rFonts w:ascii="Arial" w:hAnsi="Arial" w:cs="Arial"/>
          <w:b/>
          <w:bCs/>
          <w:color w:val="1F3864" w:themeColor="accent1" w:themeShade="80"/>
          <w:sz w:val="36"/>
          <w:szCs w:val="36"/>
        </w:rPr>
      </w:pPr>
      <w:r w:rsidRPr="00C32782">
        <w:rPr>
          <w:rFonts w:cstheme="minorHAnsi"/>
          <w:color w:val="323E4F" w:themeColor="text2" w:themeShade="BF"/>
          <w:spacing w:val="10"/>
          <w:sz w:val="24"/>
          <w:szCs w:val="20"/>
        </w:rPr>
        <w:pict w14:anchorId="3BB9845F">
          <v:rect id="_x0000_i1382"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1916CE">
        <w:rPr>
          <w:rFonts w:ascii="Arial" w:hAnsi="Arial" w:cs="Arial"/>
          <w:b/>
          <w:bCs/>
          <w:color w:val="1F3864" w:themeColor="accent1" w:themeShade="80"/>
          <w:sz w:val="36"/>
          <w:szCs w:val="36"/>
        </w:rPr>
        <w:t>Региональные рынки труда переболели карантином // Безработица росла одновременно с дефицитом специалистов</w:t>
      </w:r>
    </w:p>
    <w:p w:rsidR="00B91B1D" w:rsidRPr="001916CE"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916CE">
        <w:rPr>
          <w:rFonts w:ascii="Arial Nova Light" w:hAnsi="Arial Nova Light" w:cstheme="minorHAnsi"/>
          <w:color w:val="1F3864" w:themeColor="accent1" w:themeShade="80"/>
          <w:sz w:val="28"/>
          <w:szCs w:val="30"/>
        </w:rPr>
        <w:t xml:space="preserve">В то время как абсолютное большинство регионов по итогам 2020 года показали прирост безработицы на 1–2,5 процентного пункта, отдельные отрасли экономики испытали дефицит работников. По оценке Банка России в опубликованной «бежевой книге» ЦБ </w:t>
      </w:r>
      <w:r>
        <w:rPr>
          <w:rFonts w:ascii="Arial Nova Light" w:hAnsi="Arial Nova Light" w:cstheme="minorHAnsi"/>
          <w:color w:val="1F3864" w:themeColor="accent1" w:themeShade="80"/>
          <w:sz w:val="28"/>
          <w:szCs w:val="30"/>
        </w:rPr>
        <w:t>-</w:t>
      </w:r>
      <w:r w:rsidRPr="001916CE">
        <w:rPr>
          <w:rFonts w:ascii="Arial Nova Light" w:hAnsi="Arial Nova Light" w:cstheme="minorHAnsi"/>
          <w:color w:val="1F3864" w:themeColor="accent1" w:themeShade="80"/>
          <w:sz w:val="28"/>
          <w:szCs w:val="30"/>
        </w:rPr>
        <w:t xml:space="preserve"> обзоре региональных экономик РФ за февраль 2021 года, в их число вошли строительство, добывающие производства, сельское хозяйство, сфера транспортировки и торговля. Эти отрасли продемонстрировали прирост зарплат, который, однако, остался незамеченным самими работниками.</w:t>
      </w:r>
    </w:p>
    <w:p w:rsidR="00B91B1D" w:rsidRPr="00BB53E6" w:rsidRDefault="00B91B1D" w:rsidP="00B91B1D">
      <w:pPr>
        <w:shd w:val="clear" w:color="auto" w:fill="FFFFFF" w:themeFill="background1"/>
        <w:spacing w:after="0" w:line="240" w:lineRule="auto"/>
        <w:ind w:firstLine="709"/>
        <w:jc w:val="right"/>
        <w:rPr>
          <w:rStyle w:val="a3"/>
          <w:rFonts w:cs="Calibri"/>
          <w:lang w:eastAsia="ru-RU"/>
        </w:rPr>
      </w:pPr>
      <w:hyperlink r:id="rId17" w:history="1">
        <w:r w:rsidRPr="00BB53E6">
          <w:rPr>
            <w:rStyle w:val="a3"/>
            <w:rFonts w:ascii="Arial Nova Light" w:hAnsi="Arial Nova Light" w:cs="Calibri"/>
            <w:lang w:eastAsia="ru-RU"/>
          </w:rPr>
          <w:t>Просмотреть статью...</w:t>
        </w:r>
      </w:hyperlink>
    </w:p>
    <w:p w:rsidR="00B91B1D" w:rsidRDefault="00B91B1D" w:rsidP="00B91B1D">
      <w:pPr>
        <w:pStyle w:val="a4"/>
        <w:widowControl w:val="0"/>
        <w:spacing w:after="0"/>
        <w:jc w:val="both"/>
        <w:rPr>
          <w:rFonts w:ascii="Arial" w:hAnsi="Arial" w:cs="Arial"/>
          <w:b/>
          <w:bCs/>
          <w:color w:val="1F3864" w:themeColor="accent1" w:themeShade="80"/>
          <w:sz w:val="36"/>
          <w:szCs w:val="36"/>
        </w:rPr>
      </w:pPr>
      <w:r w:rsidRPr="00C32782">
        <w:rPr>
          <w:rFonts w:cstheme="minorHAnsi"/>
          <w:color w:val="323E4F" w:themeColor="text2" w:themeShade="BF"/>
          <w:spacing w:val="10"/>
          <w:sz w:val="24"/>
          <w:szCs w:val="20"/>
        </w:rPr>
        <w:pict w14:anchorId="571807CD">
          <v:rect id="_x0000_i1381"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FE1B28">
        <w:rPr>
          <w:rFonts w:ascii="Arial" w:hAnsi="Arial" w:cs="Arial"/>
          <w:b/>
          <w:bCs/>
          <w:color w:val="1F3864" w:themeColor="accent1" w:themeShade="80"/>
          <w:sz w:val="36"/>
          <w:szCs w:val="36"/>
        </w:rPr>
        <w:t>Число безработных в России с декабря снизилось на 300 тысяч</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FE1B28">
        <w:rPr>
          <w:rFonts w:ascii="Arial Nova Light" w:hAnsi="Arial Nova Light" w:cstheme="minorHAnsi"/>
          <w:color w:val="1F3864" w:themeColor="accent1" w:themeShade="80"/>
          <w:sz w:val="28"/>
          <w:szCs w:val="30"/>
        </w:rPr>
        <w:t xml:space="preserve">В России в центрах занятости зарегистрировано менее 2,5 млн безработных, сообщил Минтруд. Это на 300 тыс. меньше, чем в декабре 2020 года. </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FE1B28">
        <w:rPr>
          <w:rFonts w:ascii="Arial Nova Light" w:hAnsi="Arial Nova Light" w:cstheme="minorHAnsi"/>
          <w:color w:val="1F3864" w:themeColor="accent1" w:themeShade="80"/>
          <w:sz w:val="28"/>
          <w:szCs w:val="30"/>
        </w:rPr>
        <w:t>Ведомство отметило, что, по данным Росстата, на конец декабря число безработных было на уровне 5,9% (4,4 млн). Чтобы вернуть показатель до уровня 2019 года, нужно трудоустроить 1 млн человек.</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FE1B28">
        <w:rPr>
          <w:rFonts w:ascii="Arial Nova Light" w:hAnsi="Arial Nova Light" w:cstheme="minorHAnsi"/>
          <w:color w:val="1F3864" w:themeColor="accent1" w:themeShade="80"/>
          <w:sz w:val="28"/>
          <w:szCs w:val="30"/>
        </w:rPr>
        <w:t xml:space="preserve">Минтруд называет безработных без профессионального образования наиболее уязвимой категорией на рынке труда. На них приходится 60,5% от общего числа зарегистрированных в центрах занятости. </w:t>
      </w:r>
    </w:p>
    <w:p w:rsidR="00B91B1D" w:rsidRPr="00FE1B28" w:rsidRDefault="00B91B1D" w:rsidP="00B91B1D">
      <w:pPr>
        <w:shd w:val="clear" w:color="auto" w:fill="FFFFFF" w:themeFill="background1"/>
        <w:spacing w:after="0" w:line="240" w:lineRule="auto"/>
        <w:ind w:firstLine="709"/>
        <w:jc w:val="right"/>
        <w:rPr>
          <w:rStyle w:val="a3"/>
          <w:rFonts w:cs="Calibri"/>
          <w:lang w:eastAsia="ru-RU"/>
        </w:rPr>
      </w:pPr>
      <w:hyperlink r:id="rId18" w:history="1">
        <w:r w:rsidRPr="00FE1B28">
          <w:rPr>
            <w:rStyle w:val="a3"/>
            <w:rFonts w:ascii="Arial Nova Light" w:hAnsi="Arial Nova Light" w:cs="Calibri"/>
            <w:lang w:eastAsia="ru-RU"/>
          </w:rPr>
          <w:t>Просмотреть статью...</w:t>
        </w:r>
      </w:hyperlink>
    </w:p>
    <w:p w:rsidR="00B91B1D" w:rsidRDefault="00B91B1D" w:rsidP="00B91B1D">
      <w:pPr>
        <w:pStyle w:val="a4"/>
        <w:widowControl w:val="0"/>
        <w:spacing w:after="0"/>
        <w:jc w:val="both"/>
        <w:rPr>
          <w:rFonts w:ascii="Arial" w:hAnsi="Arial" w:cs="Arial"/>
          <w:b/>
          <w:bCs/>
          <w:color w:val="1F3864" w:themeColor="accent1" w:themeShade="80"/>
          <w:sz w:val="36"/>
          <w:szCs w:val="36"/>
          <w:highlight w:val="lightGray"/>
        </w:rPr>
      </w:pPr>
      <w:r w:rsidRPr="00FE1B28">
        <w:rPr>
          <w:rFonts w:cstheme="minorHAnsi"/>
          <w:color w:val="323E4F" w:themeColor="text2" w:themeShade="BF"/>
          <w:spacing w:val="10"/>
          <w:sz w:val="24"/>
          <w:szCs w:val="20"/>
        </w:rPr>
        <w:pict w14:anchorId="4FF034C3">
          <v:rect id="_x0000_i1376"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012F9E">
        <w:rPr>
          <w:rFonts w:ascii="Arial" w:hAnsi="Arial" w:cs="Arial"/>
          <w:b/>
          <w:bCs/>
          <w:color w:val="1F3864" w:themeColor="accent1" w:themeShade="80"/>
          <w:sz w:val="36"/>
          <w:szCs w:val="36"/>
        </w:rPr>
        <w:t>За год злостных неплательщиков стало больше на 2,4 млн</w:t>
      </w:r>
    </w:p>
    <w:p w:rsidR="00B91B1D" w:rsidRPr="00012F9E" w:rsidRDefault="00B91B1D" w:rsidP="00B91B1D">
      <w:pPr>
        <w:pStyle w:val="a4"/>
        <w:widowControl w:val="0"/>
        <w:spacing w:after="0"/>
        <w:ind w:firstLine="709"/>
        <w:jc w:val="both"/>
        <w:rPr>
          <w:rFonts w:ascii="Arial Nova Light" w:hAnsi="Arial Nova Light" w:cstheme="minorHAnsi"/>
          <w:color w:val="1F3864" w:themeColor="accent1" w:themeShade="80"/>
          <w:sz w:val="28"/>
          <w:szCs w:val="30"/>
        </w:rPr>
      </w:pPr>
      <w:r w:rsidRPr="00012F9E">
        <w:rPr>
          <w:rFonts w:ascii="Arial Nova Light" w:hAnsi="Arial Nova Light" w:cstheme="minorHAnsi"/>
          <w:color w:val="1F3864" w:themeColor="accent1" w:themeShade="80"/>
          <w:sz w:val="28"/>
          <w:szCs w:val="30"/>
        </w:rPr>
        <w:t xml:space="preserve">В 2020 году судебные приставы работали над 12,9 млн исполнительных производств о взыскании задолженности с граждан в пользу банков, это на 2,4 млн больше, чем годом ранее. Сумма долгов при этом выросла с 2,6 млрд до 2,7 млрд рублей. </w:t>
      </w:r>
    </w:p>
    <w:p w:rsidR="00B91B1D" w:rsidRPr="00FE1B28" w:rsidRDefault="00B91B1D" w:rsidP="00B91B1D">
      <w:pPr>
        <w:shd w:val="clear" w:color="auto" w:fill="FFFFFF" w:themeFill="background1"/>
        <w:spacing w:after="0" w:line="240" w:lineRule="auto"/>
        <w:ind w:firstLine="709"/>
        <w:jc w:val="right"/>
        <w:rPr>
          <w:rStyle w:val="a3"/>
          <w:rFonts w:cs="Calibri"/>
          <w:lang w:eastAsia="ru-RU"/>
        </w:rPr>
      </w:pPr>
      <w:hyperlink r:id="rId19" w:history="1">
        <w:r w:rsidRPr="00FE1B28">
          <w:rPr>
            <w:rStyle w:val="a3"/>
            <w:rFonts w:ascii="Arial Nova Light" w:hAnsi="Arial Nova Light" w:cs="Calibri"/>
            <w:lang w:eastAsia="ru-RU"/>
          </w:rPr>
          <w:t>Просмотреть статью...</w:t>
        </w:r>
      </w:hyperlink>
    </w:p>
    <w:p w:rsidR="00B91B1D" w:rsidRDefault="00B91B1D" w:rsidP="00B91B1D">
      <w:pPr>
        <w:pStyle w:val="a4"/>
        <w:widowControl w:val="0"/>
        <w:spacing w:after="0"/>
        <w:jc w:val="both"/>
        <w:rPr>
          <w:rFonts w:ascii="Arial" w:hAnsi="Arial" w:cs="Arial"/>
          <w:b/>
          <w:bCs/>
          <w:color w:val="1F3864" w:themeColor="accent1" w:themeShade="80"/>
          <w:sz w:val="36"/>
          <w:szCs w:val="36"/>
        </w:rPr>
      </w:pPr>
      <w:r w:rsidRPr="00FE1B28">
        <w:rPr>
          <w:rFonts w:cstheme="minorHAnsi"/>
          <w:color w:val="323E4F" w:themeColor="text2" w:themeShade="BF"/>
          <w:spacing w:val="10"/>
          <w:sz w:val="24"/>
          <w:szCs w:val="20"/>
        </w:rPr>
        <w:pict w14:anchorId="4D250F41">
          <v:rect id="_x0000_i1380"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937E32">
        <w:rPr>
          <w:rFonts w:ascii="Arial" w:hAnsi="Arial" w:cs="Arial"/>
          <w:b/>
          <w:bCs/>
          <w:color w:val="1F3864" w:themeColor="accent1" w:themeShade="80"/>
          <w:sz w:val="36"/>
          <w:szCs w:val="36"/>
        </w:rPr>
        <w:t>Число занятых в экономике поставило 10-летний антирекорд</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937E32">
        <w:rPr>
          <w:rFonts w:ascii="Arial Nova Light" w:hAnsi="Arial Nova Light" w:cstheme="minorHAnsi"/>
          <w:color w:val="1F3864" w:themeColor="accent1" w:themeShade="80"/>
          <w:sz w:val="28"/>
          <w:szCs w:val="30"/>
        </w:rPr>
        <w:t xml:space="preserve">Количество занятых в экономике россиян к концу 2020 года снизилось до 70,77 млн человек </w:t>
      </w:r>
      <w:proofErr w:type="gramStart"/>
      <w:r w:rsidRPr="00A45C37">
        <w:rPr>
          <w:rFonts w:ascii="Arial Nova Light" w:hAnsi="Arial Nova Light" w:cstheme="minorHAnsi"/>
          <w:color w:val="1F3864" w:themeColor="accent1" w:themeShade="80"/>
          <w:sz w:val="28"/>
          <w:szCs w:val="30"/>
        </w:rPr>
        <w:t>-</w:t>
      </w:r>
      <w:r w:rsidRPr="00937E32">
        <w:rPr>
          <w:rFonts w:ascii="Arial Nova Light" w:hAnsi="Arial Nova Light" w:cstheme="minorHAnsi"/>
          <w:color w:val="1F3864" w:themeColor="accent1" w:themeShade="80"/>
          <w:sz w:val="28"/>
          <w:szCs w:val="30"/>
        </w:rPr>
        <w:t xml:space="preserve"> это</w:t>
      </w:r>
      <w:proofErr w:type="gramEnd"/>
      <w:r w:rsidRPr="00937E32">
        <w:rPr>
          <w:rFonts w:ascii="Arial Nova Light" w:hAnsi="Arial Nova Light" w:cstheme="minorHAnsi"/>
          <w:color w:val="1F3864" w:themeColor="accent1" w:themeShade="80"/>
          <w:sz w:val="28"/>
          <w:szCs w:val="30"/>
        </w:rPr>
        <w:t xml:space="preserve"> минимум с 2011 года, подсчитали в международной аудиторско-консалтинговой сети </w:t>
      </w:r>
      <w:proofErr w:type="spellStart"/>
      <w:r w:rsidRPr="00937E32">
        <w:rPr>
          <w:rFonts w:ascii="Arial Nova Light" w:hAnsi="Arial Nova Light" w:cstheme="minorHAnsi"/>
          <w:color w:val="1F3864" w:themeColor="accent1" w:themeShade="80"/>
          <w:sz w:val="28"/>
          <w:szCs w:val="30"/>
        </w:rPr>
        <w:t>FinExpertiza</w:t>
      </w:r>
      <w:proofErr w:type="spellEnd"/>
      <w:r w:rsidRPr="00937E32">
        <w:rPr>
          <w:rFonts w:ascii="Arial Nova Light" w:hAnsi="Arial Nova Light" w:cstheme="minorHAnsi"/>
          <w:color w:val="1F3864" w:themeColor="accent1" w:themeShade="80"/>
          <w:sz w:val="28"/>
          <w:szCs w:val="30"/>
        </w:rPr>
        <w:t xml:space="preserve">. </w:t>
      </w:r>
    </w:p>
    <w:p w:rsidR="00B91B1D" w:rsidRPr="00937E32"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937E32">
        <w:rPr>
          <w:rFonts w:ascii="Arial Nova Light" w:hAnsi="Arial Nova Light" w:cstheme="minorHAnsi"/>
          <w:color w:val="1F3864" w:themeColor="accent1" w:themeShade="80"/>
          <w:sz w:val="28"/>
          <w:szCs w:val="30"/>
        </w:rPr>
        <w:t>Число трудящихся упало на 1,65 млн, причем этот тренд не миновал примерно 80% регионов России: наибольшее сокращение занятых произошло в Мордовии, Марий Эл и Карачаево-Черкесии, пишут "Известия, ссылаясь на данные исследования.</w:t>
      </w:r>
    </w:p>
    <w:p w:rsidR="00B91B1D" w:rsidRPr="00FE1B28" w:rsidRDefault="00B91B1D" w:rsidP="00B91B1D">
      <w:pPr>
        <w:shd w:val="clear" w:color="auto" w:fill="FFFFFF" w:themeFill="background1"/>
        <w:spacing w:after="0" w:line="240" w:lineRule="auto"/>
        <w:ind w:firstLine="709"/>
        <w:jc w:val="right"/>
        <w:rPr>
          <w:rStyle w:val="a3"/>
          <w:rFonts w:cs="Calibri"/>
          <w:lang w:eastAsia="ru-RU"/>
        </w:rPr>
      </w:pPr>
      <w:hyperlink r:id="rId20" w:history="1">
        <w:r w:rsidRPr="00FE1B28">
          <w:rPr>
            <w:rStyle w:val="a3"/>
            <w:rFonts w:ascii="Arial Nova Light" w:hAnsi="Arial Nova Light" w:cs="Calibri"/>
            <w:lang w:eastAsia="ru-RU"/>
          </w:rPr>
          <w:t>Просмотреть статью...</w:t>
        </w:r>
      </w:hyperlink>
    </w:p>
    <w:p w:rsidR="00B91B1D" w:rsidRDefault="00B91B1D" w:rsidP="00B91B1D">
      <w:pPr>
        <w:pStyle w:val="a4"/>
        <w:widowControl w:val="0"/>
        <w:spacing w:after="0"/>
        <w:jc w:val="both"/>
        <w:rPr>
          <w:rFonts w:ascii="Arial" w:hAnsi="Arial" w:cs="Arial"/>
          <w:b/>
          <w:bCs/>
          <w:color w:val="1F3864" w:themeColor="accent1" w:themeShade="80"/>
          <w:sz w:val="36"/>
          <w:szCs w:val="36"/>
        </w:rPr>
      </w:pPr>
      <w:r w:rsidRPr="00FE1B28">
        <w:rPr>
          <w:rFonts w:cstheme="minorHAnsi"/>
          <w:color w:val="323E4F" w:themeColor="text2" w:themeShade="BF"/>
          <w:spacing w:val="10"/>
          <w:sz w:val="24"/>
          <w:szCs w:val="20"/>
        </w:rPr>
        <w:pict w14:anchorId="21C71877">
          <v:rect id="_x0000_i1378"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527234">
        <w:rPr>
          <w:rFonts w:ascii="Arial" w:hAnsi="Arial" w:cs="Arial"/>
          <w:b/>
          <w:bCs/>
          <w:color w:val="1F3864" w:themeColor="accent1" w:themeShade="80"/>
          <w:sz w:val="36"/>
          <w:szCs w:val="36"/>
        </w:rPr>
        <w:t>Реальный размер средней пенсии в России вырос на 2,3% в 2020 году</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527234">
        <w:rPr>
          <w:rFonts w:ascii="Arial Nova Light" w:hAnsi="Arial Nova Light" w:cstheme="minorHAnsi"/>
          <w:color w:val="1F3864" w:themeColor="accent1" w:themeShade="80"/>
          <w:sz w:val="28"/>
          <w:szCs w:val="30"/>
        </w:rPr>
        <w:t>Размер пенсий с поправкой на инфляцию в России увеличился на 2,3% в 2020 году, говорится в докладе Росстата (.</w:t>
      </w:r>
      <w:proofErr w:type="spellStart"/>
      <w:r w:rsidRPr="00527234">
        <w:rPr>
          <w:rFonts w:ascii="Arial Nova Light" w:hAnsi="Arial Nova Light" w:cstheme="minorHAnsi"/>
          <w:color w:val="1F3864" w:themeColor="accent1" w:themeShade="80"/>
          <w:sz w:val="28"/>
          <w:szCs w:val="30"/>
        </w:rPr>
        <w:t>pdf</w:t>
      </w:r>
      <w:proofErr w:type="spellEnd"/>
      <w:r w:rsidRPr="00527234">
        <w:rPr>
          <w:rFonts w:ascii="Arial Nova Light" w:hAnsi="Arial Nova Light" w:cstheme="minorHAnsi"/>
          <w:color w:val="1F3864" w:themeColor="accent1" w:themeShade="80"/>
          <w:sz w:val="28"/>
          <w:szCs w:val="30"/>
        </w:rPr>
        <w:t>). Средняя пенсия достигла 15 тыс. 59 руб. в декабре и в номинальном выражении выросла на 5,7% к декабрю 2019 года. Дифференциация населения по уровню доходов незначительно снизилась.</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527234">
        <w:rPr>
          <w:rFonts w:ascii="Arial Nova Light" w:hAnsi="Arial Nova Light" w:cstheme="minorHAnsi"/>
          <w:color w:val="1F3864" w:themeColor="accent1" w:themeShade="80"/>
          <w:sz w:val="28"/>
          <w:szCs w:val="30"/>
        </w:rPr>
        <w:t>Пока нет данных по динамике зарплаты. На ноябрь размер пенсий составлял 30,5% от средней зарплаты против 30,5% в ноябре 2019 года.</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527234">
        <w:rPr>
          <w:rFonts w:ascii="Arial Nova Light" w:hAnsi="Arial Nova Light" w:cstheme="minorHAnsi"/>
          <w:color w:val="1F3864" w:themeColor="accent1" w:themeShade="80"/>
          <w:sz w:val="28"/>
          <w:szCs w:val="30"/>
        </w:rPr>
        <w:t xml:space="preserve">Кроме того, по информации Росстата, на долю 10% наиболее обеспеченных россиян в 2020 году приходилось 29,9% общей суммы денежных доходов. Это на 0,3 п. п. меньше, чем в 2019 году. </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527234">
        <w:rPr>
          <w:rFonts w:ascii="Arial Nova Light" w:hAnsi="Arial Nova Light" w:cstheme="minorHAnsi"/>
          <w:color w:val="1F3864" w:themeColor="accent1" w:themeShade="80"/>
          <w:sz w:val="28"/>
          <w:szCs w:val="30"/>
        </w:rPr>
        <w:t xml:space="preserve">Снизилась доля населения с доходом менее 19 тыс. руб. Больше 100 тыс. руб. зарабатывали столько же, сколько и в 2019 </w:t>
      </w:r>
      <w:proofErr w:type="gramStart"/>
      <w:r w:rsidRPr="00527234">
        <w:rPr>
          <w:rFonts w:ascii="Arial Nova Light" w:hAnsi="Arial Nova Light" w:cstheme="minorHAnsi"/>
          <w:color w:val="1F3864" w:themeColor="accent1" w:themeShade="80"/>
          <w:sz w:val="28"/>
          <w:szCs w:val="30"/>
        </w:rPr>
        <w:t>году,-</w:t>
      </w:r>
      <w:proofErr w:type="gramEnd"/>
      <w:r w:rsidRPr="00527234">
        <w:rPr>
          <w:rFonts w:ascii="Arial Nova Light" w:hAnsi="Arial Nova Light" w:cstheme="minorHAnsi"/>
          <w:color w:val="1F3864" w:themeColor="accent1" w:themeShade="80"/>
          <w:sz w:val="28"/>
          <w:szCs w:val="30"/>
        </w:rPr>
        <w:t xml:space="preserve"> 4%. </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527234">
        <w:rPr>
          <w:rFonts w:ascii="Arial Nova Light" w:hAnsi="Arial Nova Light" w:cstheme="minorHAnsi"/>
          <w:color w:val="1F3864" w:themeColor="accent1" w:themeShade="80"/>
          <w:sz w:val="28"/>
          <w:szCs w:val="30"/>
        </w:rPr>
        <w:t>Суммарная величина денежных доходов населения составила 62,3 трлн руб., расходов - 57 трлн руб. (в 2019 году - 62 трлн руб. и 59,7 трлн руб. соответственно).</w:t>
      </w:r>
    </w:p>
    <w:p w:rsidR="00B91B1D" w:rsidRPr="00527234" w:rsidRDefault="00B91B1D" w:rsidP="00B91B1D">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"https://www.kommersant.ru/doc/4682955" </w:instrText>
      </w:r>
      <w:r>
        <w:rPr>
          <w:rFonts w:ascii="Arial Nova Light" w:hAnsi="Arial Nova Light" w:cs="Calibri"/>
          <w:lang w:eastAsia="ru-RU"/>
        </w:rPr>
      </w:r>
      <w:r>
        <w:rPr>
          <w:rFonts w:ascii="Arial Nova Light" w:hAnsi="Arial Nova Light" w:cs="Calibri"/>
          <w:lang w:eastAsia="ru-RU"/>
        </w:rPr>
        <w:fldChar w:fldCharType="separate"/>
      </w:r>
      <w:r w:rsidRPr="00527234">
        <w:rPr>
          <w:rStyle w:val="a3"/>
          <w:rFonts w:ascii="Arial Nova Light" w:hAnsi="Arial Nova Light" w:cs="Calibri"/>
          <w:lang w:eastAsia="ru-RU"/>
        </w:rPr>
        <w:t>Просмотреть статью...</w:t>
      </w:r>
    </w:p>
    <w:p w:rsidR="00B91B1D" w:rsidRDefault="00B91B1D" w:rsidP="00B91B1D">
      <w:pPr>
        <w:pStyle w:val="a4"/>
        <w:widowControl w:val="0"/>
        <w:spacing w:after="0"/>
        <w:jc w:val="both"/>
        <w:rPr>
          <w:rFonts w:ascii="Arial" w:hAnsi="Arial" w:cs="Arial"/>
          <w:b/>
          <w:bCs/>
          <w:color w:val="1F3864" w:themeColor="accent1" w:themeShade="80"/>
          <w:sz w:val="36"/>
          <w:szCs w:val="36"/>
          <w:highlight w:val="lightGray"/>
        </w:rPr>
      </w:pPr>
      <w:r>
        <w:rPr>
          <w:rFonts w:ascii="Arial Nova Light" w:hAnsi="Arial Nova Light"/>
        </w:rPr>
        <w:fldChar w:fldCharType="end"/>
      </w:r>
      <w:r w:rsidRPr="00FE1B28">
        <w:rPr>
          <w:rFonts w:cstheme="minorHAnsi"/>
          <w:color w:val="323E4F" w:themeColor="text2" w:themeShade="BF"/>
          <w:spacing w:val="10"/>
          <w:sz w:val="24"/>
          <w:szCs w:val="20"/>
        </w:rPr>
        <w:pict w14:anchorId="6E025DA0">
          <v:rect id="_x0000_i1377"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99667D">
        <w:rPr>
          <w:rFonts w:ascii="Arial" w:hAnsi="Arial" w:cs="Arial"/>
          <w:b/>
          <w:bCs/>
          <w:color w:val="1F3864" w:themeColor="accent1" w:themeShade="80"/>
          <w:sz w:val="36"/>
          <w:szCs w:val="36"/>
        </w:rPr>
        <w:t>Потери инфраструктурных отраслей приближаются к 2 трлн руб.</w:t>
      </w:r>
    </w:p>
    <w:p w:rsidR="00B91B1D"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99667D">
        <w:rPr>
          <w:rFonts w:ascii="Arial Nova Light" w:hAnsi="Arial Nova Light" w:cstheme="minorHAnsi"/>
          <w:color w:val="1F3864" w:themeColor="accent1" w:themeShade="80"/>
          <w:sz w:val="28"/>
          <w:szCs w:val="30"/>
        </w:rPr>
        <w:t>Потери инфраструктурных отраслей РФ в результате пандемии коронавируса в 2020 году составили 1,93 трлн руб., или порядка 12,8% годовой выручки</w:t>
      </w:r>
      <w:r>
        <w:rPr>
          <w:rFonts w:ascii="Arial Nova Light" w:hAnsi="Arial Nova Light" w:cstheme="minorHAnsi"/>
          <w:color w:val="1F3864" w:themeColor="accent1" w:themeShade="80"/>
          <w:sz w:val="28"/>
          <w:szCs w:val="30"/>
        </w:rPr>
        <w:t>.</w:t>
      </w:r>
    </w:p>
    <w:p w:rsidR="00B91B1D" w:rsidRPr="00527234" w:rsidRDefault="00B91B1D" w:rsidP="00B91B1D">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HYPERLINK "http://www.finmarket.ru/main/article/5400602"</w:instrText>
      </w:r>
      <w:r>
        <w:rPr>
          <w:rFonts w:ascii="Arial Nova Light" w:hAnsi="Arial Nova Light" w:cs="Calibri"/>
          <w:lang w:eastAsia="ru-RU"/>
        </w:rPr>
      </w:r>
      <w:r>
        <w:rPr>
          <w:rFonts w:ascii="Arial Nova Light" w:hAnsi="Arial Nova Light" w:cs="Calibri"/>
          <w:lang w:eastAsia="ru-RU"/>
        </w:rPr>
        <w:fldChar w:fldCharType="separate"/>
      </w:r>
      <w:r w:rsidRPr="00527234">
        <w:rPr>
          <w:rStyle w:val="a3"/>
          <w:rFonts w:ascii="Arial Nova Light" w:hAnsi="Arial Nova Light" w:cs="Calibri"/>
          <w:lang w:eastAsia="ru-RU"/>
        </w:rPr>
        <w:t>Просмотреть статью...</w:t>
      </w:r>
    </w:p>
    <w:p w:rsidR="00B91B1D" w:rsidRDefault="00B91B1D" w:rsidP="00B91B1D">
      <w:pPr>
        <w:pStyle w:val="a4"/>
        <w:widowControl w:val="0"/>
        <w:spacing w:before="0" w:beforeAutospacing="0" w:after="0" w:afterAutospacing="0"/>
        <w:ind w:firstLine="709"/>
        <w:jc w:val="both"/>
        <w:rPr>
          <w:rFonts w:cstheme="minorHAnsi"/>
          <w:color w:val="323E4F" w:themeColor="text2" w:themeShade="BF"/>
          <w:spacing w:val="10"/>
          <w:sz w:val="24"/>
          <w:szCs w:val="20"/>
        </w:rPr>
      </w:pPr>
      <w:r>
        <w:rPr>
          <w:rFonts w:ascii="Arial Nova Light" w:hAnsi="Arial Nova Light"/>
        </w:rPr>
        <w:fldChar w:fldCharType="end"/>
      </w:r>
    </w:p>
    <w:p w:rsidR="00B91B1D" w:rsidRPr="0099667D" w:rsidRDefault="00B91B1D" w:rsidP="00B91B1D">
      <w:pPr>
        <w:pStyle w:val="a4"/>
        <w:widowControl w:val="0"/>
        <w:spacing w:before="0" w:beforeAutospacing="0" w:after="0" w:afterAutospacing="0"/>
        <w:jc w:val="both"/>
        <w:rPr>
          <w:rFonts w:ascii="Arial Nova Light" w:hAnsi="Arial Nova Light" w:cstheme="minorHAnsi"/>
          <w:color w:val="1F3864" w:themeColor="accent1" w:themeShade="80"/>
          <w:sz w:val="28"/>
          <w:szCs w:val="30"/>
        </w:rPr>
      </w:pPr>
      <w:r w:rsidRPr="00FE1B28">
        <w:rPr>
          <w:rFonts w:cstheme="minorHAnsi"/>
          <w:color w:val="323E4F" w:themeColor="text2" w:themeShade="BF"/>
          <w:spacing w:val="10"/>
          <w:sz w:val="24"/>
          <w:szCs w:val="20"/>
        </w:rPr>
        <w:pict w14:anchorId="6BCEBF81">
          <v:rect id="_x0000_i1383" style="width:484.45pt;height:1.2pt" o:hralign="center" o:hrstd="t" o:hr="t" fillcolor="#a0a0a0" stroked="f"/>
        </w:pict>
      </w:r>
    </w:p>
    <w:p w:rsidR="00B91B1D" w:rsidRDefault="00B91B1D" w:rsidP="00B91B1D">
      <w:pPr>
        <w:pStyle w:val="a4"/>
        <w:widowControl w:val="0"/>
        <w:spacing w:after="0"/>
        <w:ind w:firstLine="709"/>
        <w:jc w:val="both"/>
        <w:rPr>
          <w:rFonts w:ascii="Arial" w:hAnsi="Arial" w:cs="Arial"/>
          <w:b/>
          <w:bCs/>
          <w:color w:val="1F3864" w:themeColor="accent1" w:themeShade="80"/>
          <w:sz w:val="36"/>
          <w:szCs w:val="36"/>
        </w:rPr>
      </w:pPr>
      <w:r w:rsidRPr="00724E1F">
        <w:rPr>
          <w:rFonts w:ascii="Arial" w:hAnsi="Arial" w:cs="Arial"/>
          <w:b/>
          <w:bCs/>
          <w:color w:val="1F3864" w:themeColor="accent1" w:themeShade="80"/>
          <w:sz w:val="36"/>
          <w:szCs w:val="36"/>
        </w:rPr>
        <w:t>В поисках выгоды: россияне забрали с депозитов 1,7 трлн руб.</w:t>
      </w:r>
    </w:p>
    <w:p w:rsidR="00B91B1D" w:rsidRPr="006C0EA7" w:rsidRDefault="00B91B1D" w:rsidP="00B91B1D">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C0EA7">
        <w:rPr>
          <w:rFonts w:ascii="Arial Nova Light" w:hAnsi="Arial Nova Light" w:cstheme="minorHAnsi"/>
          <w:color w:val="1F3864" w:themeColor="accent1" w:themeShade="80"/>
          <w:sz w:val="28"/>
          <w:szCs w:val="30"/>
        </w:rPr>
        <w:t>Рекордно низкие ставки по депозитам в 2020 году обернулись для российских банков оттоком вкладов и потерей клиентов. Об этом свидетельствуют результаты опроса топ-30 кредитных организаций, проведенного "Известиями". Кроме того, отмечается тенденция существенного уменьшения горизонта планирования клиентов, перевода средств в накопительные счета и вложений в инвестиционные инструменты. По данным ЦБ, за 2020-й с депозитов утекло 1,68 трлн рублей. Опрошенные газетой эксперты полагают: в 2021-м депозиты продолжат терять привлекательность, еще больше усилив приток средств физлиц на фондовый рынок.</w:t>
      </w:r>
    </w:p>
    <w:p w:rsidR="00B91B1D" w:rsidRDefault="00B91B1D" w:rsidP="00B91B1D">
      <w:pPr>
        <w:pStyle w:val="a4"/>
        <w:widowControl w:val="0"/>
        <w:jc w:val="both"/>
        <w:rPr>
          <w:rFonts w:ascii="Arial" w:hAnsi="Arial" w:cs="Arial"/>
          <w:b/>
          <w:bCs/>
          <w:color w:val="1F3864" w:themeColor="accent1" w:themeShade="80"/>
          <w:sz w:val="36"/>
          <w:szCs w:val="36"/>
        </w:rPr>
      </w:pPr>
      <w:hyperlink r:id="rId21" w:history="1">
        <w:r w:rsidRPr="00724E1F">
          <w:rPr>
            <w:rStyle w:val="a3"/>
            <w:rFonts w:ascii="Arial Nova Light" w:hAnsi="Arial Nova Light"/>
          </w:rPr>
          <w:t>Просмотреть статью...</w:t>
        </w:r>
      </w:hyperlink>
      <w:r w:rsidRPr="00C32782">
        <w:rPr>
          <w:rFonts w:cstheme="minorHAnsi"/>
          <w:color w:val="323E4F" w:themeColor="text2" w:themeShade="BF"/>
          <w:spacing w:val="10"/>
          <w:sz w:val="24"/>
          <w:szCs w:val="20"/>
        </w:rPr>
        <w:pict w14:anchorId="11D0F719">
          <v:rect id="_x0000_i1364" style="width:484.45pt;height:1.2pt" o:hralign="center" o:hrstd="t" o:hr="t" fillcolor="#a0a0a0" stroked="f"/>
        </w:pict>
      </w:r>
    </w:p>
    <w:p w:rsidR="00B51F77" w:rsidRDefault="00B51F77" w:rsidP="00B91B1D">
      <w:pPr>
        <w:pStyle w:val="a4"/>
        <w:widowControl w:val="0"/>
        <w:ind w:firstLine="709"/>
        <w:jc w:val="both"/>
        <w:rPr>
          <w:rFonts w:ascii="Arial" w:hAnsi="Arial" w:cs="Arial"/>
          <w:b/>
          <w:bCs/>
          <w:color w:val="1F3864" w:themeColor="accent1" w:themeShade="80"/>
          <w:sz w:val="36"/>
          <w:szCs w:val="36"/>
        </w:rPr>
      </w:pPr>
      <w:r w:rsidRPr="00B51F77">
        <w:rPr>
          <w:rFonts w:ascii="Arial" w:hAnsi="Arial" w:cs="Arial"/>
          <w:b/>
          <w:bCs/>
          <w:color w:val="1F3864" w:themeColor="accent1" w:themeShade="80"/>
          <w:sz w:val="36"/>
          <w:szCs w:val="36"/>
        </w:rPr>
        <w:t>Вирус с осложнениями // Восстановительный рост экономик не компенсирует всех потерь от пандемии</w:t>
      </w:r>
    </w:p>
    <w:p w:rsidR="00B51F77" w:rsidRPr="00B51F77" w:rsidRDefault="00B51F77" w:rsidP="00B51F77">
      <w:pPr>
        <w:pStyle w:val="a4"/>
        <w:widowControl w:val="0"/>
        <w:spacing w:after="0"/>
        <w:ind w:firstLine="709"/>
        <w:jc w:val="both"/>
        <w:rPr>
          <w:rFonts w:ascii="Arial Nova Light" w:hAnsi="Arial Nova Light" w:cstheme="minorHAnsi"/>
          <w:color w:val="1F3864" w:themeColor="accent1" w:themeShade="80"/>
          <w:sz w:val="28"/>
          <w:szCs w:val="30"/>
        </w:rPr>
      </w:pPr>
      <w:r w:rsidRPr="00B51F77">
        <w:rPr>
          <w:rFonts w:ascii="Arial Nova Light" w:hAnsi="Arial Nova Light" w:cstheme="minorHAnsi"/>
          <w:color w:val="1F3864" w:themeColor="accent1" w:themeShade="80"/>
          <w:sz w:val="28"/>
          <w:szCs w:val="30"/>
        </w:rPr>
        <w:t>Мировая экономика сократилась в «</w:t>
      </w:r>
      <w:proofErr w:type="spellStart"/>
      <w:r w:rsidRPr="00B51F77">
        <w:rPr>
          <w:rFonts w:ascii="Arial Nova Light" w:hAnsi="Arial Nova Light" w:cstheme="minorHAnsi"/>
          <w:color w:val="1F3864" w:themeColor="accent1" w:themeShade="80"/>
          <w:sz w:val="28"/>
          <w:szCs w:val="30"/>
        </w:rPr>
        <w:t>ковидном</w:t>
      </w:r>
      <w:proofErr w:type="spellEnd"/>
      <w:r w:rsidRPr="00B51F77">
        <w:rPr>
          <w:rFonts w:ascii="Arial Nova Light" w:hAnsi="Arial Nova Light" w:cstheme="minorHAnsi"/>
          <w:color w:val="1F3864" w:themeColor="accent1" w:themeShade="80"/>
          <w:sz w:val="28"/>
          <w:szCs w:val="30"/>
        </w:rPr>
        <w:t xml:space="preserve">» 2020 году на 4,3% </w:t>
      </w:r>
      <w:proofErr w:type="gramStart"/>
      <w:r>
        <w:rPr>
          <w:rFonts w:ascii="Arial Nova Light" w:hAnsi="Arial Nova Light" w:cstheme="minorHAnsi"/>
          <w:color w:val="1F3864" w:themeColor="accent1" w:themeShade="80"/>
          <w:sz w:val="28"/>
          <w:szCs w:val="30"/>
        </w:rPr>
        <w:t>-</w:t>
      </w:r>
      <w:r w:rsidRPr="00B51F77">
        <w:rPr>
          <w:rFonts w:ascii="Arial Nova Light" w:hAnsi="Arial Nova Light" w:cstheme="minorHAnsi"/>
          <w:color w:val="1F3864" w:themeColor="accent1" w:themeShade="80"/>
          <w:sz w:val="28"/>
          <w:szCs w:val="30"/>
        </w:rPr>
        <w:t xml:space="preserve"> это</w:t>
      </w:r>
      <w:proofErr w:type="gramEnd"/>
      <w:r w:rsidRPr="00B51F77">
        <w:rPr>
          <w:rFonts w:ascii="Arial Nova Light" w:hAnsi="Arial Nova Light" w:cstheme="minorHAnsi"/>
          <w:color w:val="1F3864" w:themeColor="accent1" w:themeShade="80"/>
          <w:sz w:val="28"/>
          <w:szCs w:val="30"/>
        </w:rPr>
        <w:t xml:space="preserve"> максимальный спад со времен Великой депрессии, следует из доклада ООН об экономических перспективах. В этом году глобальный рост может составить 4,7%, при этом в развивающихся странах восстановление ожидается более быстрым, чем в развитых. Эксперты ООН ожидают, что последствия пандемии для экономик мира будут сохраняться еще долго </w:t>
      </w:r>
      <w:r>
        <w:rPr>
          <w:rFonts w:ascii="Arial Nova Light" w:hAnsi="Arial Nova Light" w:cstheme="minorHAnsi"/>
          <w:color w:val="1F3864" w:themeColor="accent1" w:themeShade="80"/>
          <w:sz w:val="28"/>
          <w:szCs w:val="30"/>
        </w:rPr>
        <w:t>-</w:t>
      </w:r>
      <w:r w:rsidRPr="00B51F77">
        <w:rPr>
          <w:rFonts w:ascii="Arial Nova Light" w:hAnsi="Arial Nova Light" w:cstheme="minorHAnsi"/>
          <w:color w:val="1F3864" w:themeColor="accent1" w:themeShade="80"/>
          <w:sz w:val="28"/>
          <w:szCs w:val="30"/>
        </w:rPr>
        <w:t xml:space="preserve"> главным образом из-за произошедшего повышения уровня безработицы и сокращения капвложений.</w:t>
      </w:r>
    </w:p>
    <w:p w:rsidR="00B51F77" w:rsidRDefault="00B51F77" w:rsidP="00B51F77">
      <w:pPr>
        <w:shd w:val="clear" w:color="auto" w:fill="FFFFFF" w:themeFill="background1"/>
        <w:spacing w:after="0" w:line="240" w:lineRule="auto"/>
        <w:ind w:firstLine="709"/>
        <w:jc w:val="right"/>
        <w:rPr>
          <w:rFonts w:ascii="Arial" w:hAnsi="Arial" w:cs="Arial"/>
          <w:b/>
          <w:bCs/>
          <w:color w:val="1F3864" w:themeColor="accent1" w:themeShade="80"/>
          <w:sz w:val="36"/>
          <w:szCs w:val="36"/>
        </w:rPr>
      </w:pPr>
      <w:hyperlink r:id="rId22" w:history="1">
        <w:r w:rsidRPr="00B51F77">
          <w:rPr>
            <w:rStyle w:val="a3"/>
            <w:rFonts w:ascii="Arial Nova Light" w:hAnsi="Arial Nova Light" w:cs="Calibri"/>
            <w:lang w:eastAsia="ru-RU"/>
          </w:rPr>
          <w:t>Просмотреть статью...</w:t>
        </w:r>
      </w:hyperlink>
    </w:p>
    <w:p w:rsidR="00B51F77" w:rsidRDefault="00B51F77" w:rsidP="00B51F77">
      <w:pPr>
        <w:pStyle w:val="a4"/>
        <w:widowControl w:val="0"/>
        <w:jc w:val="both"/>
        <w:rPr>
          <w:rFonts w:ascii="Arial" w:hAnsi="Arial" w:cs="Arial"/>
          <w:b/>
          <w:bCs/>
          <w:color w:val="1F3864" w:themeColor="accent1" w:themeShade="80"/>
          <w:sz w:val="36"/>
          <w:szCs w:val="36"/>
        </w:rPr>
      </w:pPr>
      <w:r w:rsidRPr="00C32782">
        <w:rPr>
          <w:rFonts w:cstheme="minorHAnsi"/>
          <w:color w:val="323E4F" w:themeColor="text2" w:themeShade="BF"/>
          <w:spacing w:val="10"/>
          <w:sz w:val="24"/>
          <w:szCs w:val="20"/>
        </w:rPr>
        <w:pict w14:anchorId="5FAED5A1">
          <v:rect id="_x0000_i1280" style="width:484.45pt;height:1.2pt" o:hralign="center" o:hrstd="t" o:hr="t" fillcolor="#a0a0a0" stroked="f"/>
        </w:pict>
      </w:r>
    </w:p>
    <w:p w:rsidR="00C32782" w:rsidRDefault="00C32782" w:rsidP="00741419">
      <w:pPr>
        <w:pStyle w:val="a4"/>
        <w:widowControl w:val="0"/>
        <w:ind w:firstLine="709"/>
        <w:jc w:val="both"/>
        <w:rPr>
          <w:rFonts w:ascii="Arial" w:hAnsi="Arial" w:cs="Arial"/>
          <w:b/>
          <w:bCs/>
          <w:color w:val="1F3864" w:themeColor="accent1" w:themeShade="80"/>
          <w:sz w:val="36"/>
          <w:szCs w:val="36"/>
        </w:rPr>
      </w:pPr>
      <w:r w:rsidRPr="00C32782">
        <w:rPr>
          <w:rFonts w:ascii="Arial" w:hAnsi="Arial" w:cs="Arial"/>
          <w:b/>
          <w:bCs/>
          <w:color w:val="1F3864" w:themeColor="accent1" w:themeShade="80"/>
          <w:sz w:val="36"/>
          <w:szCs w:val="36"/>
        </w:rPr>
        <w:t>ВВП Великобритании упал в 2020 году на рекордные 9,9%</w:t>
      </w:r>
    </w:p>
    <w:p w:rsidR="00C32782" w:rsidRPr="00C32782" w:rsidRDefault="00C32782" w:rsidP="00C94E3C">
      <w:pPr>
        <w:pStyle w:val="a4"/>
        <w:widowControl w:val="0"/>
        <w:spacing w:after="0"/>
        <w:ind w:firstLine="709"/>
        <w:jc w:val="both"/>
        <w:rPr>
          <w:rFonts w:ascii="Arial Nova Light" w:hAnsi="Arial Nova Light" w:cstheme="minorHAnsi"/>
          <w:color w:val="1F3864" w:themeColor="accent1" w:themeShade="80"/>
          <w:sz w:val="28"/>
          <w:szCs w:val="30"/>
        </w:rPr>
      </w:pPr>
      <w:r w:rsidRPr="00C32782">
        <w:rPr>
          <w:rFonts w:ascii="Arial Nova Light" w:hAnsi="Arial Nova Light" w:cstheme="minorHAnsi"/>
          <w:color w:val="1F3864" w:themeColor="accent1" w:themeShade="80"/>
          <w:sz w:val="28"/>
          <w:szCs w:val="30"/>
        </w:rPr>
        <w:t>В прошлом году британский ВВП снизился на 9,9% — это рекордное снижение со времен Второй мировой войны, когда в Великобритании начали подсчитывать ВВП по современной методике. Такие данные опубликовало Управление национальной статистики (ONS).</w:t>
      </w:r>
    </w:p>
    <w:p w:rsidR="00C32782" w:rsidRPr="00BB53E6" w:rsidRDefault="00C32782" w:rsidP="00C32782">
      <w:pPr>
        <w:shd w:val="clear" w:color="auto" w:fill="FFFFFF" w:themeFill="background1"/>
        <w:spacing w:after="0" w:line="240" w:lineRule="auto"/>
        <w:ind w:firstLine="709"/>
        <w:jc w:val="right"/>
        <w:rPr>
          <w:rStyle w:val="a3"/>
          <w:rFonts w:cs="Calibri"/>
          <w:lang w:eastAsia="ru-RU"/>
        </w:rPr>
      </w:pPr>
      <w:hyperlink r:id="rId23" w:history="1">
        <w:r w:rsidRPr="00BB53E6">
          <w:rPr>
            <w:rStyle w:val="a3"/>
            <w:rFonts w:ascii="Arial Nova Light" w:hAnsi="Arial Nova Light" w:cs="Calibri"/>
            <w:lang w:eastAsia="ru-RU"/>
          </w:rPr>
          <w:t>Просмотреть статью...</w:t>
        </w:r>
      </w:hyperlink>
    </w:p>
    <w:p w:rsidR="00C32782" w:rsidRDefault="00C32782" w:rsidP="00C32782">
      <w:pPr>
        <w:pStyle w:val="a4"/>
        <w:widowControl w:val="0"/>
        <w:spacing w:after="0"/>
        <w:jc w:val="both"/>
        <w:rPr>
          <w:rFonts w:ascii="Arial" w:hAnsi="Arial" w:cs="Arial"/>
          <w:b/>
          <w:bCs/>
          <w:color w:val="1F3864" w:themeColor="accent1" w:themeShade="80"/>
          <w:sz w:val="36"/>
          <w:szCs w:val="36"/>
          <w:highlight w:val="lightGray"/>
        </w:rPr>
      </w:pPr>
      <w:r w:rsidRPr="00C32782">
        <w:rPr>
          <w:rFonts w:cstheme="minorHAnsi"/>
          <w:color w:val="323E4F" w:themeColor="text2" w:themeShade="BF"/>
          <w:spacing w:val="10"/>
          <w:sz w:val="24"/>
          <w:szCs w:val="20"/>
        </w:rPr>
        <w:pict w14:anchorId="0341A6C2">
          <v:rect id="_x0000_i1140" style="width:484.45pt;height:1.2pt" o:hralign="center" o:hrstd="t" o:hr="t" fillcolor="#a0a0a0" stroked="f"/>
        </w:pict>
      </w:r>
    </w:p>
    <w:p w:rsidR="00997148" w:rsidRDefault="00997148" w:rsidP="00C94E3C">
      <w:pPr>
        <w:pStyle w:val="a4"/>
        <w:widowControl w:val="0"/>
        <w:spacing w:after="0"/>
        <w:ind w:firstLine="709"/>
        <w:jc w:val="both"/>
        <w:rPr>
          <w:rFonts w:ascii="Arial" w:hAnsi="Arial" w:cs="Arial"/>
          <w:b/>
          <w:bCs/>
          <w:color w:val="1F3864" w:themeColor="accent1" w:themeShade="80"/>
          <w:sz w:val="36"/>
          <w:szCs w:val="36"/>
        </w:rPr>
      </w:pPr>
      <w:r w:rsidRPr="00997148">
        <w:rPr>
          <w:rFonts w:ascii="Arial" w:hAnsi="Arial" w:cs="Arial"/>
          <w:b/>
          <w:bCs/>
          <w:color w:val="1F3864" w:themeColor="accent1" w:themeShade="80"/>
          <w:sz w:val="36"/>
          <w:szCs w:val="36"/>
        </w:rPr>
        <w:t>Европейские экономики притормозили падение // Германия и Испания сохранили рост ВВП</w:t>
      </w:r>
    </w:p>
    <w:p w:rsidR="00997148" w:rsidRPr="00997148" w:rsidRDefault="00997148" w:rsidP="00C94E3C">
      <w:pPr>
        <w:pStyle w:val="a4"/>
        <w:widowControl w:val="0"/>
        <w:spacing w:after="0"/>
        <w:ind w:firstLine="709"/>
        <w:jc w:val="both"/>
        <w:rPr>
          <w:rFonts w:ascii="Arial Nova Light" w:hAnsi="Arial Nova Light" w:cstheme="minorHAnsi"/>
          <w:color w:val="1F3864" w:themeColor="accent1" w:themeShade="80"/>
          <w:sz w:val="28"/>
          <w:szCs w:val="30"/>
        </w:rPr>
      </w:pPr>
      <w:r w:rsidRPr="00997148">
        <w:rPr>
          <w:rFonts w:ascii="Arial Nova Light" w:hAnsi="Arial Nova Light" w:cstheme="minorHAnsi"/>
          <w:color w:val="1F3864" w:themeColor="accent1" w:themeShade="80"/>
          <w:sz w:val="28"/>
          <w:szCs w:val="30"/>
        </w:rPr>
        <w:t xml:space="preserve">Германия, Франция и Испания по итогам четвертого квартала 2020 года показали лучшую по сравнению с ожиданиями динамику ВВП. Размер экономики Франции в октябре-декабре сократился на 1,3% к предыдущему кварталу, показатели же Германии и Испании после восстановительного роста третьего квартала остались положительными - 0,1% и 0,4% увеличения соответственно. Эксперты отмечают, что в первом квартале 2021 года динамика ВВП в первую очередь будет зависеть от жесткости </w:t>
      </w:r>
      <w:proofErr w:type="spellStart"/>
      <w:r w:rsidRPr="00997148">
        <w:rPr>
          <w:rFonts w:ascii="Arial Nova Light" w:hAnsi="Arial Nova Light" w:cstheme="minorHAnsi"/>
          <w:color w:val="1F3864" w:themeColor="accent1" w:themeShade="80"/>
          <w:sz w:val="28"/>
          <w:szCs w:val="30"/>
        </w:rPr>
        <w:t>антиковидных</w:t>
      </w:r>
      <w:proofErr w:type="spellEnd"/>
      <w:r w:rsidRPr="00997148">
        <w:rPr>
          <w:rFonts w:ascii="Arial Nova Light" w:hAnsi="Arial Nova Light" w:cstheme="minorHAnsi"/>
          <w:color w:val="1F3864" w:themeColor="accent1" w:themeShade="80"/>
          <w:sz w:val="28"/>
          <w:szCs w:val="30"/>
        </w:rPr>
        <w:t xml:space="preserve"> ограничений.</w:t>
      </w:r>
    </w:p>
    <w:p w:rsidR="00997148" w:rsidRPr="00997148" w:rsidRDefault="00997148" w:rsidP="00997148">
      <w:pPr>
        <w:shd w:val="clear" w:color="auto" w:fill="FFFFFF" w:themeFill="background1"/>
        <w:spacing w:after="0" w:line="240" w:lineRule="auto"/>
        <w:ind w:firstLine="709"/>
        <w:jc w:val="right"/>
        <w:rPr>
          <w:rStyle w:val="a3"/>
          <w:rFonts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"https://www.kommersant.ru/doc/4672078" </w:instrText>
      </w:r>
      <w:r>
        <w:rPr>
          <w:rFonts w:ascii="Arial Nova Light" w:hAnsi="Arial Nova Light" w:cs="Calibri"/>
          <w:lang w:eastAsia="ru-RU"/>
        </w:rPr>
      </w:r>
      <w:r>
        <w:rPr>
          <w:rFonts w:ascii="Arial Nova Light" w:hAnsi="Arial Nova Light" w:cs="Calibri"/>
          <w:lang w:eastAsia="ru-RU"/>
        </w:rPr>
        <w:fldChar w:fldCharType="separate"/>
      </w:r>
      <w:r w:rsidRPr="00997148">
        <w:rPr>
          <w:rStyle w:val="a3"/>
          <w:rFonts w:ascii="Arial Nova Light" w:hAnsi="Arial Nova Light" w:cs="Calibri"/>
          <w:lang w:eastAsia="ru-RU"/>
        </w:rPr>
        <w:t>Просмотреть статью...</w:t>
      </w:r>
    </w:p>
    <w:p w:rsidR="00997148" w:rsidRDefault="00997148" w:rsidP="00997148">
      <w:pPr>
        <w:pStyle w:val="a4"/>
        <w:widowControl w:val="0"/>
        <w:spacing w:after="0"/>
        <w:jc w:val="both"/>
        <w:rPr>
          <w:rFonts w:ascii="Arial" w:hAnsi="Arial" w:cs="Arial"/>
          <w:b/>
          <w:bCs/>
          <w:color w:val="1F3864" w:themeColor="accent1" w:themeShade="80"/>
          <w:sz w:val="36"/>
          <w:szCs w:val="36"/>
        </w:rPr>
      </w:pPr>
      <w:r>
        <w:rPr>
          <w:rFonts w:ascii="Arial Nova Light" w:hAnsi="Arial Nova Light"/>
        </w:rPr>
        <w:fldChar w:fldCharType="end"/>
      </w:r>
      <w:r w:rsidRPr="00C32782">
        <w:rPr>
          <w:rFonts w:cstheme="minorHAnsi"/>
          <w:color w:val="323E4F" w:themeColor="text2" w:themeShade="BF"/>
          <w:spacing w:val="10"/>
          <w:sz w:val="24"/>
          <w:szCs w:val="20"/>
        </w:rPr>
        <w:pict w14:anchorId="3730229B">
          <v:rect id="_x0000_i1299" style="width:484.45pt;height:1.2pt" o:hralign="center" o:hrstd="t" o:hr="t" fillcolor="#a0a0a0" stroked="f"/>
        </w:pict>
      </w:r>
    </w:p>
    <w:p w:rsidR="00997148" w:rsidRPr="00425535" w:rsidRDefault="00B4555C" w:rsidP="00C94E3C">
      <w:pPr>
        <w:pStyle w:val="a4"/>
        <w:widowControl w:val="0"/>
        <w:spacing w:after="0"/>
        <w:ind w:firstLine="709"/>
        <w:jc w:val="both"/>
        <w:rPr>
          <w:rFonts w:ascii="Arial" w:hAnsi="Arial" w:cs="Arial"/>
          <w:b/>
          <w:bCs/>
          <w:color w:val="1F3864" w:themeColor="accent1" w:themeShade="80"/>
          <w:sz w:val="36"/>
          <w:szCs w:val="36"/>
        </w:rPr>
      </w:pPr>
      <w:r w:rsidRPr="00425535">
        <w:rPr>
          <w:rFonts w:ascii="Arial" w:hAnsi="Arial" w:cs="Arial"/>
          <w:b/>
          <w:bCs/>
          <w:color w:val="1F3864" w:themeColor="accent1" w:themeShade="80"/>
          <w:sz w:val="36"/>
          <w:szCs w:val="36"/>
        </w:rPr>
        <w:t>Готовность предпринимать без спроса // Мониторинг мировой экономики</w:t>
      </w:r>
    </w:p>
    <w:p w:rsidR="00B4555C" w:rsidRDefault="00B4555C" w:rsidP="00B4555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4555C">
        <w:rPr>
          <w:rFonts w:ascii="Arial Nova Light" w:hAnsi="Arial Nova Light" w:cstheme="minorHAnsi"/>
          <w:color w:val="1F3864" w:themeColor="accent1" w:themeShade="80"/>
          <w:sz w:val="28"/>
          <w:szCs w:val="30"/>
        </w:rPr>
        <w:t xml:space="preserve">По сравнению с четвертым кварталом 2019 года потребительская активность выросла за год всего в нескольких странах </w:t>
      </w:r>
      <w:r>
        <w:rPr>
          <w:rFonts w:ascii="Arial Nova Light" w:hAnsi="Arial Nova Light" w:cstheme="minorHAnsi"/>
          <w:color w:val="1F3864" w:themeColor="accent1" w:themeShade="80"/>
          <w:sz w:val="28"/>
          <w:szCs w:val="30"/>
        </w:rPr>
        <w:t>-</w:t>
      </w:r>
      <w:r w:rsidRPr="00B4555C">
        <w:rPr>
          <w:rFonts w:ascii="Arial Nova Light" w:hAnsi="Arial Nova Light" w:cstheme="minorHAnsi"/>
          <w:color w:val="1F3864" w:themeColor="accent1" w:themeShade="80"/>
          <w:sz w:val="28"/>
          <w:szCs w:val="30"/>
        </w:rPr>
        <w:t xml:space="preserve"> это Австралия (плюс 26%), Китай (19%), Саудовская Аравия (13%), Мексика (4%) и Италия (3%), на 1% индекс активности вырос в Южной Корее, ЮАР, Германии и Бразилии </w:t>
      </w:r>
      <w:r>
        <w:rPr>
          <w:rFonts w:ascii="Arial Nova Light" w:hAnsi="Arial Nova Light" w:cstheme="minorHAnsi"/>
          <w:color w:val="1F3864" w:themeColor="accent1" w:themeShade="80"/>
          <w:sz w:val="28"/>
          <w:szCs w:val="30"/>
        </w:rPr>
        <w:t>-</w:t>
      </w:r>
      <w:r w:rsidRPr="00B4555C">
        <w:rPr>
          <w:rFonts w:ascii="Arial Nova Light" w:hAnsi="Arial Nova Light" w:cstheme="minorHAnsi"/>
          <w:color w:val="1F3864" w:themeColor="accent1" w:themeShade="80"/>
          <w:sz w:val="28"/>
          <w:szCs w:val="30"/>
        </w:rPr>
        <w:t xml:space="preserve"> свидетельствуют данные глобального опроса компании </w:t>
      </w:r>
      <w:proofErr w:type="spellStart"/>
      <w:r w:rsidRPr="00B4555C">
        <w:rPr>
          <w:rFonts w:ascii="Arial Nova Light" w:hAnsi="Arial Nova Light" w:cstheme="minorHAnsi"/>
          <w:color w:val="1F3864" w:themeColor="accent1" w:themeShade="80"/>
          <w:sz w:val="28"/>
          <w:szCs w:val="30"/>
        </w:rPr>
        <w:t>Ipsos</w:t>
      </w:r>
      <w:proofErr w:type="spellEnd"/>
      <w:r w:rsidRPr="00B4555C">
        <w:rPr>
          <w:rFonts w:ascii="Arial Nova Light" w:hAnsi="Arial Nova Light" w:cstheme="minorHAnsi"/>
          <w:color w:val="1F3864" w:themeColor="accent1" w:themeShade="80"/>
          <w:sz w:val="28"/>
          <w:szCs w:val="30"/>
        </w:rPr>
        <w:t xml:space="preserve">, занимающейся анализом рынков (в каждой стране было опрошено около 1 тыс. респондентов). </w:t>
      </w:r>
      <w:r>
        <w:rPr>
          <w:noProof/>
        </w:rPr>
        <w:drawing>
          <wp:inline distT="0" distB="0" distL="0" distR="0" wp14:anchorId="58DB0239" wp14:editId="282D64D0">
            <wp:extent cx="3329757" cy="5641676"/>
            <wp:effectExtent l="0" t="0" r="4445" b="0"/>
            <wp:docPr id="9" name="Рисунок 9" descr="https://im.kommersant.ru/ISSUES.PHOTO/DAILY/2021/009/_2021d009-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im.kommersant.ru/ISSUES.PHOTO/DAILY/2021/009/_2021d009-02-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1819" cy="5662112"/>
                    </a:xfrm>
                    <a:prstGeom prst="rect">
                      <a:avLst/>
                    </a:prstGeom>
                    <a:noFill/>
                    <a:ln>
                      <a:noFill/>
                    </a:ln>
                  </pic:spPr>
                </pic:pic>
              </a:graphicData>
            </a:graphic>
          </wp:inline>
        </w:drawing>
      </w:r>
    </w:p>
    <w:p w:rsidR="00B4555C" w:rsidRDefault="00B4555C" w:rsidP="00B4555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4555C">
        <w:rPr>
          <w:rFonts w:ascii="Arial Nova Light" w:hAnsi="Arial Nova Light" w:cstheme="minorHAnsi"/>
          <w:color w:val="1F3864" w:themeColor="accent1" w:themeShade="80"/>
          <w:sz w:val="28"/>
          <w:szCs w:val="30"/>
        </w:rPr>
        <w:t xml:space="preserve">В остальных крупных странах наблюдался спад </w:t>
      </w:r>
      <w:r>
        <w:rPr>
          <w:rFonts w:ascii="Arial Nova Light" w:hAnsi="Arial Nova Light" w:cstheme="minorHAnsi"/>
          <w:color w:val="1F3864" w:themeColor="accent1" w:themeShade="80"/>
          <w:sz w:val="28"/>
          <w:szCs w:val="30"/>
        </w:rPr>
        <w:t>-</w:t>
      </w:r>
      <w:r w:rsidRPr="00B4555C">
        <w:rPr>
          <w:rFonts w:ascii="Arial Nova Light" w:hAnsi="Arial Nova Light" w:cstheme="minorHAnsi"/>
          <w:color w:val="1F3864" w:themeColor="accent1" w:themeShade="80"/>
          <w:sz w:val="28"/>
          <w:szCs w:val="30"/>
        </w:rPr>
        <w:t xml:space="preserve"> наиболее сильный в Перу (минус 36%), Польше (минус 32%), Чили (минус 31%), США (29%).</w:t>
      </w:r>
    </w:p>
    <w:p w:rsidR="00B4555C" w:rsidRDefault="00B4555C" w:rsidP="00B4555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4555C">
        <w:rPr>
          <w:rFonts w:ascii="Arial Nova Light" w:hAnsi="Arial Nova Light" w:cstheme="minorHAnsi"/>
          <w:color w:val="1F3864" w:themeColor="accent1" w:themeShade="80"/>
          <w:sz w:val="28"/>
          <w:szCs w:val="30"/>
        </w:rPr>
        <w:t xml:space="preserve">В России он составил 12% </w:t>
      </w:r>
      <w:r>
        <w:rPr>
          <w:rFonts w:ascii="Arial Nova Light" w:hAnsi="Arial Nova Light" w:cstheme="minorHAnsi"/>
          <w:color w:val="1F3864" w:themeColor="accent1" w:themeShade="80"/>
          <w:sz w:val="28"/>
          <w:szCs w:val="30"/>
        </w:rPr>
        <w:t>-</w:t>
      </w:r>
      <w:r w:rsidRPr="00B4555C">
        <w:rPr>
          <w:rFonts w:ascii="Arial Nova Light" w:hAnsi="Arial Nova Light" w:cstheme="minorHAnsi"/>
          <w:color w:val="1F3864" w:themeColor="accent1" w:themeShade="80"/>
          <w:sz w:val="28"/>
          <w:szCs w:val="30"/>
        </w:rPr>
        <w:t xml:space="preserve"> как и в Швеции. </w:t>
      </w:r>
    </w:p>
    <w:p w:rsidR="00B4555C" w:rsidRDefault="00B4555C" w:rsidP="00B4555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4555C">
        <w:rPr>
          <w:rFonts w:ascii="Arial Nova Light" w:hAnsi="Arial Nova Light" w:cstheme="minorHAnsi"/>
          <w:color w:val="1F3864" w:themeColor="accent1" w:themeShade="80"/>
          <w:sz w:val="28"/>
          <w:szCs w:val="30"/>
        </w:rPr>
        <w:t>Глобальный показатель снизился на 7%.</w:t>
      </w:r>
    </w:p>
    <w:p w:rsidR="00B4555C" w:rsidRDefault="00B4555C" w:rsidP="00B4555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4555C">
        <w:rPr>
          <w:rFonts w:ascii="Arial Nova Light" w:hAnsi="Arial Nova Light" w:cstheme="minorHAnsi"/>
          <w:color w:val="1F3864" w:themeColor="accent1" w:themeShade="80"/>
          <w:sz w:val="28"/>
          <w:szCs w:val="30"/>
        </w:rPr>
        <w:t xml:space="preserve">Второй индекс касается оценки предпринимательской активности </w:t>
      </w:r>
      <w:r>
        <w:rPr>
          <w:rFonts w:ascii="Arial Nova Light" w:hAnsi="Arial Nova Light" w:cstheme="minorHAnsi"/>
          <w:color w:val="1F3864" w:themeColor="accent1" w:themeShade="80"/>
          <w:sz w:val="28"/>
          <w:szCs w:val="30"/>
        </w:rPr>
        <w:t>-</w:t>
      </w:r>
      <w:r w:rsidRPr="00B4555C">
        <w:rPr>
          <w:rFonts w:ascii="Arial Nova Light" w:hAnsi="Arial Nova Light" w:cstheme="minorHAnsi"/>
          <w:color w:val="1F3864" w:themeColor="accent1" w:themeShade="80"/>
          <w:sz w:val="28"/>
          <w:szCs w:val="30"/>
        </w:rPr>
        <w:t xml:space="preserve"> он вырос сильнее всего в ЮАР, Саудовской Аравии, Турции, Бразилии, Италии и Швеции, а снизился </w:t>
      </w:r>
      <w:r>
        <w:rPr>
          <w:rFonts w:ascii="Arial Nova Light" w:hAnsi="Arial Nova Light" w:cstheme="minorHAnsi"/>
          <w:color w:val="1F3864" w:themeColor="accent1" w:themeShade="80"/>
          <w:sz w:val="28"/>
          <w:szCs w:val="30"/>
        </w:rPr>
        <w:t>-</w:t>
      </w:r>
      <w:r w:rsidRPr="00B4555C">
        <w:rPr>
          <w:rFonts w:ascii="Arial Nova Light" w:hAnsi="Arial Nova Light" w:cstheme="minorHAnsi"/>
          <w:color w:val="1F3864" w:themeColor="accent1" w:themeShade="80"/>
          <w:sz w:val="28"/>
          <w:szCs w:val="30"/>
        </w:rPr>
        <w:t xml:space="preserve"> в Мексике, России и Китае. </w:t>
      </w:r>
    </w:p>
    <w:p w:rsidR="00B4555C" w:rsidRDefault="00B4555C" w:rsidP="00B4555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4555C">
        <w:rPr>
          <w:rFonts w:ascii="Arial Nova Light" w:hAnsi="Arial Nova Light" w:cstheme="minorHAnsi"/>
          <w:color w:val="1F3864" w:themeColor="accent1" w:themeShade="80"/>
          <w:sz w:val="28"/>
          <w:szCs w:val="30"/>
        </w:rPr>
        <w:t xml:space="preserve">В России процент ответивших, что их мотивация к предпринимательству находится «на очень высоком уровне», с 2018 года сократился на 8 процентных пунктов, до 26%. </w:t>
      </w:r>
    </w:p>
    <w:p w:rsidR="00B4555C" w:rsidRDefault="00B4555C" w:rsidP="00B4555C">
      <w:pPr>
        <w:shd w:val="clear" w:color="auto" w:fill="FFFFFF" w:themeFill="background1"/>
        <w:spacing w:after="0" w:line="240" w:lineRule="auto"/>
        <w:ind w:firstLine="709"/>
        <w:jc w:val="both"/>
        <w:rPr>
          <w:rFonts w:ascii="Georgia" w:hAnsi="Georgia"/>
          <w:color w:val="333333"/>
          <w:shd w:val="clear" w:color="auto" w:fill="FFFFFF"/>
        </w:rPr>
      </w:pPr>
      <w:r w:rsidRPr="00B4555C">
        <w:rPr>
          <w:rFonts w:ascii="Arial Nova Light" w:hAnsi="Arial Nova Light" w:cstheme="minorHAnsi"/>
          <w:color w:val="1F3864" w:themeColor="accent1" w:themeShade="80"/>
          <w:sz w:val="28"/>
          <w:szCs w:val="30"/>
          <w:lang w:eastAsia="ru-RU"/>
        </w:rPr>
        <w:t xml:space="preserve">Для сравнения, в США — на 2 п. п., до 30%, в Китае — на 23 п. п., до 25%, в Германии же вырос на 2 п. п., до 23%. Среди возрастных групп самыми мотивированными являются </w:t>
      </w:r>
      <w:proofErr w:type="spellStart"/>
      <w:r w:rsidRPr="00B4555C">
        <w:rPr>
          <w:rFonts w:ascii="Arial Nova Light" w:hAnsi="Arial Nova Light" w:cstheme="minorHAnsi"/>
          <w:color w:val="1F3864" w:themeColor="accent1" w:themeShade="80"/>
          <w:sz w:val="28"/>
          <w:szCs w:val="30"/>
          <w:lang w:eastAsia="ru-RU"/>
        </w:rPr>
        <w:t>миллениалы</w:t>
      </w:r>
      <w:proofErr w:type="spellEnd"/>
      <w:r w:rsidRPr="00B4555C">
        <w:rPr>
          <w:rFonts w:ascii="Arial Nova Light" w:hAnsi="Arial Nova Light" w:cstheme="minorHAnsi"/>
          <w:color w:val="1F3864" w:themeColor="accent1" w:themeShade="80"/>
          <w:sz w:val="28"/>
          <w:szCs w:val="30"/>
          <w:lang w:eastAsia="ru-RU"/>
        </w:rPr>
        <w:t xml:space="preserve"> (36% с высоким значением индекса), у бэби-</w:t>
      </w:r>
      <w:proofErr w:type="spellStart"/>
      <w:r w:rsidRPr="00B4555C">
        <w:rPr>
          <w:rFonts w:ascii="Arial Nova Light" w:hAnsi="Arial Nova Light" w:cstheme="minorHAnsi"/>
          <w:color w:val="1F3864" w:themeColor="accent1" w:themeShade="80"/>
          <w:sz w:val="28"/>
          <w:szCs w:val="30"/>
          <w:lang w:eastAsia="ru-RU"/>
        </w:rPr>
        <w:t>бумеров</w:t>
      </w:r>
      <w:proofErr w:type="spellEnd"/>
      <w:r w:rsidRPr="00B4555C">
        <w:rPr>
          <w:rFonts w:ascii="Arial Nova Light" w:hAnsi="Arial Nova Light" w:cstheme="minorHAnsi"/>
          <w:color w:val="1F3864" w:themeColor="accent1" w:themeShade="80"/>
          <w:sz w:val="28"/>
          <w:szCs w:val="30"/>
          <w:lang w:eastAsia="ru-RU"/>
        </w:rPr>
        <w:t xml:space="preserve"> эта доля — 25%. Среди мужчин и женщин показатель одинаков — 32%, а при распределении по доходам повышается по мере роста благополучия: среди людей с высоким доходом он составляет 36%, с низким — 30%. При этом в ближайшие два года начать свое дело готовы в среднем в мире 30% опрошенных: в России — 25%, в Китае — 28%, в Индии — 58%, в США — 16%.</w:t>
      </w:r>
    </w:p>
    <w:p w:rsidR="00B4555C" w:rsidRDefault="00B4555C" w:rsidP="00B4555C">
      <w:pPr>
        <w:shd w:val="clear" w:color="auto" w:fill="FFFFFF" w:themeFill="background1"/>
        <w:spacing w:after="0" w:line="240" w:lineRule="auto"/>
        <w:ind w:firstLine="709"/>
        <w:jc w:val="right"/>
      </w:pPr>
    </w:p>
    <w:p w:rsidR="00B4555C" w:rsidRPr="00BB53E6" w:rsidRDefault="00B4555C" w:rsidP="00B4555C">
      <w:pPr>
        <w:shd w:val="clear" w:color="auto" w:fill="FFFFFF" w:themeFill="background1"/>
        <w:spacing w:after="0" w:line="240" w:lineRule="auto"/>
        <w:ind w:firstLine="709"/>
        <w:jc w:val="right"/>
        <w:rPr>
          <w:rStyle w:val="a3"/>
          <w:rFonts w:cs="Calibri"/>
          <w:lang w:eastAsia="ru-RU"/>
        </w:rPr>
      </w:pPr>
      <w:hyperlink r:id="rId25" w:history="1">
        <w:r w:rsidRPr="00BB53E6">
          <w:rPr>
            <w:rStyle w:val="a3"/>
            <w:rFonts w:ascii="Arial Nova Light" w:hAnsi="Arial Nova Light" w:cs="Calibri"/>
            <w:lang w:eastAsia="ru-RU"/>
          </w:rPr>
          <w:t>Просмотреть статью...</w:t>
        </w:r>
      </w:hyperlink>
    </w:p>
    <w:p w:rsidR="00B4555C" w:rsidRDefault="00B4555C" w:rsidP="00B4555C">
      <w:pPr>
        <w:pStyle w:val="a4"/>
        <w:widowControl w:val="0"/>
        <w:spacing w:after="0"/>
        <w:jc w:val="both"/>
        <w:rPr>
          <w:rFonts w:ascii="Arial" w:hAnsi="Arial" w:cs="Arial"/>
          <w:bCs/>
          <w:color w:val="1F3864" w:themeColor="accent1" w:themeShade="80"/>
          <w:sz w:val="36"/>
          <w:szCs w:val="36"/>
        </w:rPr>
      </w:pPr>
      <w:r w:rsidRPr="00C32782">
        <w:rPr>
          <w:rFonts w:cstheme="minorHAnsi"/>
          <w:color w:val="323E4F" w:themeColor="text2" w:themeShade="BF"/>
          <w:spacing w:val="10"/>
          <w:sz w:val="24"/>
          <w:szCs w:val="20"/>
        </w:rPr>
        <w:pict w14:anchorId="5ED2EBFF">
          <v:rect id="_x0000_i1347" style="width:484.45pt;height:1.2pt" o:hralign="center" o:hrstd="t" o:hr="t" fillcolor="#a0a0a0" stroked="f"/>
        </w:pict>
      </w:r>
    </w:p>
    <w:p w:rsidR="000D2C45" w:rsidRDefault="000D2C45" w:rsidP="00C94E3C">
      <w:pPr>
        <w:pStyle w:val="a4"/>
        <w:widowControl w:val="0"/>
        <w:spacing w:after="0"/>
        <w:ind w:firstLine="709"/>
        <w:jc w:val="both"/>
        <w:rPr>
          <w:rFonts w:ascii="Arial" w:hAnsi="Arial" w:cs="Arial"/>
          <w:b/>
          <w:bCs/>
          <w:color w:val="1F3864" w:themeColor="accent1" w:themeShade="80"/>
          <w:sz w:val="36"/>
          <w:szCs w:val="36"/>
        </w:rPr>
      </w:pPr>
      <w:proofErr w:type="spellStart"/>
      <w:r w:rsidRPr="000D2C45">
        <w:rPr>
          <w:rFonts w:ascii="Arial" w:hAnsi="Arial" w:cs="Arial"/>
          <w:b/>
          <w:bCs/>
          <w:color w:val="1F3864" w:themeColor="accent1" w:themeShade="80"/>
          <w:sz w:val="36"/>
          <w:szCs w:val="36"/>
        </w:rPr>
        <w:t>Bloomberg</w:t>
      </w:r>
      <w:proofErr w:type="spellEnd"/>
      <w:r w:rsidRPr="000D2C45">
        <w:rPr>
          <w:rFonts w:ascii="Arial" w:hAnsi="Arial" w:cs="Arial"/>
          <w:b/>
          <w:bCs/>
          <w:color w:val="1F3864" w:themeColor="accent1" w:themeShade="80"/>
          <w:sz w:val="36"/>
          <w:szCs w:val="36"/>
        </w:rPr>
        <w:t>: спад экономики России меньше, чем у других стран</w:t>
      </w:r>
    </w:p>
    <w:p w:rsidR="00126710" w:rsidRDefault="000D2C45" w:rsidP="00126710">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D2C45">
        <w:rPr>
          <w:rFonts w:ascii="Arial Nova Light" w:hAnsi="Arial Nova Light" w:cstheme="minorHAnsi"/>
          <w:color w:val="1F3864" w:themeColor="accent1" w:themeShade="80"/>
          <w:sz w:val="28"/>
          <w:szCs w:val="30"/>
        </w:rPr>
        <w:t xml:space="preserve">Экономика России показала меньший спад, чем в большинстве крупных стран, сообщил </w:t>
      </w:r>
      <w:proofErr w:type="spellStart"/>
      <w:r w:rsidRPr="000D2C45">
        <w:rPr>
          <w:rFonts w:ascii="Arial Nova Light" w:hAnsi="Arial Nova Light" w:cstheme="minorHAnsi"/>
          <w:color w:val="1F3864" w:themeColor="accent1" w:themeShade="80"/>
          <w:sz w:val="28"/>
          <w:szCs w:val="30"/>
        </w:rPr>
        <w:t>Bloomberg</w:t>
      </w:r>
      <w:proofErr w:type="spellEnd"/>
      <w:r w:rsidRPr="000D2C45">
        <w:rPr>
          <w:rFonts w:ascii="Arial Nova Light" w:hAnsi="Arial Nova Light" w:cstheme="minorHAnsi"/>
          <w:color w:val="1F3864" w:themeColor="accent1" w:themeShade="80"/>
          <w:sz w:val="28"/>
          <w:szCs w:val="30"/>
        </w:rPr>
        <w:t>. ВВП сократился на 3,1%. Экономисты агентства ожидали, что спад составит 3,7%, а Минэкономики прогнозировало снижение на 3,9%.</w:t>
      </w:r>
    </w:p>
    <w:p w:rsidR="00126710" w:rsidRDefault="000D2C45" w:rsidP="00126710">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D2C45">
        <w:rPr>
          <w:rFonts w:ascii="Arial Nova Light" w:hAnsi="Arial Nova Light" w:cstheme="minorHAnsi"/>
          <w:color w:val="1F3864" w:themeColor="accent1" w:themeShade="80"/>
          <w:sz w:val="28"/>
          <w:szCs w:val="30"/>
        </w:rPr>
        <w:t xml:space="preserve">Опрос </w:t>
      </w:r>
      <w:proofErr w:type="spellStart"/>
      <w:r w:rsidRPr="000D2C45">
        <w:rPr>
          <w:rFonts w:ascii="Arial Nova Light" w:hAnsi="Arial Nova Light" w:cstheme="minorHAnsi"/>
          <w:color w:val="1F3864" w:themeColor="accent1" w:themeShade="80"/>
          <w:sz w:val="28"/>
          <w:szCs w:val="30"/>
        </w:rPr>
        <w:t>Bloomberg</w:t>
      </w:r>
      <w:proofErr w:type="spellEnd"/>
      <w:r w:rsidRPr="000D2C45">
        <w:rPr>
          <w:rFonts w:ascii="Arial Nova Light" w:hAnsi="Arial Nova Light" w:cstheme="minorHAnsi"/>
          <w:color w:val="1F3864" w:themeColor="accent1" w:themeShade="80"/>
          <w:sz w:val="28"/>
          <w:szCs w:val="30"/>
        </w:rPr>
        <w:t xml:space="preserve"> показал, что в 2021 году экономика России вырастет, однако есть риски, что вакцинация окажется более медленной, чем планировалось. Так, в Москве от коронавируса привились 320 тыс. человек — это намного меньше, чем в сопоставимых городах. </w:t>
      </w:r>
    </w:p>
    <w:p w:rsidR="000D2C45" w:rsidRDefault="00126710" w:rsidP="00126710">
      <w:pPr>
        <w:shd w:val="clear" w:color="auto" w:fill="FFFFFF" w:themeFill="background1"/>
        <w:spacing w:after="0" w:line="240" w:lineRule="auto"/>
        <w:ind w:firstLine="709"/>
        <w:jc w:val="right"/>
        <w:rPr>
          <w:rFonts w:ascii="Arial" w:hAnsi="Arial" w:cs="Arial"/>
          <w:b/>
          <w:bCs/>
          <w:color w:val="1F3864" w:themeColor="accent1" w:themeShade="80"/>
          <w:sz w:val="36"/>
          <w:szCs w:val="36"/>
        </w:rPr>
      </w:pPr>
      <w:hyperlink r:id="rId26" w:history="1">
        <w:r w:rsidRPr="00BB53E6">
          <w:rPr>
            <w:rStyle w:val="a3"/>
            <w:rFonts w:ascii="Arial Nova Light" w:hAnsi="Arial Nova Light" w:cs="Calibri"/>
            <w:lang w:eastAsia="ru-RU"/>
          </w:rPr>
          <w:t>Просмотреть статью...</w:t>
        </w:r>
      </w:hyperlink>
      <w:r w:rsidRPr="00C32782">
        <w:rPr>
          <w:rFonts w:cstheme="minorHAnsi"/>
          <w:color w:val="323E4F" w:themeColor="text2" w:themeShade="BF"/>
          <w:spacing w:val="10"/>
          <w:sz w:val="24"/>
          <w:szCs w:val="20"/>
        </w:rPr>
        <w:pict w14:anchorId="60DCFE5D">
          <v:rect id="_x0000_i1276" style="width:484.45pt;height:1.2pt" o:hralign="center" o:hrstd="t" o:hr="t" fillcolor="#a0a0a0" stroked="f"/>
        </w:pict>
      </w:r>
    </w:p>
    <w:p w:rsidR="00724E1F" w:rsidRPr="00724E1F" w:rsidRDefault="00724E1F" w:rsidP="00724E1F">
      <w:pPr>
        <w:shd w:val="clear" w:color="auto" w:fill="FFFFFF" w:themeFill="background1"/>
        <w:spacing w:after="0" w:line="240" w:lineRule="auto"/>
        <w:ind w:firstLine="709"/>
        <w:jc w:val="right"/>
        <w:rPr>
          <w:rStyle w:val="a3"/>
          <w:rFonts w:cs="Calibri"/>
          <w:lang w:eastAsia="ru-RU"/>
        </w:rPr>
      </w:pPr>
    </w:p>
    <w:p w:rsidR="00527234" w:rsidRDefault="008C2566" w:rsidP="00C94E3C">
      <w:pPr>
        <w:pStyle w:val="a4"/>
        <w:widowControl w:val="0"/>
        <w:spacing w:after="0"/>
        <w:ind w:firstLine="709"/>
        <w:jc w:val="both"/>
        <w:rPr>
          <w:rFonts w:ascii="Arial" w:hAnsi="Arial" w:cs="Arial"/>
          <w:b/>
          <w:bCs/>
          <w:color w:val="1F3864" w:themeColor="accent1" w:themeShade="80"/>
          <w:sz w:val="36"/>
          <w:szCs w:val="36"/>
        </w:rPr>
      </w:pPr>
      <w:r w:rsidRPr="008C2566">
        <w:rPr>
          <w:rFonts w:ascii="Arial" w:hAnsi="Arial" w:cs="Arial"/>
          <w:b/>
          <w:bCs/>
          <w:color w:val="1F3864" w:themeColor="accent1" w:themeShade="80"/>
          <w:sz w:val="36"/>
          <w:szCs w:val="36"/>
        </w:rPr>
        <w:t>Крупный бизнес раскритиковал новый закон о банкротстве</w:t>
      </w:r>
    </w:p>
    <w:p w:rsidR="008C2566" w:rsidRPr="008C2566" w:rsidRDefault="008C2566" w:rsidP="008C256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8C2566">
        <w:rPr>
          <w:rFonts w:ascii="Arial Nova Light" w:hAnsi="Arial Nova Light" w:cstheme="minorHAnsi"/>
          <w:color w:val="1F3864" w:themeColor="accent1" w:themeShade="80"/>
          <w:sz w:val="28"/>
          <w:szCs w:val="30"/>
        </w:rPr>
        <w:t>Крупный бизнес не поддержал обновленную версию законопроекта о банкротстве юрлиц, который Минэкономразвития внесло в правительство в конце января.</w:t>
      </w:r>
    </w:p>
    <w:p w:rsidR="008C2566" w:rsidRPr="008C2566" w:rsidRDefault="008C2566" w:rsidP="008C2566">
      <w:pPr>
        <w:shd w:val="clear" w:color="auto" w:fill="FFFFFF" w:themeFill="background1"/>
        <w:spacing w:after="0" w:line="240" w:lineRule="auto"/>
        <w:ind w:firstLine="709"/>
        <w:jc w:val="right"/>
        <w:rPr>
          <w:rStyle w:val="a3"/>
          <w:rFonts w:cs="Calibri"/>
          <w:lang w:eastAsia="ru-RU"/>
        </w:rPr>
      </w:pPr>
      <w:r w:rsidRPr="008C2566">
        <w:rPr>
          <w:rFonts w:ascii="Arial Nova Light" w:hAnsi="Arial Nova Light" w:cs="Calibri"/>
          <w:lang w:eastAsia="ru-RU"/>
        </w:rPr>
        <w:fldChar w:fldCharType="begin"/>
      </w:r>
      <w:r w:rsidRPr="008C2566">
        <w:rPr>
          <w:rFonts w:ascii="Arial Nova Light" w:hAnsi="Arial Nova Light" w:cs="Calibri"/>
          <w:lang w:eastAsia="ru-RU"/>
        </w:rPr>
        <w:instrText xml:space="preserve"> HYPERLINK "http://www.finmarket.ru/main/article/5404282" </w:instrText>
      </w:r>
      <w:r w:rsidRPr="008C2566">
        <w:rPr>
          <w:rFonts w:ascii="Arial Nova Light" w:hAnsi="Arial Nova Light" w:cs="Calibri"/>
          <w:lang w:eastAsia="ru-RU"/>
        </w:rPr>
      </w:r>
      <w:r w:rsidRPr="008C2566">
        <w:rPr>
          <w:rFonts w:ascii="Arial Nova Light" w:hAnsi="Arial Nova Light" w:cs="Calibri"/>
          <w:lang w:eastAsia="ru-RU"/>
        </w:rPr>
        <w:fldChar w:fldCharType="separate"/>
      </w:r>
      <w:r w:rsidRPr="008C2566">
        <w:rPr>
          <w:rStyle w:val="a3"/>
          <w:rFonts w:ascii="Arial Nova Light" w:hAnsi="Arial Nova Light" w:cs="Calibri"/>
          <w:lang w:eastAsia="ru-RU"/>
        </w:rPr>
        <w:t>Просмотреть статью...</w:t>
      </w:r>
    </w:p>
    <w:p w:rsidR="008C2566" w:rsidRDefault="008C2566" w:rsidP="008C2566">
      <w:pPr>
        <w:pStyle w:val="a4"/>
        <w:widowControl w:val="0"/>
        <w:spacing w:after="0"/>
        <w:jc w:val="both"/>
        <w:rPr>
          <w:rFonts w:ascii="Arial" w:hAnsi="Arial" w:cs="Arial"/>
          <w:b/>
          <w:bCs/>
          <w:color w:val="1F3864" w:themeColor="accent1" w:themeShade="80"/>
          <w:sz w:val="36"/>
          <w:szCs w:val="36"/>
          <w:highlight w:val="lightGray"/>
        </w:rPr>
      </w:pPr>
      <w:r w:rsidRPr="008C2566">
        <w:rPr>
          <w:rFonts w:ascii="Arial Nova Light" w:hAnsi="Arial Nova Light"/>
        </w:rPr>
        <w:fldChar w:fldCharType="end"/>
      </w:r>
      <w:r w:rsidRPr="00FE1B28">
        <w:rPr>
          <w:rFonts w:cstheme="minorHAnsi"/>
          <w:color w:val="323E4F" w:themeColor="text2" w:themeShade="BF"/>
          <w:spacing w:val="10"/>
          <w:sz w:val="24"/>
          <w:szCs w:val="20"/>
        </w:rPr>
        <w:pict w14:anchorId="73A99156">
          <v:rect id="_x0000_i1268" style="width:484.45pt;height:1.2pt" o:hralign="center" o:hrstd="t" o:hr="t" fillcolor="#a0a0a0" stroked="f"/>
        </w:pict>
      </w:r>
    </w:p>
    <w:p w:rsidR="000013EB" w:rsidRDefault="000013EB" w:rsidP="00A72BA6">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0013EB">
        <w:rPr>
          <w:rFonts w:ascii="Arial" w:hAnsi="Arial" w:cs="Arial"/>
          <w:b/>
          <w:bCs/>
          <w:color w:val="1F3864" w:themeColor="accent1" w:themeShade="80"/>
          <w:sz w:val="36"/>
          <w:szCs w:val="36"/>
        </w:rPr>
        <w:t xml:space="preserve">Арбитражные управляющие критикуют законопроект о </w:t>
      </w:r>
      <w:proofErr w:type="spellStart"/>
      <w:r w:rsidRPr="000013EB">
        <w:rPr>
          <w:rFonts w:ascii="Arial" w:hAnsi="Arial" w:cs="Arial"/>
          <w:b/>
          <w:bCs/>
          <w:color w:val="1F3864" w:themeColor="accent1" w:themeShade="80"/>
          <w:sz w:val="36"/>
          <w:szCs w:val="36"/>
        </w:rPr>
        <w:t>банкротстве</w:t>
      </w:r>
    </w:p>
    <w:p w:rsidR="000013EB" w:rsidRDefault="000013EB" w:rsidP="00A72BA6">
      <w:pPr>
        <w:pStyle w:val="a4"/>
        <w:widowControl w:val="0"/>
        <w:spacing w:before="0" w:beforeAutospacing="0" w:after="0" w:afterAutospacing="0"/>
        <w:ind w:firstLine="709"/>
        <w:jc w:val="both"/>
        <w:rPr>
          <w:rFonts w:ascii="Arial" w:hAnsi="Arial" w:cs="Arial"/>
          <w:b/>
          <w:bCs/>
          <w:color w:val="1F3864" w:themeColor="accent1" w:themeShade="80"/>
          <w:sz w:val="36"/>
          <w:szCs w:val="36"/>
        </w:rPr>
      </w:pPr>
      <w:proofErr w:type="spellEnd"/>
    </w:p>
    <w:p w:rsidR="000013EB" w:rsidRPr="000013EB" w:rsidRDefault="000013EB" w:rsidP="00A72BA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013EB">
        <w:rPr>
          <w:rFonts w:ascii="Arial Nova Light" w:hAnsi="Arial Nova Light" w:cstheme="minorHAnsi"/>
          <w:color w:val="1F3864" w:themeColor="accent1" w:themeShade="80"/>
          <w:sz w:val="28"/>
          <w:szCs w:val="30"/>
        </w:rPr>
        <w:t>Объединение арбитражных управляющих выступило с критикой проекта Минэкономразвития о масштабной реформе банкротства.</w:t>
      </w:r>
    </w:p>
    <w:p w:rsidR="000013EB" w:rsidRPr="008C2566" w:rsidRDefault="000013EB" w:rsidP="000013EB">
      <w:pPr>
        <w:shd w:val="clear" w:color="auto" w:fill="FFFFFF" w:themeFill="background1"/>
        <w:spacing w:after="0" w:line="240" w:lineRule="auto"/>
        <w:ind w:firstLine="709"/>
        <w:jc w:val="right"/>
        <w:rPr>
          <w:rStyle w:val="a3"/>
          <w:rFonts w:cs="Calibri"/>
          <w:lang w:eastAsia="ru-RU"/>
        </w:rPr>
      </w:pPr>
      <w:r w:rsidRPr="008C2566">
        <w:rPr>
          <w:rFonts w:ascii="Arial Nova Light" w:hAnsi="Arial Nova Light" w:cs="Calibri"/>
          <w:lang w:eastAsia="ru-RU"/>
        </w:rPr>
        <w:fldChar w:fldCharType="begin"/>
      </w:r>
      <w:r>
        <w:rPr>
          <w:rFonts w:ascii="Arial Nova Light" w:hAnsi="Arial Nova Light" w:cs="Calibri"/>
          <w:lang w:eastAsia="ru-RU"/>
        </w:rPr>
        <w:instrText>HYPERLINK "http://www.finmarket.ru/main/article/5400476"</w:instrText>
      </w:r>
      <w:r w:rsidRPr="008C2566">
        <w:rPr>
          <w:rFonts w:ascii="Arial Nova Light" w:hAnsi="Arial Nova Light" w:cs="Calibri"/>
          <w:lang w:eastAsia="ru-RU"/>
        </w:rPr>
      </w:r>
      <w:r w:rsidRPr="008C2566">
        <w:rPr>
          <w:rFonts w:ascii="Arial Nova Light" w:hAnsi="Arial Nova Light" w:cs="Calibri"/>
          <w:lang w:eastAsia="ru-RU"/>
        </w:rPr>
        <w:fldChar w:fldCharType="separate"/>
      </w:r>
      <w:r w:rsidRPr="008C2566">
        <w:rPr>
          <w:rStyle w:val="a3"/>
          <w:rFonts w:ascii="Arial Nova Light" w:hAnsi="Arial Nova Light" w:cs="Calibri"/>
          <w:lang w:eastAsia="ru-RU"/>
        </w:rPr>
        <w:t>Просмотреть статью...</w:t>
      </w:r>
    </w:p>
    <w:p w:rsidR="0019465B" w:rsidRDefault="000013EB" w:rsidP="000013EB">
      <w:pPr>
        <w:pStyle w:val="a4"/>
        <w:widowControl w:val="0"/>
        <w:spacing w:after="0"/>
        <w:jc w:val="both"/>
        <w:rPr>
          <w:rFonts w:ascii="Arial Nova Light" w:hAnsi="Arial Nova Light"/>
        </w:rPr>
      </w:pPr>
      <w:r w:rsidRPr="008C2566">
        <w:rPr>
          <w:rFonts w:ascii="Arial Nova Light" w:hAnsi="Arial Nova Light"/>
        </w:rPr>
        <w:fldChar w:fldCharType="end"/>
      </w:r>
    </w:p>
    <w:p w:rsidR="0019465B" w:rsidRDefault="0019465B" w:rsidP="000013EB">
      <w:pPr>
        <w:pStyle w:val="a4"/>
        <w:widowControl w:val="0"/>
        <w:spacing w:after="0"/>
        <w:jc w:val="both"/>
        <w:rPr>
          <w:rFonts w:cstheme="minorHAnsi"/>
          <w:color w:val="323E4F" w:themeColor="text2" w:themeShade="BF"/>
          <w:spacing w:val="10"/>
          <w:sz w:val="24"/>
          <w:szCs w:val="20"/>
        </w:rPr>
      </w:pPr>
    </w:p>
    <w:p w:rsidR="0019465B" w:rsidRDefault="0019465B" w:rsidP="000013EB">
      <w:pPr>
        <w:pStyle w:val="a4"/>
        <w:widowControl w:val="0"/>
        <w:spacing w:after="0"/>
        <w:jc w:val="both"/>
        <w:rPr>
          <w:rFonts w:cstheme="minorHAnsi"/>
          <w:color w:val="323E4F" w:themeColor="text2" w:themeShade="BF"/>
          <w:spacing w:val="10"/>
          <w:sz w:val="24"/>
          <w:szCs w:val="20"/>
        </w:rPr>
      </w:pPr>
    </w:p>
    <w:p w:rsidR="0019465B" w:rsidRDefault="0019465B" w:rsidP="000013EB">
      <w:pPr>
        <w:pStyle w:val="a4"/>
        <w:widowControl w:val="0"/>
        <w:spacing w:after="0"/>
        <w:jc w:val="both"/>
        <w:rPr>
          <w:rFonts w:cstheme="minorHAnsi"/>
          <w:color w:val="323E4F" w:themeColor="text2" w:themeShade="BF"/>
          <w:spacing w:val="10"/>
          <w:sz w:val="24"/>
          <w:szCs w:val="20"/>
        </w:rPr>
      </w:pPr>
    </w:p>
    <w:p w:rsidR="000013EB" w:rsidRDefault="000013EB" w:rsidP="000013EB">
      <w:pPr>
        <w:pStyle w:val="a4"/>
        <w:widowControl w:val="0"/>
        <w:spacing w:after="0"/>
        <w:jc w:val="both"/>
        <w:rPr>
          <w:rFonts w:cstheme="minorHAnsi"/>
          <w:color w:val="323E4F" w:themeColor="text2" w:themeShade="BF"/>
          <w:spacing w:val="10"/>
          <w:sz w:val="24"/>
          <w:szCs w:val="20"/>
        </w:rPr>
      </w:pPr>
      <w:r w:rsidRPr="00FE1B28">
        <w:rPr>
          <w:rFonts w:cstheme="minorHAnsi"/>
          <w:color w:val="323E4F" w:themeColor="text2" w:themeShade="BF"/>
          <w:spacing w:val="10"/>
          <w:sz w:val="24"/>
          <w:szCs w:val="20"/>
        </w:rPr>
        <w:pict w14:anchorId="63A189CF">
          <v:rect id="_x0000_i1324" style="width:484.45pt;height:1.2pt" o:hralign="center" o:hrstd="t" o:hr="t" fillcolor="#a0a0a0" stroked="f"/>
        </w:pict>
      </w:r>
    </w:p>
    <w:p w:rsidR="00A00434" w:rsidRDefault="00A00434" w:rsidP="00A72BA6">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A00434">
        <w:rPr>
          <w:rFonts w:ascii="Arial" w:hAnsi="Arial" w:cs="Arial"/>
          <w:b/>
          <w:bCs/>
          <w:color w:val="1F3864" w:themeColor="accent1" w:themeShade="80"/>
          <w:sz w:val="36"/>
          <w:szCs w:val="36"/>
        </w:rPr>
        <w:t>Подготовлен комплексный информационно-аналитический доклад "Социально-экономическое положение Республики Татарстан" за январь-декабрь 2020 года</w:t>
      </w:r>
    </w:p>
    <w:p w:rsidR="00A00434" w:rsidRPr="008C2566" w:rsidRDefault="00A00434" w:rsidP="00A00434">
      <w:pPr>
        <w:shd w:val="clear" w:color="auto" w:fill="FFFFFF" w:themeFill="background1"/>
        <w:spacing w:after="0" w:line="240" w:lineRule="auto"/>
        <w:ind w:firstLine="709"/>
        <w:jc w:val="right"/>
        <w:rPr>
          <w:rStyle w:val="a3"/>
          <w:rFonts w:cs="Calibri"/>
          <w:lang w:eastAsia="ru-RU"/>
        </w:rPr>
      </w:pPr>
      <w:r w:rsidRPr="008C2566">
        <w:rPr>
          <w:rFonts w:ascii="Arial Nova Light" w:hAnsi="Arial Nova Light" w:cs="Calibri"/>
          <w:lang w:eastAsia="ru-RU"/>
        </w:rPr>
        <w:fldChar w:fldCharType="begin"/>
      </w:r>
      <w:r>
        <w:rPr>
          <w:rFonts w:ascii="Arial Nova Light" w:hAnsi="Arial Nova Light" w:cs="Calibri"/>
          <w:lang w:eastAsia="ru-RU"/>
        </w:rPr>
        <w:instrText>HYPERLINK "https://tatstat.gks.ru/news/document/113005"</w:instrText>
      </w:r>
      <w:r w:rsidRPr="008C2566">
        <w:rPr>
          <w:rFonts w:ascii="Arial Nova Light" w:hAnsi="Arial Nova Light" w:cs="Calibri"/>
          <w:lang w:eastAsia="ru-RU"/>
        </w:rPr>
      </w:r>
      <w:r w:rsidRPr="008C2566">
        <w:rPr>
          <w:rFonts w:ascii="Arial Nova Light" w:hAnsi="Arial Nova Light" w:cs="Calibri"/>
          <w:lang w:eastAsia="ru-RU"/>
        </w:rPr>
        <w:fldChar w:fldCharType="separate"/>
      </w:r>
      <w:r w:rsidRPr="008C2566">
        <w:rPr>
          <w:rStyle w:val="a3"/>
          <w:rFonts w:ascii="Arial Nova Light" w:hAnsi="Arial Nova Light" w:cs="Calibri"/>
          <w:lang w:eastAsia="ru-RU"/>
        </w:rPr>
        <w:t>Просмотреть статью...</w:t>
      </w:r>
    </w:p>
    <w:p w:rsidR="00A00434" w:rsidRDefault="00A00434" w:rsidP="00A00434">
      <w:pPr>
        <w:pStyle w:val="a4"/>
        <w:widowControl w:val="0"/>
        <w:spacing w:after="0"/>
        <w:jc w:val="both"/>
        <w:rPr>
          <w:rFonts w:ascii="Arial" w:hAnsi="Arial" w:cs="Arial"/>
          <w:b/>
          <w:bCs/>
          <w:color w:val="1F3864" w:themeColor="accent1" w:themeShade="80"/>
          <w:sz w:val="36"/>
          <w:szCs w:val="36"/>
          <w:highlight w:val="lightGray"/>
        </w:rPr>
      </w:pPr>
      <w:r w:rsidRPr="008C2566">
        <w:rPr>
          <w:rFonts w:ascii="Arial Nova Light" w:hAnsi="Arial Nova Light"/>
        </w:rPr>
        <w:fldChar w:fldCharType="end"/>
      </w:r>
      <w:r w:rsidRPr="00FE1B28">
        <w:rPr>
          <w:rFonts w:cstheme="minorHAnsi"/>
          <w:color w:val="323E4F" w:themeColor="text2" w:themeShade="BF"/>
          <w:spacing w:val="10"/>
          <w:sz w:val="24"/>
          <w:szCs w:val="20"/>
        </w:rPr>
        <w:pict w14:anchorId="73F10CD6">
          <v:rect id="_x0000_i1307" style="width:484.45pt;height:1.2pt" o:hralign="center" o:hrstd="t" o:hr="t" fillcolor="#a0a0a0" stroked="f"/>
        </w:pict>
      </w:r>
    </w:p>
    <w:p w:rsidR="00A72BA6" w:rsidRPr="00C15525" w:rsidRDefault="00A72BA6" w:rsidP="00A72BA6">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C15525">
        <w:rPr>
          <w:rFonts w:ascii="Arial" w:hAnsi="Arial" w:cs="Arial"/>
          <w:b/>
          <w:bCs/>
          <w:color w:val="1F3864" w:themeColor="accent1" w:themeShade="80"/>
          <w:sz w:val="36"/>
          <w:szCs w:val="36"/>
        </w:rPr>
        <w:t>Индекс потребительских цен в Республике Татарстан в январе 2021г.</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99"/>
        <w:gridCol w:w="1628"/>
        <w:gridCol w:w="1774"/>
      </w:tblGrid>
      <w:tr w:rsidR="00A72BA6" w:rsidRPr="00C15525" w:rsidTr="000948B7">
        <w:tc>
          <w:tcPr>
            <w:tcW w:w="6799" w:type="dxa"/>
            <w:vMerge w:val="restart"/>
            <w:shd w:val="clear" w:color="auto" w:fill="44546A" w:themeFill="text2"/>
            <w:vAlign w:val="center"/>
            <w:hideMark/>
          </w:tcPr>
          <w:p w:rsidR="00A72BA6" w:rsidRPr="00C15525" w:rsidRDefault="00A72BA6" w:rsidP="000948B7">
            <w:pPr>
              <w:pStyle w:val="a4"/>
              <w:spacing w:before="0" w:beforeAutospacing="0" w:after="0" w:afterAutospacing="0"/>
              <w:jc w:val="center"/>
              <w:rPr>
                <w:rFonts w:ascii="Arial" w:hAnsi="Arial" w:cs="Arial"/>
                <w:color w:val="FFFFFF" w:themeColor="background1"/>
              </w:rPr>
            </w:pPr>
            <w:r w:rsidRPr="00C15525">
              <w:rPr>
                <w:rStyle w:val="a7"/>
                <w:rFonts w:ascii="Arial" w:hAnsi="Arial" w:cs="Arial"/>
                <w:color w:val="FFFFFF" w:themeColor="background1"/>
              </w:rPr>
              <w:t>Наименование показателя</w:t>
            </w:r>
          </w:p>
        </w:tc>
        <w:tc>
          <w:tcPr>
            <w:tcW w:w="3402" w:type="dxa"/>
            <w:gridSpan w:val="2"/>
            <w:shd w:val="clear" w:color="auto" w:fill="44546A" w:themeFill="text2"/>
            <w:vAlign w:val="center"/>
            <w:hideMark/>
          </w:tcPr>
          <w:p w:rsidR="00A72BA6" w:rsidRPr="00C15525" w:rsidRDefault="00A72BA6" w:rsidP="000948B7">
            <w:pPr>
              <w:pStyle w:val="a4"/>
              <w:spacing w:before="0" w:beforeAutospacing="0" w:after="0" w:afterAutospacing="0"/>
              <w:jc w:val="center"/>
              <w:rPr>
                <w:rFonts w:ascii="Arial" w:hAnsi="Arial" w:cs="Arial"/>
                <w:color w:val="FFFFFF" w:themeColor="background1"/>
              </w:rPr>
            </w:pPr>
            <w:r w:rsidRPr="00C15525">
              <w:rPr>
                <w:rStyle w:val="a7"/>
                <w:rFonts w:ascii="Arial" w:hAnsi="Arial" w:cs="Arial"/>
                <w:color w:val="FFFFFF" w:themeColor="background1"/>
              </w:rPr>
              <w:t>Январь 2021г. в % к</w:t>
            </w:r>
          </w:p>
        </w:tc>
      </w:tr>
      <w:tr w:rsidR="00A72BA6" w:rsidRPr="00C15525" w:rsidTr="000948B7">
        <w:tc>
          <w:tcPr>
            <w:tcW w:w="6799" w:type="dxa"/>
            <w:vMerge/>
            <w:shd w:val="clear" w:color="auto" w:fill="44546A" w:themeFill="text2"/>
            <w:vAlign w:val="center"/>
            <w:hideMark/>
          </w:tcPr>
          <w:p w:rsidR="00A72BA6" w:rsidRPr="00C15525" w:rsidRDefault="00A72BA6" w:rsidP="000948B7">
            <w:pPr>
              <w:jc w:val="center"/>
              <w:rPr>
                <w:rFonts w:ascii="Arial" w:hAnsi="Arial" w:cs="Arial"/>
                <w:color w:val="FFFFFF" w:themeColor="background1"/>
                <w:sz w:val="24"/>
                <w:szCs w:val="24"/>
              </w:rPr>
            </w:pPr>
          </w:p>
        </w:tc>
        <w:tc>
          <w:tcPr>
            <w:tcW w:w="1628" w:type="dxa"/>
            <w:shd w:val="clear" w:color="auto" w:fill="44546A" w:themeFill="text2"/>
            <w:vAlign w:val="center"/>
            <w:hideMark/>
          </w:tcPr>
          <w:p w:rsidR="00A72BA6" w:rsidRDefault="00A72BA6" w:rsidP="000948B7">
            <w:pPr>
              <w:pStyle w:val="a4"/>
              <w:spacing w:before="0" w:beforeAutospacing="0" w:after="0" w:afterAutospacing="0"/>
              <w:jc w:val="center"/>
              <w:rPr>
                <w:rStyle w:val="a7"/>
                <w:rFonts w:ascii="Arial" w:hAnsi="Arial" w:cs="Arial"/>
                <w:color w:val="FFFFFF" w:themeColor="background1"/>
              </w:rPr>
            </w:pPr>
            <w:r w:rsidRPr="00C15525">
              <w:rPr>
                <w:rStyle w:val="a7"/>
                <w:rFonts w:ascii="Arial" w:hAnsi="Arial" w:cs="Arial"/>
                <w:color w:val="FFFFFF" w:themeColor="background1"/>
              </w:rPr>
              <w:t xml:space="preserve">декабрю </w:t>
            </w:r>
          </w:p>
          <w:p w:rsidR="00A72BA6" w:rsidRPr="00C15525" w:rsidRDefault="00A72BA6" w:rsidP="000948B7">
            <w:pPr>
              <w:pStyle w:val="a4"/>
              <w:spacing w:before="0" w:beforeAutospacing="0" w:after="0" w:afterAutospacing="0"/>
              <w:jc w:val="center"/>
              <w:rPr>
                <w:rFonts w:ascii="Arial" w:hAnsi="Arial" w:cs="Arial"/>
                <w:color w:val="FFFFFF" w:themeColor="background1"/>
              </w:rPr>
            </w:pPr>
            <w:r w:rsidRPr="00C15525">
              <w:rPr>
                <w:rStyle w:val="a7"/>
                <w:rFonts w:ascii="Arial" w:hAnsi="Arial" w:cs="Arial"/>
                <w:color w:val="FFFFFF" w:themeColor="background1"/>
              </w:rPr>
              <w:t>2020</w:t>
            </w:r>
            <w:r>
              <w:rPr>
                <w:rStyle w:val="a7"/>
                <w:rFonts w:ascii="Arial" w:hAnsi="Arial" w:cs="Arial"/>
                <w:color w:val="FFFFFF" w:themeColor="background1"/>
              </w:rPr>
              <w:t xml:space="preserve"> </w:t>
            </w:r>
            <w:r w:rsidRPr="00C15525">
              <w:rPr>
                <w:rStyle w:val="a7"/>
                <w:rFonts w:ascii="Arial" w:hAnsi="Arial" w:cs="Arial"/>
                <w:color w:val="FFFFFF" w:themeColor="background1"/>
              </w:rPr>
              <w:t>г.</w:t>
            </w:r>
          </w:p>
        </w:tc>
        <w:tc>
          <w:tcPr>
            <w:tcW w:w="1774" w:type="dxa"/>
            <w:shd w:val="clear" w:color="auto" w:fill="44546A" w:themeFill="text2"/>
            <w:vAlign w:val="center"/>
            <w:hideMark/>
          </w:tcPr>
          <w:p w:rsidR="00A72BA6" w:rsidRDefault="00A72BA6" w:rsidP="000948B7">
            <w:pPr>
              <w:pStyle w:val="a4"/>
              <w:spacing w:before="0" w:beforeAutospacing="0" w:after="0" w:afterAutospacing="0"/>
              <w:jc w:val="center"/>
              <w:rPr>
                <w:rStyle w:val="a7"/>
                <w:rFonts w:ascii="Arial" w:hAnsi="Arial" w:cs="Arial"/>
                <w:color w:val="FFFFFF" w:themeColor="background1"/>
              </w:rPr>
            </w:pPr>
            <w:r w:rsidRPr="00C15525">
              <w:rPr>
                <w:rStyle w:val="a7"/>
                <w:rFonts w:ascii="Arial" w:hAnsi="Arial" w:cs="Arial"/>
                <w:color w:val="FFFFFF" w:themeColor="background1"/>
              </w:rPr>
              <w:t xml:space="preserve">январю </w:t>
            </w:r>
          </w:p>
          <w:p w:rsidR="00A72BA6" w:rsidRPr="00C15525" w:rsidRDefault="00A72BA6" w:rsidP="000948B7">
            <w:pPr>
              <w:pStyle w:val="a4"/>
              <w:spacing w:before="0" w:beforeAutospacing="0" w:after="0" w:afterAutospacing="0"/>
              <w:jc w:val="center"/>
              <w:rPr>
                <w:rFonts w:ascii="Arial" w:hAnsi="Arial" w:cs="Arial"/>
                <w:color w:val="FFFFFF" w:themeColor="background1"/>
              </w:rPr>
            </w:pPr>
            <w:r w:rsidRPr="00C15525">
              <w:rPr>
                <w:rStyle w:val="a7"/>
                <w:rFonts w:ascii="Arial" w:hAnsi="Arial" w:cs="Arial"/>
                <w:color w:val="FFFFFF" w:themeColor="background1"/>
              </w:rPr>
              <w:t>2020</w:t>
            </w:r>
            <w:r>
              <w:rPr>
                <w:rStyle w:val="a7"/>
                <w:rFonts w:ascii="Arial" w:hAnsi="Arial" w:cs="Arial"/>
                <w:color w:val="FFFFFF" w:themeColor="background1"/>
              </w:rPr>
              <w:t xml:space="preserve"> </w:t>
            </w:r>
            <w:r w:rsidRPr="00C15525">
              <w:rPr>
                <w:rStyle w:val="a7"/>
                <w:rFonts w:ascii="Arial" w:hAnsi="Arial" w:cs="Arial"/>
                <w:color w:val="FFFFFF" w:themeColor="background1"/>
              </w:rPr>
              <w:t>г.</w:t>
            </w:r>
          </w:p>
        </w:tc>
      </w:tr>
      <w:tr w:rsidR="00A72BA6" w:rsidRPr="00C15525" w:rsidTr="000948B7">
        <w:tc>
          <w:tcPr>
            <w:tcW w:w="6799" w:type="dxa"/>
            <w:shd w:val="clear" w:color="auto" w:fill="FFFFFF"/>
            <w:vAlign w:val="center"/>
            <w:hideMark/>
          </w:tcPr>
          <w:p w:rsidR="00A72BA6" w:rsidRPr="00C15525" w:rsidRDefault="00A72BA6" w:rsidP="000948B7">
            <w:pPr>
              <w:pStyle w:val="a4"/>
              <w:spacing w:before="120" w:beforeAutospacing="0" w:after="120" w:afterAutospacing="0"/>
              <w:rPr>
                <w:rFonts w:ascii="Arial" w:hAnsi="Arial" w:cs="Arial"/>
              </w:rPr>
            </w:pPr>
            <w:r w:rsidRPr="00C15525">
              <w:rPr>
                <w:rStyle w:val="a7"/>
                <w:rFonts w:ascii="Arial" w:hAnsi="Arial" w:cs="Arial"/>
              </w:rPr>
              <w:t>Сводный индекс потребительских цен</w:t>
            </w:r>
          </w:p>
          <w:p w:rsidR="00A72BA6" w:rsidRPr="00C15525" w:rsidRDefault="00A72BA6" w:rsidP="000948B7">
            <w:pPr>
              <w:pStyle w:val="a4"/>
              <w:spacing w:before="120" w:beforeAutospacing="0" w:after="120" w:afterAutospacing="0"/>
              <w:rPr>
                <w:rFonts w:ascii="Arial" w:hAnsi="Arial" w:cs="Arial"/>
              </w:rPr>
            </w:pPr>
            <w:r w:rsidRPr="00C15525">
              <w:rPr>
                <w:rStyle w:val="a7"/>
                <w:rFonts w:ascii="Arial" w:hAnsi="Arial" w:cs="Arial"/>
              </w:rPr>
              <w:t>(потребительские товары и платные услуги)</w:t>
            </w:r>
          </w:p>
        </w:tc>
        <w:tc>
          <w:tcPr>
            <w:tcW w:w="1628"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Style w:val="a7"/>
                <w:rFonts w:ascii="Arial" w:hAnsi="Arial" w:cs="Arial"/>
              </w:rPr>
              <w:t>100,6</w:t>
            </w:r>
          </w:p>
        </w:tc>
        <w:tc>
          <w:tcPr>
            <w:tcW w:w="1774"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Style w:val="a7"/>
                <w:rFonts w:ascii="Arial" w:hAnsi="Arial" w:cs="Arial"/>
              </w:rPr>
              <w:t>105,1</w:t>
            </w:r>
          </w:p>
        </w:tc>
      </w:tr>
      <w:tr w:rsidR="00A72BA6" w:rsidRPr="00C15525" w:rsidTr="000948B7">
        <w:tc>
          <w:tcPr>
            <w:tcW w:w="6799" w:type="dxa"/>
            <w:shd w:val="clear" w:color="auto" w:fill="FFFFFF"/>
            <w:vAlign w:val="center"/>
            <w:hideMark/>
          </w:tcPr>
          <w:p w:rsidR="00A72BA6" w:rsidRPr="00C15525" w:rsidRDefault="00A72BA6" w:rsidP="000948B7">
            <w:pPr>
              <w:pStyle w:val="a4"/>
              <w:spacing w:before="120" w:beforeAutospacing="0" w:after="120" w:afterAutospacing="0"/>
              <w:rPr>
                <w:rFonts w:ascii="Arial" w:hAnsi="Arial" w:cs="Arial"/>
              </w:rPr>
            </w:pPr>
            <w:r w:rsidRPr="00C15525">
              <w:rPr>
                <w:rFonts w:ascii="Arial" w:hAnsi="Arial" w:cs="Arial"/>
              </w:rPr>
              <w:t>Сводный индекс потребительских цен</w:t>
            </w:r>
          </w:p>
          <w:p w:rsidR="00A72BA6" w:rsidRPr="00C15525" w:rsidRDefault="00A72BA6" w:rsidP="000948B7">
            <w:pPr>
              <w:pStyle w:val="a4"/>
              <w:spacing w:before="120" w:beforeAutospacing="0" w:after="120" w:afterAutospacing="0"/>
              <w:rPr>
                <w:rFonts w:ascii="Arial" w:hAnsi="Arial" w:cs="Arial"/>
              </w:rPr>
            </w:pPr>
            <w:r w:rsidRPr="00C15525">
              <w:rPr>
                <w:rFonts w:ascii="Arial" w:hAnsi="Arial" w:cs="Arial"/>
              </w:rPr>
              <w:t>(без овощей, картофеля и фруктов)</w:t>
            </w:r>
          </w:p>
        </w:tc>
        <w:tc>
          <w:tcPr>
            <w:tcW w:w="1628"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Fonts w:ascii="Arial" w:hAnsi="Arial" w:cs="Arial"/>
              </w:rPr>
              <w:t>100,4</w:t>
            </w:r>
          </w:p>
        </w:tc>
        <w:tc>
          <w:tcPr>
            <w:tcW w:w="1774"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Fonts w:ascii="Arial" w:hAnsi="Arial" w:cs="Arial"/>
              </w:rPr>
              <w:t>104,6</w:t>
            </w:r>
          </w:p>
        </w:tc>
      </w:tr>
      <w:tr w:rsidR="00A72BA6" w:rsidRPr="00C15525" w:rsidTr="000948B7">
        <w:tc>
          <w:tcPr>
            <w:tcW w:w="6799" w:type="dxa"/>
            <w:shd w:val="clear" w:color="auto" w:fill="FFFFFF"/>
            <w:vAlign w:val="center"/>
            <w:hideMark/>
          </w:tcPr>
          <w:p w:rsidR="00A72BA6" w:rsidRPr="00C15525" w:rsidRDefault="00A72BA6" w:rsidP="000948B7">
            <w:pPr>
              <w:pStyle w:val="a4"/>
              <w:spacing w:before="120" w:beforeAutospacing="0" w:after="120" w:afterAutospacing="0"/>
              <w:rPr>
                <w:rFonts w:ascii="Arial" w:hAnsi="Arial" w:cs="Arial"/>
              </w:rPr>
            </w:pPr>
            <w:r w:rsidRPr="00C15525">
              <w:rPr>
                <w:rStyle w:val="a7"/>
                <w:rFonts w:ascii="Arial" w:hAnsi="Arial" w:cs="Arial"/>
              </w:rPr>
              <w:t>Потребительские товары</w:t>
            </w:r>
          </w:p>
        </w:tc>
        <w:tc>
          <w:tcPr>
            <w:tcW w:w="1628"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Style w:val="a7"/>
                <w:rFonts w:ascii="Arial" w:hAnsi="Arial" w:cs="Arial"/>
              </w:rPr>
              <w:t>100,7</w:t>
            </w:r>
          </w:p>
        </w:tc>
        <w:tc>
          <w:tcPr>
            <w:tcW w:w="1774"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Style w:val="a7"/>
                <w:rFonts w:ascii="Arial" w:hAnsi="Arial" w:cs="Arial"/>
              </w:rPr>
              <w:t>106,3</w:t>
            </w:r>
          </w:p>
        </w:tc>
      </w:tr>
      <w:tr w:rsidR="00A72BA6" w:rsidRPr="007C1A36" w:rsidTr="000948B7">
        <w:tc>
          <w:tcPr>
            <w:tcW w:w="6799" w:type="dxa"/>
            <w:shd w:val="clear" w:color="auto" w:fill="FFFFFF"/>
            <w:vAlign w:val="center"/>
            <w:hideMark/>
          </w:tcPr>
          <w:p w:rsidR="00A72BA6" w:rsidRPr="007C1A36" w:rsidRDefault="00A72BA6" w:rsidP="000948B7">
            <w:pPr>
              <w:pStyle w:val="a4"/>
              <w:spacing w:before="120" w:beforeAutospacing="0" w:after="120" w:afterAutospacing="0"/>
              <w:rPr>
                <w:rFonts w:ascii="Arial" w:hAnsi="Arial" w:cs="Arial"/>
                <w:i/>
              </w:rPr>
            </w:pPr>
            <w:r w:rsidRPr="007C1A36">
              <w:rPr>
                <w:rFonts w:ascii="Arial" w:hAnsi="Arial" w:cs="Arial"/>
                <w:i/>
              </w:rPr>
              <w:t>в том числе:</w:t>
            </w:r>
          </w:p>
        </w:tc>
        <w:tc>
          <w:tcPr>
            <w:tcW w:w="1628" w:type="dxa"/>
            <w:shd w:val="clear" w:color="auto" w:fill="FFFFFF"/>
            <w:vAlign w:val="center"/>
            <w:hideMark/>
          </w:tcPr>
          <w:p w:rsidR="00A72BA6" w:rsidRPr="007C1A36" w:rsidRDefault="00A72BA6" w:rsidP="000948B7">
            <w:pPr>
              <w:pStyle w:val="a4"/>
              <w:spacing w:before="120" w:beforeAutospacing="0" w:after="120" w:afterAutospacing="0"/>
              <w:jc w:val="center"/>
              <w:rPr>
                <w:rFonts w:ascii="Arial" w:hAnsi="Arial" w:cs="Arial"/>
                <w:i/>
              </w:rPr>
            </w:pPr>
          </w:p>
        </w:tc>
        <w:tc>
          <w:tcPr>
            <w:tcW w:w="1774" w:type="dxa"/>
            <w:shd w:val="clear" w:color="auto" w:fill="FFFFFF"/>
            <w:vAlign w:val="center"/>
            <w:hideMark/>
          </w:tcPr>
          <w:p w:rsidR="00A72BA6" w:rsidRPr="007C1A36" w:rsidRDefault="00A72BA6" w:rsidP="000948B7">
            <w:pPr>
              <w:pStyle w:val="a4"/>
              <w:spacing w:before="120" w:beforeAutospacing="0" w:after="120" w:afterAutospacing="0"/>
              <w:jc w:val="center"/>
              <w:rPr>
                <w:rFonts w:ascii="Arial" w:hAnsi="Arial" w:cs="Arial"/>
                <w:i/>
              </w:rPr>
            </w:pPr>
          </w:p>
        </w:tc>
      </w:tr>
      <w:tr w:rsidR="00A72BA6" w:rsidRPr="00C15525" w:rsidTr="000948B7">
        <w:tc>
          <w:tcPr>
            <w:tcW w:w="6799" w:type="dxa"/>
            <w:shd w:val="clear" w:color="auto" w:fill="FFFFFF"/>
            <w:vAlign w:val="center"/>
            <w:hideMark/>
          </w:tcPr>
          <w:p w:rsidR="00A72BA6" w:rsidRPr="00C15525" w:rsidRDefault="00A72BA6" w:rsidP="000948B7">
            <w:pPr>
              <w:pStyle w:val="a4"/>
              <w:spacing w:before="120" w:beforeAutospacing="0" w:after="120" w:afterAutospacing="0"/>
              <w:rPr>
                <w:rFonts w:ascii="Arial" w:hAnsi="Arial" w:cs="Arial"/>
              </w:rPr>
            </w:pPr>
            <w:r w:rsidRPr="00C15525">
              <w:rPr>
                <w:rFonts w:ascii="Arial" w:hAnsi="Arial" w:cs="Arial"/>
              </w:rPr>
              <w:t>Продовольственные товары</w:t>
            </w:r>
          </w:p>
        </w:tc>
        <w:tc>
          <w:tcPr>
            <w:tcW w:w="1628"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Fonts w:ascii="Arial" w:hAnsi="Arial" w:cs="Arial"/>
              </w:rPr>
              <w:t>101,0</w:t>
            </w:r>
          </w:p>
        </w:tc>
        <w:tc>
          <w:tcPr>
            <w:tcW w:w="1774"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Fonts w:ascii="Arial" w:hAnsi="Arial" w:cs="Arial"/>
              </w:rPr>
              <w:t>107,5</w:t>
            </w:r>
          </w:p>
        </w:tc>
      </w:tr>
      <w:tr w:rsidR="00A72BA6" w:rsidRPr="00C15525" w:rsidTr="000948B7">
        <w:tc>
          <w:tcPr>
            <w:tcW w:w="6799" w:type="dxa"/>
            <w:shd w:val="clear" w:color="auto" w:fill="FFFFFF"/>
            <w:vAlign w:val="center"/>
            <w:hideMark/>
          </w:tcPr>
          <w:p w:rsidR="00A72BA6" w:rsidRPr="00C15525" w:rsidRDefault="00A72BA6" w:rsidP="000948B7">
            <w:pPr>
              <w:pStyle w:val="a4"/>
              <w:spacing w:before="120" w:beforeAutospacing="0" w:after="120" w:afterAutospacing="0"/>
              <w:rPr>
                <w:rFonts w:ascii="Arial" w:hAnsi="Arial" w:cs="Arial"/>
              </w:rPr>
            </w:pPr>
            <w:r w:rsidRPr="00C15525">
              <w:rPr>
                <w:rFonts w:ascii="Arial" w:hAnsi="Arial" w:cs="Arial"/>
              </w:rPr>
              <w:t>Непродовольственные товары</w:t>
            </w:r>
          </w:p>
        </w:tc>
        <w:tc>
          <w:tcPr>
            <w:tcW w:w="1628"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Fonts w:ascii="Arial" w:hAnsi="Arial" w:cs="Arial"/>
              </w:rPr>
              <w:t>100,4</w:t>
            </w:r>
          </w:p>
        </w:tc>
        <w:tc>
          <w:tcPr>
            <w:tcW w:w="1774"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Fonts w:ascii="Arial" w:hAnsi="Arial" w:cs="Arial"/>
              </w:rPr>
              <w:t>105,3</w:t>
            </w:r>
          </w:p>
        </w:tc>
      </w:tr>
      <w:tr w:rsidR="00A72BA6" w:rsidRPr="00C15525" w:rsidTr="000948B7">
        <w:tc>
          <w:tcPr>
            <w:tcW w:w="6799" w:type="dxa"/>
            <w:shd w:val="clear" w:color="auto" w:fill="FFFFFF"/>
            <w:vAlign w:val="center"/>
            <w:hideMark/>
          </w:tcPr>
          <w:p w:rsidR="00A72BA6" w:rsidRPr="00C15525" w:rsidRDefault="00A72BA6" w:rsidP="000948B7">
            <w:pPr>
              <w:pStyle w:val="a4"/>
              <w:spacing w:before="120" w:beforeAutospacing="0" w:after="120" w:afterAutospacing="0"/>
              <w:rPr>
                <w:rFonts w:ascii="Arial" w:hAnsi="Arial" w:cs="Arial"/>
              </w:rPr>
            </w:pPr>
            <w:r w:rsidRPr="00C15525">
              <w:rPr>
                <w:rStyle w:val="a7"/>
                <w:rFonts w:ascii="Arial" w:hAnsi="Arial" w:cs="Arial"/>
              </w:rPr>
              <w:t>Услуги</w:t>
            </w:r>
          </w:p>
        </w:tc>
        <w:tc>
          <w:tcPr>
            <w:tcW w:w="1628"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Style w:val="a7"/>
                <w:rFonts w:ascii="Arial" w:hAnsi="Arial" w:cs="Arial"/>
              </w:rPr>
              <w:t>100,3</w:t>
            </w:r>
          </w:p>
        </w:tc>
        <w:tc>
          <w:tcPr>
            <w:tcW w:w="1774" w:type="dxa"/>
            <w:shd w:val="clear" w:color="auto" w:fill="FFFFFF"/>
            <w:vAlign w:val="center"/>
            <w:hideMark/>
          </w:tcPr>
          <w:p w:rsidR="00A72BA6" w:rsidRPr="00C15525" w:rsidRDefault="00A72BA6" w:rsidP="000948B7">
            <w:pPr>
              <w:pStyle w:val="a4"/>
              <w:spacing w:before="120" w:beforeAutospacing="0" w:after="120" w:afterAutospacing="0"/>
              <w:jc w:val="center"/>
              <w:rPr>
                <w:rFonts w:ascii="Arial" w:hAnsi="Arial" w:cs="Arial"/>
              </w:rPr>
            </w:pPr>
            <w:r w:rsidRPr="00C15525">
              <w:rPr>
                <w:rStyle w:val="a7"/>
                <w:rFonts w:ascii="Arial" w:hAnsi="Arial" w:cs="Arial"/>
              </w:rPr>
              <w:t>102,0</w:t>
            </w:r>
          </w:p>
        </w:tc>
      </w:tr>
    </w:tbl>
    <w:p w:rsidR="00A72BA6" w:rsidRDefault="00A72BA6" w:rsidP="00A72BA6">
      <w:pPr>
        <w:pStyle w:val="a4"/>
        <w:widowControl w:val="0"/>
        <w:spacing w:before="0" w:beforeAutospacing="0" w:after="0" w:afterAutospacing="0"/>
        <w:jc w:val="right"/>
        <w:rPr>
          <w:rFonts w:ascii="Arial Nova Light" w:hAnsi="Arial Nova Light"/>
        </w:rPr>
      </w:pPr>
    </w:p>
    <w:p w:rsidR="00A72BA6" w:rsidRPr="00DC36A8" w:rsidRDefault="00A72BA6" w:rsidP="00A72BA6">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"https://tatstat.gks.ru/news/document/113747"</w:instrText>
      </w:r>
      <w:r>
        <w:rPr>
          <w:rFonts w:ascii="Arial Nova Light" w:hAnsi="Arial Nova Light"/>
        </w:rPr>
      </w:r>
      <w:r>
        <w:rPr>
          <w:rFonts w:ascii="Arial Nova Light" w:hAnsi="Arial Nova Light"/>
        </w:rPr>
        <w:fldChar w:fldCharType="separate"/>
      </w:r>
      <w:r w:rsidRPr="00DC36A8">
        <w:rPr>
          <w:rStyle w:val="a3"/>
          <w:rFonts w:ascii="Arial Nova Light" w:hAnsi="Arial Nova Light"/>
        </w:rPr>
        <w:t>Просмотреть статью...</w:t>
      </w:r>
    </w:p>
    <w:p w:rsidR="00A72BA6" w:rsidRDefault="00A72BA6" w:rsidP="00A72BA6">
      <w:pPr>
        <w:pStyle w:val="a4"/>
        <w:widowControl w:val="0"/>
        <w:spacing w:after="0"/>
        <w:jc w:val="both"/>
        <w:rPr>
          <w:rFonts w:cstheme="minorHAnsi"/>
          <w:color w:val="323E4F" w:themeColor="text2" w:themeShade="BF"/>
          <w:spacing w:val="10"/>
          <w:sz w:val="24"/>
          <w:szCs w:val="20"/>
        </w:rPr>
      </w:pPr>
      <w:r>
        <w:rPr>
          <w:rFonts w:ascii="Arial Nova Light" w:hAnsi="Arial Nova Light"/>
        </w:rPr>
        <w:fldChar w:fldCharType="end"/>
      </w:r>
      <w:r w:rsidRPr="00C32782">
        <w:rPr>
          <w:rFonts w:cstheme="minorHAnsi"/>
          <w:color w:val="323E4F" w:themeColor="text2" w:themeShade="BF"/>
          <w:spacing w:val="10"/>
          <w:sz w:val="24"/>
          <w:szCs w:val="20"/>
        </w:rPr>
        <w:pict w14:anchorId="77C8EF25">
          <v:rect id="_x0000_i1306" style="width:484.45pt;height:1.2pt" o:hralign="center" o:hrstd="t" o:hr="t" fillcolor="#a0a0a0" stroked="f"/>
        </w:pict>
      </w:r>
    </w:p>
    <w:p w:rsidR="0027772A" w:rsidRDefault="0027772A" w:rsidP="00C94E3C">
      <w:pPr>
        <w:pStyle w:val="a4"/>
        <w:widowControl w:val="0"/>
        <w:spacing w:after="0"/>
        <w:ind w:firstLine="709"/>
        <w:jc w:val="both"/>
        <w:rPr>
          <w:rFonts w:ascii="Arial" w:hAnsi="Arial" w:cs="Arial"/>
          <w:b/>
          <w:bCs/>
          <w:color w:val="1F3864" w:themeColor="accent1" w:themeShade="80"/>
          <w:sz w:val="36"/>
          <w:szCs w:val="36"/>
        </w:rPr>
      </w:pPr>
      <w:r w:rsidRPr="0027772A">
        <w:rPr>
          <w:rFonts w:ascii="Arial" w:hAnsi="Arial" w:cs="Arial"/>
          <w:b/>
          <w:bCs/>
          <w:color w:val="1F3864" w:themeColor="accent1" w:themeShade="80"/>
          <w:sz w:val="36"/>
          <w:szCs w:val="36"/>
        </w:rPr>
        <w:t>Промышленное производство в Республике Татарстан в январе-декабре 2020 года</w:t>
      </w:r>
    </w:p>
    <w:p w:rsidR="0027772A" w:rsidRDefault="0027772A" w:rsidP="0027772A">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7772A">
        <w:rPr>
          <w:rFonts w:ascii="Arial Nova Light" w:hAnsi="Arial Nova Light" w:cstheme="minorHAnsi"/>
          <w:color w:val="1F3864" w:themeColor="accent1" w:themeShade="80"/>
          <w:sz w:val="28"/>
          <w:szCs w:val="30"/>
        </w:rPr>
        <w:t xml:space="preserve">Индекс промышленного производства в декабре 2020 года по сравнению с декабрем 2019 года составил 98,2%, в январе-декабре 2020 года к уровню января-декабря 2019 года – 96,4%. </w:t>
      </w:r>
    </w:p>
    <w:p w:rsidR="0027772A" w:rsidRPr="0027772A" w:rsidRDefault="0027772A" w:rsidP="0027772A">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7772A">
        <w:rPr>
          <w:rFonts w:ascii="Arial Nova Light" w:hAnsi="Arial Nova Light" w:cstheme="minorHAnsi"/>
          <w:color w:val="1F3864" w:themeColor="accent1" w:themeShade="80"/>
          <w:sz w:val="28"/>
          <w:szCs w:val="30"/>
        </w:rPr>
        <w:t>В январе-декабре 2020 года по оперативным данным предприятиями республики отгружено товаров собственного производства, выполнено работ и услуг в действующих ценах на сумму 2</w:t>
      </w:r>
      <w:r>
        <w:rPr>
          <w:rFonts w:ascii="Arial Nova Light" w:hAnsi="Arial Nova Light" w:cstheme="minorHAnsi"/>
          <w:color w:val="1F3864" w:themeColor="accent1" w:themeShade="80"/>
          <w:sz w:val="28"/>
          <w:szCs w:val="30"/>
        </w:rPr>
        <w:t xml:space="preserve"> </w:t>
      </w:r>
      <w:r w:rsidRPr="0027772A">
        <w:rPr>
          <w:rFonts w:ascii="Arial Nova Light" w:hAnsi="Arial Nova Light" w:cstheme="minorHAnsi"/>
          <w:color w:val="1F3864" w:themeColor="accent1" w:themeShade="80"/>
          <w:sz w:val="28"/>
          <w:szCs w:val="30"/>
        </w:rPr>
        <w:t>721</w:t>
      </w:r>
      <w:r>
        <w:rPr>
          <w:rFonts w:ascii="Arial Nova Light" w:hAnsi="Arial Nova Light" w:cstheme="minorHAnsi"/>
          <w:color w:val="1F3864" w:themeColor="accent1" w:themeShade="80"/>
          <w:sz w:val="28"/>
          <w:szCs w:val="30"/>
        </w:rPr>
        <w:t xml:space="preserve"> </w:t>
      </w:r>
      <w:r w:rsidRPr="0027772A">
        <w:rPr>
          <w:rFonts w:ascii="Arial Nova Light" w:hAnsi="Arial Nova Light" w:cstheme="minorHAnsi"/>
          <w:color w:val="1F3864" w:themeColor="accent1" w:themeShade="80"/>
          <w:sz w:val="28"/>
          <w:szCs w:val="30"/>
        </w:rPr>
        <w:t>163,0 млн. рублей.</w:t>
      </w:r>
    </w:p>
    <w:p w:rsidR="0027772A" w:rsidRPr="00DC36A8" w:rsidRDefault="0027772A" w:rsidP="0027772A">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"https://tatstat.gks.ru/news/document/112271"</w:instrText>
      </w:r>
      <w:r>
        <w:rPr>
          <w:rFonts w:ascii="Arial Nova Light" w:hAnsi="Arial Nova Light"/>
        </w:rPr>
      </w:r>
      <w:r>
        <w:rPr>
          <w:rFonts w:ascii="Arial Nova Light" w:hAnsi="Arial Nova Light"/>
        </w:rPr>
        <w:fldChar w:fldCharType="separate"/>
      </w:r>
      <w:r w:rsidRPr="00DC36A8">
        <w:rPr>
          <w:rStyle w:val="a3"/>
          <w:rFonts w:ascii="Arial Nova Light" w:hAnsi="Arial Nova Light"/>
        </w:rPr>
        <w:t>Просмотреть статью...</w:t>
      </w:r>
    </w:p>
    <w:p w:rsidR="0019465B" w:rsidRDefault="0027772A" w:rsidP="0027772A">
      <w:pPr>
        <w:pStyle w:val="a4"/>
        <w:widowControl w:val="0"/>
        <w:spacing w:after="0"/>
        <w:jc w:val="both"/>
        <w:rPr>
          <w:rFonts w:ascii="Arial Nova Light" w:hAnsi="Arial Nova Light"/>
        </w:rPr>
      </w:pPr>
      <w:r>
        <w:rPr>
          <w:rFonts w:ascii="Arial Nova Light" w:hAnsi="Arial Nova Light"/>
        </w:rPr>
        <w:fldChar w:fldCharType="end"/>
      </w:r>
    </w:p>
    <w:p w:rsidR="0027772A" w:rsidRDefault="0027772A" w:rsidP="0027772A">
      <w:pPr>
        <w:pStyle w:val="a4"/>
        <w:widowControl w:val="0"/>
        <w:spacing w:after="0"/>
        <w:jc w:val="both"/>
        <w:rPr>
          <w:rFonts w:cstheme="minorHAnsi"/>
          <w:color w:val="323E4F" w:themeColor="text2" w:themeShade="BF"/>
          <w:spacing w:val="10"/>
          <w:sz w:val="24"/>
          <w:szCs w:val="20"/>
        </w:rPr>
      </w:pPr>
      <w:r w:rsidRPr="00C32782">
        <w:rPr>
          <w:rFonts w:cstheme="minorHAnsi"/>
          <w:color w:val="323E4F" w:themeColor="text2" w:themeShade="BF"/>
          <w:spacing w:val="10"/>
          <w:sz w:val="24"/>
          <w:szCs w:val="20"/>
        </w:rPr>
        <w:pict w14:anchorId="29E351E1">
          <v:rect id="_x0000_i1327" style="width:484.45pt;height:1.2pt" o:hralign="center" o:hrstd="t" o:hr="t" fillcolor="#a0a0a0" stroked="f"/>
        </w:pict>
      </w:r>
    </w:p>
    <w:p w:rsidR="008C2566" w:rsidRDefault="00BA4926" w:rsidP="00C94E3C">
      <w:pPr>
        <w:pStyle w:val="a4"/>
        <w:widowControl w:val="0"/>
        <w:spacing w:after="0"/>
        <w:ind w:firstLine="709"/>
        <w:jc w:val="both"/>
        <w:rPr>
          <w:rFonts w:ascii="Arial" w:hAnsi="Arial" w:cs="Arial"/>
          <w:b/>
          <w:bCs/>
          <w:color w:val="1F3864" w:themeColor="accent1" w:themeShade="80"/>
          <w:sz w:val="36"/>
          <w:szCs w:val="36"/>
        </w:rPr>
      </w:pPr>
      <w:r w:rsidRPr="00BA4926">
        <w:rPr>
          <w:rFonts w:ascii="Arial" w:hAnsi="Arial" w:cs="Arial"/>
          <w:b/>
          <w:bCs/>
          <w:color w:val="1F3864" w:themeColor="accent1" w:themeShade="80"/>
          <w:sz w:val="36"/>
          <w:szCs w:val="36"/>
        </w:rPr>
        <w:t>Оборот розничной торговли в январе-декабре 2020 года</w:t>
      </w:r>
    </w:p>
    <w:p w:rsidR="00BA4926" w:rsidRPr="00BA4926" w:rsidRDefault="00BA4926" w:rsidP="00BA492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A4926">
        <w:rPr>
          <w:rFonts w:ascii="Arial Nova Light" w:hAnsi="Arial Nova Light" w:cstheme="minorHAnsi"/>
          <w:color w:val="1F3864" w:themeColor="accent1" w:themeShade="80"/>
          <w:sz w:val="28"/>
          <w:szCs w:val="30"/>
        </w:rPr>
        <w:t>Оборот розничной торговли в январе-декабре 2020г. составил 926</w:t>
      </w:r>
      <w:r w:rsidR="0027772A">
        <w:rPr>
          <w:rFonts w:ascii="Arial Nova Light" w:hAnsi="Arial Nova Light" w:cstheme="minorHAnsi"/>
          <w:color w:val="1F3864" w:themeColor="accent1" w:themeShade="80"/>
          <w:sz w:val="28"/>
          <w:szCs w:val="30"/>
        </w:rPr>
        <w:t xml:space="preserve"> </w:t>
      </w:r>
      <w:r w:rsidRPr="00BA4926">
        <w:rPr>
          <w:rFonts w:ascii="Arial Nova Light" w:hAnsi="Arial Nova Light" w:cstheme="minorHAnsi"/>
          <w:color w:val="1F3864" w:themeColor="accent1" w:themeShade="80"/>
          <w:sz w:val="28"/>
          <w:szCs w:val="30"/>
        </w:rPr>
        <w:t>295,5 млн. рублей, или 93,9% в сопоставимых ценах к уровню января-декабря 2019г.</w:t>
      </w:r>
    </w:p>
    <w:p w:rsidR="00BA4926" w:rsidRDefault="00BA4926" w:rsidP="00BA4926">
      <w:pPr>
        <w:pStyle w:val="a4"/>
        <w:widowControl w:val="0"/>
        <w:spacing w:before="0" w:beforeAutospacing="0" w:after="0" w:afterAutospacing="0"/>
        <w:jc w:val="right"/>
        <w:rPr>
          <w:rFonts w:ascii="Arial Nova Light" w:hAnsi="Arial Nova Light"/>
        </w:rPr>
      </w:pPr>
    </w:p>
    <w:p w:rsidR="00BA4926" w:rsidRPr="00DC36A8" w:rsidRDefault="00BA4926" w:rsidP="00BA4926">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"https://tatstat.gks.ru/news/document/113504"</w:instrText>
      </w:r>
      <w:r>
        <w:rPr>
          <w:rFonts w:ascii="Arial Nova Light" w:hAnsi="Arial Nova Light"/>
        </w:rPr>
      </w:r>
      <w:r>
        <w:rPr>
          <w:rFonts w:ascii="Arial Nova Light" w:hAnsi="Arial Nova Light"/>
        </w:rPr>
        <w:fldChar w:fldCharType="separate"/>
      </w:r>
      <w:r w:rsidRPr="00DC36A8">
        <w:rPr>
          <w:rStyle w:val="a3"/>
          <w:rFonts w:ascii="Arial Nova Light" w:hAnsi="Arial Nova Light"/>
        </w:rPr>
        <w:t>Просмотреть статью...</w:t>
      </w:r>
    </w:p>
    <w:p w:rsidR="00BA4926" w:rsidRDefault="00BA4926" w:rsidP="00BA4926">
      <w:pPr>
        <w:pStyle w:val="a4"/>
        <w:widowControl w:val="0"/>
        <w:spacing w:after="0"/>
        <w:jc w:val="both"/>
        <w:rPr>
          <w:rFonts w:cstheme="minorHAnsi"/>
          <w:color w:val="323E4F" w:themeColor="text2" w:themeShade="BF"/>
          <w:spacing w:val="10"/>
          <w:sz w:val="24"/>
          <w:szCs w:val="20"/>
        </w:rPr>
      </w:pPr>
      <w:r>
        <w:rPr>
          <w:rFonts w:ascii="Arial Nova Light" w:hAnsi="Arial Nova Light"/>
        </w:rPr>
        <w:fldChar w:fldCharType="end"/>
      </w:r>
      <w:r w:rsidRPr="00C32782">
        <w:rPr>
          <w:rFonts w:cstheme="minorHAnsi"/>
          <w:color w:val="323E4F" w:themeColor="text2" w:themeShade="BF"/>
          <w:spacing w:val="10"/>
          <w:sz w:val="24"/>
          <w:szCs w:val="20"/>
        </w:rPr>
        <w:pict w14:anchorId="12067D62">
          <v:rect id="_x0000_i1309" style="width:484.45pt;height:1.2pt" o:hralign="center" o:hrstd="t" o:hr="t" fillcolor="#a0a0a0" stroked="f"/>
        </w:pict>
      </w:r>
    </w:p>
    <w:p w:rsidR="00BA4926" w:rsidRDefault="00602E78" w:rsidP="00C94E3C">
      <w:pPr>
        <w:pStyle w:val="a4"/>
        <w:widowControl w:val="0"/>
        <w:spacing w:after="0"/>
        <w:ind w:firstLine="709"/>
        <w:jc w:val="both"/>
        <w:rPr>
          <w:rFonts w:ascii="Arial" w:hAnsi="Arial" w:cs="Arial"/>
          <w:b/>
          <w:bCs/>
          <w:color w:val="1F3864" w:themeColor="accent1" w:themeShade="80"/>
          <w:sz w:val="36"/>
          <w:szCs w:val="36"/>
        </w:rPr>
      </w:pPr>
      <w:r w:rsidRPr="00602E78">
        <w:rPr>
          <w:rFonts w:ascii="Arial" w:hAnsi="Arial" w:cs="Arial"/>
          <w:b/>
          <w:bCs/>
          <w:color w:val="1F3864" w:themeColor="accent1" w:themeShade="80"/>
          <w:sz w:val="36"/>
          <w:szCs w:val="36"/>
        </w:rPr>
        <w:t>Платные услуги населению в январе-декабре 2020 года</w:t>
      </w:r>
    </w:p>
    <w:p w:rsidR="00602E78" w:rsidRPr="00602E78" w:rsidRDefault="00602E78" w:rsidP="00C94E3C">
      <w:pPr>
        <w:pStyle w:val="a4"/>
        <w:widowControl w:val="0"/>
        <w:spacing w:after="0"/>
        <w:ind w:firstLine="709"/>
        <w:jc w:val="both"/>
        <w:rPr>
          <w:rFonts w:ascii="Arial Nova Light" w:hAnsi="Arial Nova Light" w:cstheme="minorHAnsi"/>
          <w:color w:val="1F3864" w:themeColor="accent1" w:themeShade="80"/>
          <w:sz w:val="28"/>
          <w:szCs w:val="30"/>
        </w:rPr>
      </w:pPr>
      <w:r w:rsidRPr="00602E78">
        <w:rPr>
          <w:rFonts w:ascii="Arial Nova Light" w:hAnsi="Arial Nova Light" w:cstheme="minorHAnsi"/>
          <w:color w:val="1F3864" w:themeColor="accent1" w:themeShade="80"/>
          <w:sz w:val="28"/>
          <w:szCs w:val="30"/>
        </w:rPr>
        <w:t>В январе-декабре 2020г. населению республики оказано платных услуг на 262</w:t>
      </w:r>
      <w:r w:rsidR="0027772A">
        <w:rPr>
          <w:rFonts w:ascii="Arial Nova Light" w:hAnsi="Arial Nova Light" w:cstheme="minorHAnsi"/>
          <w:color w:val="1F3864" w:themeColor="accent1" w:themeShade="80"/>
          <w:sz w:val="28"/>
          <w:szCs w:val="30"/>
        </w:rPr>
        <w:t xml:space="preserve"> </w:t>
      </w:r>
      <w:r w:rsidRPr="00602E78">
        <w:rPr>
          <w:rFonts w:ascii="Arial Nova Light" w:hAnsi="Arial Nova Light" w:cstheme="minorHAnsi"/>
          <w:color w:val="1F3864" w:themeColor="accent1" w:themeShade="80"/>
          <w:sz w:val="28"/>
          <w:szCs w:val="30"/>
        </w:rPr>
        <w:t>640,0 млн. рублей, что с учетом индекса потребительских цен на услуги составило 87,4% к январю-декабрю 2019г.</w:t>
      </w:r>
    </w:p>
    <w:p w:rsidR="00602E78" w:rsidRPr="00DC36A8" w:rsidRDefault="00602E78" w:rsidP="00602E78">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"https://tatstat.gks.ru/news/document/113502"</w:instrText>
      </w:r>
      <w:r>
        <w:rPr>
          <w:rFonts w:ascii="Arial Nova Light" w:hAnsi="Arial Nova Light"/>
        </w:rPr>
      </w:r>
      <w:r>
        <w:rPr>
          <w:rFonts w:ascii="Arial Nova Light" w:hAnsi="Arial Nova Light"/>
        </w:rPr>
        <w:fldChar w:fldCharType="separate"/>
      </w:r>
      <w:r w:rsidRPr="00DC36A8">
        <w:rPr>
          <w:rStyle w:val="a3"/>
          <w:rFonts w:ascii="Arial Nova Light" w:hAnsi="Arial Nova Light"/>
        </w:rPr>
        <w:t>Просмотреть статью...</w:t>
      </w:r>
    </w:p>
    <w:p w:rsidR="00602E78" w:rsidRDefault="00602E78" w:rsidP="00602E78">
      <w:pPr>
        <w:pStyle w:val="a4"/>
        <w:widowControl w:val="0"/>
        <w:spacing w:after="0"/>
        <w:jc w:val="both"/>
        <w:rPr>
          <w:rFonts w:cstheme="minorHAnsi"/>
          <w:color w:val="323E4F" w:themeColor="text2" w:themeShade="BF"/>
          <w:spacing w:val="10"/>
          <w:sz w:val="24"/>
          <w:szCs w:val="20"/>
        </w:rPr>
      </w:pPr>
      <w:r>
        <w:rPr>
          <w:rFonts w:ascii="Arial Nova Light" w:hAnsi="Arial Nova Light"/>
        </w:rPr>
        <w:fldChar w:fldCharType="end"/>
      </w:r>
      <w:r w:rsidRPr="00C32782">
        <w:rPr>
          <w:rFonts w:cstheme="minorHAnsi"/>
          <w:color w:val="323E4F" w:themeColor="text2" w:themeShade="BF"/>
          <w:spacing w:val="10"/>
          <w:sz w:val="24"/>
          <w:szCs w:val="20"/>
        </w:rPr>
        <w:pict w14:anchorId="68804F57">
          <v:rect id="_x0000_i1310" style="width:484.45pt;height:1.2pt" o:hralign="center" o:hrstd="t" o:hr="t" fillcolor="#a0a0a0" stroked="f"/>
        </w:pict>
      </w:r>
    </w:p>
    <w:p w:rsidR="00F90448" w:rsidRPr="00F90448" w:rsidRDefault="00F90448" w:rsidP="00F90448">
      <w:pPr>
        <w:pStyle w:val="a4"/>
        <w:widowControl w:val="0"/>
        <w:spacing w:before="0" w:beforeAutospacing="0" w:after="0" w:afterAutospacing="0"/>
        <w:jc w:val="center"/>
        <w:rPr>
          <w:rFonts w:ascii="Arial" w:hAnsi="Arial" w:cs="Arial"/>
          <w:b/>
          <w:bCs/>
          <w:color w:val="C00000"/>
          <w:spacing w:val="10"/>
          <w:sz w:val="40"/>
          <w:szCs w:val="32"/>
        </w:rPr>
      </w:pPr>
      <w:r w:rsidRPr="00F90448">
        <w:rPr>
          <w:rFonts w:ascii="Arial" w:hAnsi="Arial" w:cs="Arial"/>
          <w:b/>
          <w:bCs/>
          <w:color w:val="C00000"/>
          <w:spacing w:val="10"/>
          <w:sz w:val="40"/>
          <w:szCs w:val="32"/>
        </w:rPr>
        <w:t>РАЗДЕЛ «ДЕМОГРАФИЯ»</w:t>
      </w:r>
    </w:p>
    <w:p w:rsidR="00F90448" w:rsidRPr="00F90448" w:rsidRDefault="00F90448" w:rsidP="00F90448">
      <w:pPr>
        <w:spacing w:line="240" w:lineRule="auto"/>
        <w:jc w:val="center"/>
        <w:rPr>
          <w:rFonts w:cstheme="minorHAnsi"/>
          <w:color w:val="323E4F" w:themeColor="text2" w:themeShade="BF"/>
          <w:spacing w:val="10"/>
          <w:sz w:val="24"/>
          <w:szCs w:val="20"/>
        </w:rPr>
      </w:pPr>
      <w:r w:rsidRPr="00F90448">
        <w:rPr>
          <w:rFonts w:cstheme="minorHAnsi"/>
          <w:color w:val="323E4F" w:themeColor="text2" w:themeShade="BF"/>
          <w:spacing w:val="10"/>
          <w:sz w:val="24"/>
          <w:szCs w:val="20"/>
        </w:rPr>
        <w:pict w14:anchorId="5D9A31BA">
          <v:rect id="_x0000_i1095" style="width:484.45pt;height:1.2pt" o:hralign="center" o:hrstd="t" o:hr="t" fillcolor="#a0a0a0" stroked="f"/>
        </w:pict>
      </w:r>
    </w:p>
    <w:p w:rsidR="002C63FC" w:rsidRDefault="002C63FC" w:rsidP="00DB3961">
      <w:pPr>
        <w:pStyle w:val="a4"/>
        <w:widowControl w:val="0"/>
        <w:spacing w:after="0"/>
        <w:ind w:firstLine="709"/>
        <w:jc w:val="both"/>
        <w:rPr>
          <w:rFonts w:ascii="Arial" w:hAnsi="Arial" w:cs="Arial"/>
          <w:b/>
          <w:bCs/>
          <w:color w:val="1F3864" w:themeColor="accent1" w:themeShade="80"/>
          <w:sz w:val="36"/>
          <w:szCs w:val="36"/>
        </w:rPr>
      </w:pPr>
      <w:r w:rsidRPr="002C63FC">
        <w:rPr>
          <w:rFonts w:ascii="Arial" w:hAnsi="Arial" w:cs="Arial"/>
          <w:b/>
          <w:bCs/>
          <w:color w:val="1F3864" w:themeColor="accent1" w:themeShade="80"/>
          <w:sz w:val="36"/>
          <w:szCs w:val="36"/>
        </w:rPr>
        <w:t xml:space="preserve">Что естественно, то </w:t>
      </w:r>
      <w:proofErr w:type="spellStart"/>
      <w:r w:rsidRPr="002C63FC">
        <w:rPr>
          <w:rFonts w:ascii="Arial" w:hAnsi="Arial" w:cs="Arial"/>
          <w:b/>
          <w:bCs/>
          <w:color w:val="1F3864" w:themeColor="accent1" w:themeShade="80"/>
          <w:sz w:val="36"/>
          <w:szCs w:val="36"/>
        </w:rPr>
        <w:t>убыльно</w:t>
      </w:r>
      <w:proofErr w:type="spellEnd"/>
      <w:r w:rsidRPr="002C63FC">
        <w:rPr>
          <w:rFonts w:ascii="Arial" w:hAnsi="Arial" w:cs="Arial"/>
          <w:b/>
          <w:bCs/>
          <w:color w:val="1F3864" w:themeColor="accent1" w:themeShade="80"/>
          <w:sz w:val="36"/>
          <w:szCs w:val="36"/>
        </w:rPr>
        <w:t xml:space="preserve"> // Смертность в прошлом году выросла почти на двадцать процентов, убыль населения </w:t>
      </w:r>
      <w:r>
        <w:rPr>
          <w:rFonts w:ascii="Arial" w:hAnsi="Arial" w:cs="Arial"/>
          <w:b/>
          <w:bCs/>
          <w:color w:val="1F3864" w:themeColor="accent1" w:themeShade="80"/>
          <w:sz w:val="36"/>
          <w:szCs w:val="36"/>
        </w:rPr>
        <w:t>-</w:t>
      </w:r>
      <w:r w:rsidRPr="002C63FC">
        <w:rPr>
          <w:rFonts w:ascii="Arial" w:hAnsi="Arial" w:cs="Arial"/>
          <w:b/>
          <w:bCs/>
          <w:color w:val="1F3864" w:themeColor="accent1" w:themeShade="80"/>
          <w:sz w:val="36"/>
          <w:szCs w:val="36"/>
        </w:rPr>
        <w:t xml:space="preserve"> вдвое</w:t>
      </w:r>
    </w:p>
    <w:p w:rsidR="002C63FC" w:rsidRDefault="002C63FC" w:rsidP="002C63F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C63FC">
        <w:rPr>
          <w:rFonts w:ascii="Arial Nova Light" w:hAnsi="Arial Nova Light" w:cstheme="minorHAnsi"/>
          <w:color w:val="1F3864" w:themeColor="accent1" w:themeShade="80"/>
          <w:sz w:val="28"/>
          <w:szCs w:val="30"/>
        </w:rPr>
        <w:t xml:space="preserve">По итогам 12 месяцев смертность в РФ выросла на 17,9% по сравнению с 2019 годом, сообщила в понедельник вице-премьер Татьяна Голикова. Итоги статистики естественного движения населения за 2020 год ожидаемы </w:t>
      </w:r>
      <w:r>
        <w:rPr>
          <w:rFonts w:ascii="Arial Nova Light" w:hAnsi="Arial Nova Light" w:cstheme="minorHAnsi"/>
          <w:color w:val="1F3864" w:themeColor="accent1" w:themeShade="80"/>
          <w:sz w:val="28"/>
          <w:szCs w:val="30"/>
        </w:rPr>
        <w:t>-</w:t>
      </w:r>
      <w:r w:rsidRPr="002C63FC">
        <w:rPr>
          <w:rFonts w:ascii="Arial Nova Light" w:hAnsi="Arial Nova Light" w:cstheme="minorHAnsi"/>
          <w:color w:val="1F3864" w:themeColor="accent1" w:themeShade="80"/>
          <w:sz w:val="28"/>
          <w:szCs w:val="30"/>
        </w:rPr>
        <w:t xml:space="preserve"> в совокупности с падением рождаемости рост числа умерших привел к увеличению показателя естественной убыли населения в стране более чем в два раза. Эти показатели частично улучшатся уже в 2021 году </w:t>
      </w:r>
      <w:r>
        <w:rPr>
          <w:rFonts w:ascii="Arial Nova Light" w:hAnsi="Arial Nova Light" w:cstheme="minorHAnsi"/>
          <w:color w:val="1F3864" w:themeColor="accent1" w:themeShade="80"/>
          <w:sz w:val="28"/>
          <w:szCs w:val="30"/>
        </w:rPr>
        <w:t>-</w:t>
      </w:r>
      <w:r w:rsidRPr="002C63FC">
        <w:rPr>
          <w:rFonts w:ascii="Arial Nova Light" w:hAnsi="Arial Nova Light" w:cstheme="minorHAnsi"/>
          <w:color w:val="1F3864" w:themeColor="accent1" w:themeShade="80"/>
          <w:sz w:val="28"/>
          <w:szCs w:val="30"/>
        </w:rPr>
        <w:t xml:space="preserve"> из-за отступления пандемии, открытия границ и восстановления календаря рождений.</w:t>
      </w:r>
    </w:p>
    <w:p w:rsidR="002C63FC" w:rsidRPr="002C63FC" w:rsidRDefault="002C63FC" w:rsidP="002C63FC">
      <w:pPr>
        <w:shd w:val="clear" w:color="auto" w:fill="FFFFFF" w:themeFill="background1"/>
        <w:spacing w:after="0" w:line="240" w:lineRule="auto"/>
        <w:ind w:firstLine="709"/>
        <w:jc w:val="right"/>
        <w:rPr>
          <w:rStyle w:val="a3"/>
          <w:rFonts w:ascii="Arial Nova Light" w:hAnsi="Arial Nova Light" w:cs="Calibri"/>
          <w:lang w:eastAsia="ru-RU"/>
        </w:rPr>
      </w:pPr>
      <w:hyperlink r:id="rId27" w:history="1">
        <w:r w:rsidRPr="002C63FC">
          <w:rPr>
            <w:rStyle w:val="a3"/>
            <w:rFonts w:ascii="Arial Nova Light" w:hAnsi="Arial Nova Light" w:cs="Calibri"/>
            <w:lang w:eastAsia="ru-RU"/>
          </w:rPr>
          <w:t>Просмотреть статью...</w:t>
        </w:r>
      </w:hyperlink>
    </w:p>
    <w:p w:rsidR="002C63FC" w:rsidRPr="002C63FC" w:rsidRDefault="002C63FC" w:rsidP="002C63FC">
      <w:pPr>
        <w:pStyle w:val="a4"/>
        <w:widowControl w:val="0"/>
        <w:spacing w:before="0" w:beforeAutospacing="0" w:after="0" w:afterAutospacing="0"/>
        <w:jc w:val="both"/>
        <w:rPr>
          <w:rFonts w:ascii="Arial Nova Light" w:hAnsi="Arial Nova Light" w:cstheme="minorHAnsi"/>
          <w:color w:val="1F3864" w:themeColor="accent1" w:themeShade="80"/>
          <w:sz w:val="28"/>
          <w:szCs w:val="30"/>
        </w:rPr>
      </w:pPr>
      <w:r w:rsidRPr="00F90448">
        <w:rPr>
          <w:rFonts w:cstheme="minorHAnsi"/>
          <w:color w:val="323E4F" w:themeColor="text2" w:themeShade="BF"/>
          <w:spacing w:val="10"/>
          <w:sz w:val="24"/>
          <w:szCs w:val="20"/>
        </w:rPr>
        <w:pict w14:anchorId="7BCD7A27">
          <v:rect id="_x0000_i1207" style="width:484.45pt;height:1.2pt" o:hralign="center" o:hrstd="t" o:hr="t" fillcolor="#a0a0a0" stroked="f"/>
        </w:pict>
      </w:r>
    </w:p>
    <w:p w:rsidR="00DB3961" w:rsidRPr="00DB3961" w:rsidRDefault="00DB3961" w:rsidP="00DB3961">
      <w:pPr>
        <w:pStyle w:val="a4"/>
        <w:widowControl w:val="0"/>
        <w:spacing w:after="0"/>
        <w:ind w:firstLine="709"/>
        <w:jc w:val="both"/>
        <w:rPr>
          <w:rFonts w:ascii="Arial" w:hAnsi="Arial" w:cs="Arial"/>
          <w:b/>
          <w:bCs/>
          <w:color w:val="1F3864" w:themeColor="accent1" w:themeShade="80"/>
          <w:sz w:val="36"/>
          <w:szCs w:val="36"/>
        </w:rPr>
      </w:pPr>
      <w:r w:rsidRPr="00DB3961">
        <w:rPr>
          <w:rFonts w:ascii="Arial" w:hAnsi="Arial" w:cs="Arial"/>
          <w:b/>
          <w:bCs/>
          <w:color w:val="1F3864" w:themeColor="accent1" w:themeShade="80"/>
          <w:sz w:val="36"/>
          <w:szCs w:val="36"/>
        </w:rPr>
        <w:t>Таблица смертности по регионам (декабрь 2020).</w:t>
      </w:r>
    </w:p>
    <w:p w:rsidR="00DB3961" w:rsidRPr="00DB3961" w:rsidRDefault="00DB3961" w:rsidP="00DB3961">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DB3961">
        <w:rPr>
          <w:rFonts w:ascii="Arial Nova Light" w:hAnsi="Arial Nova Light" w:cstheme="minorHAnsi"/>
          <w:color w:val="1F3864" w:themeColor="accent1" w:themeShade="80"/>
          <w:sz w:val="28"/>
          <w:szCs w:val="30"/>
        </w:rPr>
        <w:t>На 63,1% увеличилась смертность в декабре 2020 года по сравнению с дек</w:t>
      </w:r>
      <w:r>
        <w:rPr>
          <w:rFonts w:ascii="Arial Nova Light" w:hAnsi="Arial Nova Light" w:cstheme="minorHAnsi"/>
          <w:color w:val="1F3864" w:themeColor="accent1" w:themeShade="80"/>
          <w:sz w:val="28"/>
          <w:szCs w:val="30"/>
        </w:rPr>
        <w:t>абрем</w:t>
      </w:r>
      <w:r w:rsidRPr="00DB3961">
        <w:rPr>
          <w:rFonts w:ascii="Arial Nova Light" w:hAnsi="Arial Nova Light" w:cstheme="minorHAnsi"/>
          <w:color w:val="1F3864" w:themeColor="accent1" w:themeShade="80"/>
          <w:sz w:val="28"/>
          <w:szCs w:val="30"/>
        </w:rPr>
        <w:t xml:space="preserve"> 2019 г. (в ноябре было +55,6%)</w:t>
      </w:r>
      <w:r>
        <w:rPr>
          <w:rFonts w:ascii="Arial Nova Light" w:hAnsi="Arial Nova Light" w:cstheme="minorHAnsi"/>
          <w:color w:val="1F3864" w:themeColor="accent1" w:themeShade="80"/>
          <w:sz w:val="28"/>
          <w:szCs w:val="30"/>
        </w:rPr>
        <w:t>.</w:t>
      </w:r>
    </w:p>
    <w:p w:rsidR="00DB3961" w:rsidRDefault="00DB3961" w:rsidP="00DB3961">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DB3961">
        <w:rPr>
          <w:rFonts w:ascii="Arial Nova Light" w:hAnsi="Arial Nova Light" w:cstheme="minorHAnsi"/>
          <w:color w:val="1F3864" w:themeColor="accent1" w:themeShade="80"/>
          <w:sz w:val="28"/>
          <w:szCs w:val="30"/>
        </w:rPr>
        <w:t>Избыточная смертность 2020 к 2019:</w:t>
      </w:r>
      <w:r w:rsidR="002C63FC">
        <w:rPr>
          <w:rFonts w:ascii="Arial Nova Light" w:hAnsi="Arial Nova Light" w:cstheme="minorHAnsi"/>
          <w:color w:val="1F3864" w:themeColor="accent1" w:themeShade="80"/>
          <w:sz w:val="28"/>
          <w:szCs w:val="30"/>
        </w:rPr>
        <w:t xml:space="preserve"> </w:t>
      </w:r>
      <w:r w:rsidRPr="00DB3961">
        <w:rPr>
          <w:rFonts w:ascii="Arial Nova Light" w:hAnsi="Arial Nova Light" w:cstheme="minorHAnsi"/>
          <w:color w:val="1F3864" w:themeColor="accent1" w:themeShade="80"/>
          <w:sz w:val="28"/>
          <w:szCs w:val="30"/>
        </w:rPr>
        <w:t>323</w:t>
      </w:r>
      <w:r>
        <w:rPr>
          <w:rFonts w:ascii="Arial Nova Light" w:hAnsi="Arial Nova Light" w:cstheme="minorHAnsi"/>
          <w:color w:val="1F3864" w:themeColor="accent1" w:themeShade="80"/>
          <w:sz w:val="28"/>
          <w:szCs w:val="30"/>
        </w:rPr>
        <w:t xml:space="preserve"> </w:t>
      </w:r>
      <w:r w:rsidRPr="00DB3961">
        <w:rPr>
          <w:rFonts w:ascii="Arial Nova Light" w:hAnsi="Arial Nova Light" w:cstheme="minorHAnsi"/>
          <w:color w:val="1F3864" w:themeColor="accent1" w:themeShade="80"/>
          <w:sz w:val="28"/>
          <w:szCs w:val="30"/>
        </w:rPr>
        <w:t>802 чел</w:t>
      </w:r>
      <w:r>
        <w:rPr>
          <w:rFonts w:ascii="Arial Nova Light" w:hAnsi="Arial Nova Light" w:cstheme="minorHAnsi"/>
          <w:color w:val="1F3864" w:themeColor="accent1" w:themeShade="80"/>
          <w:sz w:val="28"/>
          <w:szCs w:val="30"/>
        </w:rPr>
        <w:t>.</w:t>
      </w:r>
      <w:r w:rsidRPr="00DB3961">
        <w:rPr>
          <w:rFonts w:ascii="Arial Nova Light" w:hAnsi="Arial Nova Light" w:cstheme="minorHAnsi"/>
          <w:color w:val="1F3864" w:themeColor="accent1" w:themeShade="80"/>
          <w:sz w:val="28"/>
          <w:szCs w:val="30"/>
        </w:rPr>
        <w:t xml:space="preserve"> (+18%) </w:t>
      </w:r>
    </w:p>
    <w:p w:rsidR="00DB3961" w:rsidRDefault="00DB3961" w:rsidP="00DB3961">
      <w:pPr>
        <w:pStyle w:val="a4"/>
        <w:widowControl w:val="0"/>
        <w:spacing w:before="0" w:beforeAutospacing="0" w:after="0" w:afterAutospacing="0"/>
        <w:ind w:hanging="426"/>
        <w:rPr>
          <w:rFonts w:ascii="Arial Nova Light" w:hAnsi="Arial Nova Light" w:cstheme="minorHAnsi"/>
          <w:color w:val="1F3864" w:themeColor="accent1" w:themeShade="80"/>
          <w:sz w:val="28"/>
          <w:szCs w:val="30"/>
        </w:rPr>
      </w:pPr>
      <w:r>
        <w:rPr>
          <w:noProof/>
        </w:rPr>
        <w:drawing>
          <wp:inline distT="0" distB="0" distL="0" distR="0" wp14:anchorId="1E09DD11" wp14:editId="4559AE21">
            <wp:extent cx="6966029" cy="762952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70448" cy="7634365"/>
                    </a:xfrm>
                    <a:prstGeom prst="rect">
                      <a:avLst/>
                    </a:prstGeom>
                  </pic:spPr>
                </pic:pic>
              </a:graphicData>
            </a:graphic>
          </wp:inline>
        </w:drawing>
      </w:r>
    </w:p>
    <w:p w:rsidR="00DB3961" w:rsidRDefault="00DB3961" w:rsidP="00DB3961">
      <w:pPr>
        <w:shd w:val="clear" w:color="auto" w:fill="FFFFFF" w:themeFill="background1"/>
        <w:spacing w:after="0" w:line="240" w:lineRule="auto"/>
        <w:ind w:firstLine="709"/>
        <w:jc w:val="right"/>
        <w:rPr>
          <w:rFonts w:ascii="Arial Nova Light" w:hAnsi="Arial Nova Light" w:cs="Calibri"/>
          <w:highlight w:val="lightGray"/>
          <w:lang w:eastAsia="ru-RU"/>
        </w:rPr>
      </w:pPr>
    </w:p>
    <w:p w:rsidR="00DB3961" w:rsidRPr="00DB3961" w:rsidRDefault="00DB3961" w:rsidP="00DB3961">
      <w:pPr>
        <w:shd w:val="clear" w:color="auto" w:fill="FFFFFF" w:themeFill="background1"/>
        <w:spacing w:after="0" w:line="240" w:lineRule="auto"/>
        <w:ind w:firstLine="709"/>
        <w:jc w:val="right"/>
        <w:rPr>
          <w:rStyle w:val="a3"/>
          <w:rFonts w:cs="Calibri"/>
          <w:lang w:eastAsia="ru-RU"/>
        </w:rPr>
      </w:pPr>
      <w:r w:rsidRPr="00DB3961">
        <w:rPr>
          <w:rFonts w:ascii="Arial Nova Light" w:hAnsi="Arial Nova Light" w:cs="Calibri"/>
          <w:lang w:eastAsia="ru-RU"/>
        </w:rPr>
        <w:fldChar w:fldCharType="begin"/>
      </w:r>
      <w:r w:rsidRPr="00DB3961">
        <w:rPr>
          <w:rFonts w:ascii="Arial Nova Light" w:hAnsi="Arial Nova Light" w:cs="Calibri"/>
          <w:lang w:eastAsia="ru-RU"/>
        </w:rPr>
        <w:instrText xml:space="preserve"> HYPERLINK "https://t.me/grafstat/449" </w:instrText>
      </w:r>
      <w:r w:rsidRPr="00DB3961">
        <w:rPr>
          <w:rFonts w:ascii="Arial Nova Light" w:hAnsi="Arial Nova Light" w:cs="Calibri"/>
          <w:lang w:eastAsia="ru-RU"/>
        </w:rPr>
      </w:r>
      <w:r w:rsidRPr="00DB3961">
        <w:rPr>
          <w:rFonts w:ascii="Arial Nova Light" w:hAnsi="Arial Nova Light" w:cs="Calibri"/>
          <w:lang w:eastAsia="ru-RU"/>
        </w:rPr>
        <w:fldChar w:fldCharType="separate"/>
      </w:r>
      <w:r w:rsidRPr="00DB3961">
        <w:rPr>
          <w:rStyle w:val="a3"/>
          <w:rFonts w:ascii="Arial Nova Light" w:hAnsi="Arial Nova Light" w:cs="Calibri"/>
          <w:lang w:eastAsia="ru-RU"/>
        </w:rPr>
        <w:t>Просмотреть статью...</w:t>
      </w:r>
    </w:p>
    <w:p w:rsidR="00DB3961" w:rsidRDefault="00DB3961" w:rsidP="00C94E3C">
      <w:pPr>
        <w:shd w:val="clear" w:color="auto" w:fill="FFFFFF" w:themeFill="background1"/>
        <w:spacing w:after="0" w:line="240" w:lineRule="auto"/>
        <w:ind w:firstLine="709"/>
        <w:jc w:val="right"/>
        <w:rPr>
          <w:rStyle w:val="a3"/>
          <w:rFonts w:ascii="Arial Nova Light" w:hAnsi="Arial Nova Light" w:cs="Calibri"/>
          <w:highlight w:val="lightGray"/>
          <w:lang w:eastAsia="ru-RU"/>
        </w:rPr>
      </w:pPr>
      <w:r w:rsidRPr="00DB3961">
        <w:rPr>
          <w:rFonts w:ascii="Arial Nova Light" w:hAnsi="Arial Nova Light" w:cs="Calibri"/>
          <w:lang w:eastAsia="ru-RU"/>
        </w:rPr>
        <w:fldChar w:fldCharType="end"/>
      </w:r>
    </w:p>
    <w:p w:rsidR="00DB3961" w:rsidRDefault="00DB3961" w:rsidP="00DB3961">
      <w:pPr>
        <w:shd w:val="clear" w:color="auto" w:fill="FFFFFF" w:themeFill="background1"/>
        <w:spacing w:after="0" w:line="240" w:lineRule="auto"/>
        <w:ind w:firstLine="709"/>
        <w:rPr>
          <w:rStyle w:val="a3"/>
          <w:rFonts w:ascii="Arial Nova Light" w:hAnsi="Arial Nova Light" w:cs="Calibri"/>
          <w:highlight w:val="lightGray"/>
          <w:lang w:eastAsia="ru-RU"/>
        </w:rPr>
      </w:pPr>
    </w:p>
    <w:p w:rsidR="00DB3961" w:rsidRDefault="00DB3961" w:rsidP="00DB3961">
      <w:pPr>
        <w:shd w:val="clear" w:color="auto" w:fill="FFFFFF" w:themeFill="background1"/>
        <w:spacing w:after="0" w:line="240" w:lineRule="auto"/>
        <w:ind w:firstLine="709"/>
        <w:rPr>
          <w:rStyle w:val="a3"/>
          <w:rFonts w:ascii="Arial Nova Light" w:hAnsi="Arial Nova Light" w:cs="Calibri"/>
          <w:highlight w:val="lightGray"/>
          <w:lang w:eastAsia="ru-RU"/>
        </w:rPr>
      </w:pPr>
    </w:p>
    <w:p w:rsidR="00DB3961" w:rsidRDefault="00DB3961" w:rsidP="00DB3961">
      <w:pPr>
        <w:shd w:val="clear" w:color="auto" w:fill="FFFFFF" w:themeFill="background1"/>
        <w:spacing w:after="0" w:line="240" w:lineRule="auto"/>
        <w:ind w:firstLine="709"/>
        <w:rPr>
          <w:rStyle w:val="a3"/>
          <w:rFonts w:ascii="Arial Nova Light" w:hAnsi="Arial Nova Light" w:cs="Calibri"/>
          <w:highlight w:val="lightGray"/>
          <w:lang w:eastAsia="ru-RU"/>
        </w:rPr>
      </w:pPr>
    </w:p>
    <w:p w:rsidR="0019465B" w:rsidRDefault="0019465B" w:rsidP="00DB3961">
      <w:pPr>
        <w:shd w:val="clear" w:color="auto" w:fill="FFFFFF" w:themeFill="background1"/>
        <w:spacing w:after="0" w:line="240" w:lineRule="auto"/>
        <w:ind w:firstLine="709"/>
        <w:rPr>
          <w:rStyle w:val="a3"/>
          <w:rFonts w:ascii="Arial Nova Light" w:hAnsi="Arial Nova Light" w:cs="Calibri"/>
          <w:highlight w:val="lightGray"/>
          <w:lang w:eastAsia="ru-RU"/>
        </w:rPr>
      </w:pPr>
    </w:p>
    <w:p w:rsidR="0019465B" w:rsidRDefault="0019465B" w:rsidP="00DB3961">
      <w:pPr>
        <w:shd w:val="clear" w:color="auto" w:fill="FFFFFF" w:themeFill="background1"/>
        <w:spacing w:after="0" w:line="240" w:lineRule="auto"/>
        <w:ind w:firstLine="709"/>
        <w:rPr>
          <w:rStyle w:val="a3"/>
          <w:rFonts w:ascii="Arial Nova Light" w:hAnsi="Arial Nova Light" w:cs="Calibri"/>
          <w:highlight w:val="lightGray"/>
          <w:lang w:eastAsia="ru-RU"/>
        </w:rPr>
      </w:pPr>
    </w:p>
    <w:p w:rsidR="0019465B" w:rsidRDefault="0019465B" w:rsidP="00DB3961">
      <w:pPr>
        <w:shd w:val="clear" w:color="auto" w:fill="FFFFFF" w:themeFill="background1"/>
        <w:spacing w:after="0" w:line="240" w:lineRule="auto"/>
        <w:ind w:firstLine="709"/>
        <w:rPr>
          <w:rStyle w:val="a3"/>
          <w:rFonts w:ascii="Arial Nova Light" w:hAnsi="Arial Nova Light" w:cs="Calibri"/>
          <w:highlight w:val="lightGray"/>
          <w:lang w:eastAsia="ru-RU"/>
        </w:rPr>
      </w:pPr>
    </w:p>
    <w:p w:rsidR="0019465B" w:rsidRPr="00BB53E6" w:rsidRDefault="0019465B" w:rsidP="00DB3961">
      <w:pPr>
        <w:shd w:val="clear" w:color="auto" w:fill="FFFFFF" w:themeFill="background1"/>
        <w:spacing w:after="0" w:line="240" w:lineRule="auto"/>
        <w:ind w:firstLine="709"/>
        <w:rPr>
          <w:rStyle w:val="a3"/>
          <w:rFonts w:ascii="Arial Nova Light" w:hAnsi="Arial Nova Light" w:cs="Calibri"/>
          <w:highlight w:val="lightGray"/>
          <w:lang w:eastAsia="ru-RU"/>
        </w:rPr>
      </w:pPr>
    </w:p>
    <w:p w:rsidR="003B3771" w:rsidRPr="00696888" w:rsidRDefault="00F546D2" w:rsidP="00C94E3C">
      <w:pPr>
        <w:spacing w:line="240" w:lineRule="auto"/>
        <w:jc w:val="center"/>
        <w:rPr>
          <w:rFonts w:cstheme="minorHAnsi"/>
          <w:color w:val="323E4F" w:themeColor="text2" w:themeShade="BF"/>
          <w:spacing w:val="10"/>
          <w:sz w:val="24"/>
          <w:szCs w:val="20"/>
        </w:rPr>
      </w:pPr>
      <w:r w:rsidRPr="00696888">
        <w:rPr>
          <w:rFonts w:cstheme="minorHAnsi"/>
          <w:color w:val="323E4F" w:themeColor="text2" w:themeShade="BF"/>
          <w:spacing w:val="10"/>
          <w:sz w:val="24"/>
          <w:szCs w:val="20"/>
        </w:rPr>
        <w:pict w14:anchorId="19461F95">
          <v:rect id="_x0000_i1101" style="width:484.45pt;height:1.2pt" o:hralign="center" o:hrstd="t" o:hr="t" fillcolor="#a0a0a0" stroked="f"/>
        </w:pict>
      </w:r>
    </w:p>
    <w:p w:rsidR="003B3771" w:rsidRPr="00696888" w:rsidRDefault="003B3771" w:rsidP="00C94E3C">
      <w:pPr>
        <w:pStyle w:val="a4"/>
        <w:widowControl w:val="0"/>
        <w:spacing w:before="0" w:beforeAutospacing="0" w:after="0" w:afterAutospacing="0"/>
        <w:jc w:val="center"/>
        <w:rPr>
          <w:rFonts w:ascii="Arial" w:hAnsi="Arial" w:cs="Arial"/>
          <w:b/>
          <w:bCs/>
          <w:color w:val="C00000"/>
          <w:spacing w:val="10"/>
          <w:sz w:val="40"/>
          <w:szCs w:val="32"/>
        </w:rPr>
      </w:pPr>
      <w:r w:rsidRPr="00696888">
        <w:rPr>
          <w:rFonts w:ascii="Arial" w:hAnsi="Arial" w:cs="Arial"/>
          <w:b/>
          <w:bCs/>
          <w:color w:val="C00000"/>
          <w:spacing w:val="10"/>
          <w:sz w:val="40"/>
          <w:szCs w:val="32"/>
        </w:rPr>
        <w:t>РАЗДЕЛ «ПРОМЫШЛЕННАЯ ПОЛИТИКА, ЭНЕРГЕТИКА, ЭНЕРГОЭФФЕКТИВНОСТЬ»</w:t>
      </w:r>
    </w:p>
    <w:p w:rsidR="003B3771" w:rsidRPr="00696888" w:rsidRDefault="00F546D2" w:rsidP="00C94E3C">
      <w:pPr>
        <w:spacing w:line="240" w:lineRule="auto"/>
        <w:jc w:val="center"/>
        <w:rPr>
          <w:rFonts w:cstheme="minorHAnsi"/>
          <w:color w:val="323E4F" w:themeColor="text2" w:themeShade="BF"/>
          <w:spacing w:val="10"/>
          <w:sz w:val="24"/>
          <w:szCs w:val="20"/>
        </w:rPr>
      </w:pPr>
      <w:r w:rsidRPr="00696888">
        <w:rPr>
          <w:rFonts w:cstheme="minorHAnsi"/>
          <w:color w:val="323E4F" w:themeColor="text2" w:themeShade="BF"/>
          <w:spacing w:val="10"/>
          <w:sz w:val="24"/>
          <w:szCs w:val="20"/>
        </w:rPr>
        <w:pict w14:anchorId="32365FCF">
          <v:rect id="_x0000_i1034" style="width:484.45pt;height:1.2pt" o:hralign="center" o:hrstd="t" o:hr="t" fillcolor="#a0a0a0" stroked="f"/>
        </w:pict>
      </w:r>
    </w:p>
    <w:p w:rsidR="00696888" w:rsidRDefault="00696888" w:rsidP="00696888">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2673CC">
        <w:rPr>
          <w:rFonts w:ascii="Arial" w:hAnsi="Arial" w:cs="Arial"/>
          <w:b/>
          <w:bCs/>
          <w:color w:val="1F3864" w:themeColor="accent1" w:themeShade="80"/>
          <w:sz w:val="36"/>
          <w:szCs w:val="36"/>
        </w:rPr>
        <w:t>Фармкомпаниям урезают патент // Минэкономики намерено ограничить «бесконечную» защиту препаратов</w:t>
      </w:r>
    </w:p>
    <w:p w:rsidR="00696888" w:rsidRDefault="00696888" w:rsidP="00696888">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696888" w:rsidRPr="002673CC" w:rsidRDefault="00696888" w:rsidP="0069688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673CC">
        <w:rPr>
          <w:rFonts w:ascii="Arial Nova Light" w:hAnsi="Arial Nova Light" w:cstheme="minorHAnsi"/>
          <w:color w:val="1F3864" w:themeColor="accent1" w:themeShade="80"/>
          <w:sz w:val="28"/>
          <w:szCs w:val="30"/>
        </w:rPr>
        <w:t>Минэкономики подготовило проект ведомственного приказа, который ограничит возможности фармацевтических компаний патентовать иные формы уже известных химических соединений. Ведомство рассчитывает, что такой подход позволит дженерикам оригинальных лекарств раньше выходить на потребительский рынок. Отечественные производители лекарств изменения приветствуют, представители же зарубежных фармкомпаний заявляют, что поправки развивают тенденцию к ущемлению интеллектуальных прав создателей оригинальных препаратов и могут негативно сказаться на инвестициях в производство инновационных лекарств.</w:t>
      </w:r>
    </w:p>
    <w:p w:rsidR="00696888" w:rsidRPr="002673CC" w:rsidRDefault="00696888" w:rsidP="00696888">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"https://www.kommersant.ru/doc/4684475" </w:instrText>
      </w:r>
      <w:r>
        <w:rPr>
          <w:rFonts w:ascii="Arial Nova Light" w:hAnsi="Arial Nova Light"/>
        </w:rPr>
      </w:r>
      <w:r>
        <w:rPr>
          <w:rFonts w:ascii="Arial Nova Light" w:hAnsi="Arial Nova Light"/>
        </w:rPr>
        <w:fldChar w:fldCharType="separate"/>
      </w:r>
      <w:r w:rsidRPr="002673CC">
        <w:rPr>
          <w:rStyle w:val="a3"/>
          <w:rFonts w:ascii="Arial Nova Light" w:hAnsi="Arial Nova Light"/>
        </w:rPr>
        <w:t>Просмотреть статью...</w:t>
      </w:r>
    </w:p>
    <w:p w:rsidR="00696888" w:rsidRDefault="00696888" w:rsidP="00696888">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r>
        <w:rPr>
          <w:rFonts w:ascii="Arial Nova Light" w:hAnsi="Arial Nova Light"/>
        </w:rPr>
        <w:fldChar w:fldCharType="end"/>
      </w:r>
      <w:r w:rsidRPr="00983C1D">
        <w:rPr>
          <w:rFonts w:cstheme="minorHAnsi"/>
          <w:color w:val="323E4F" w:themeColor="text2" w:themeShade="BF"/>
          <w:spacing w:val="10"/>
          <w:sz w:val="24"/>
          <w:szCs w:val="20"/>
        </w:rPr>
        <w:pict w14:anchorId="6C548384">
          <v:rect id="_x0000_i1127" style="width:484.45pt;height:1.2pt" o:hralign="center" o:hrstd="t" o:hr="t" fillcolor="#a0a0a0" stroked="f"/>
        </w:pict>
      </w:r>
    </w:p>
    <w:p w:rsidR="0019465B" w:rsidRDefault="0019465B" w:rsidP="008038C2">
      <w:pPr>
        <w:pStyle w:val="a4"/>
        <w:widowControl w:val="0"/>
        <w:spacing w:before="0" w:beforeAutospacing="0" w:after="0" w:afterAutospacing="0"/>
        <w:jc w:val="center"/>
        <w:rPr>
          <w:rFonts w:ascii="Arial" w:hAnsi="Arial" w:cs="Arial"/>
          <w:b/>
          <w:bCs/>
          <w:color w:val="C00000"/>
          <w:spacing w:val="10"/>
          <w:sz w:val="40"/>
          <w:szCs w:val="32"/>
        </w:rPr>
      </w:pPr>
    </w:p>
    <w:p w:rsidR="008038C2" w:rsidRPr="001B33F0" w:rsidRDefault="008038C2" w:rsidP="008038C2">
      <w:pPr>
        <w:pStyle w:val="a4"/>
        <w:widowControl w:val="0"/>
        <w:spacing w:before="0" w:beforeAutospacing="0" w:after="0" w:afterAutospacing="0"/>
        <w:jc w:val="center"/>
        <w:rPr>
          <w:rFonts w:ascii="Arial" w:hAnsi="Arial" w:cs="Arial"/>
          <w:b/>
          <w:bCs/>
          <w:color w:val="C00000"/>
          <w:spacing w:val="10"/>
          <w:sz w:val="40"/>
          <w:szCs w:val="32"/>
        </w:rPr>
      </w:pPr>
      <w:r w:rsidRPr="001B33F0">
        <w:rPr>
          <w:rFonts w:ascii="Arial" w:hAnsi="Arial" w:cs="Arial"/>
          <w:b/>
          <w:bCs/>
          <w:color w:val="C00000"/>
          <w:spacing w:val="10"/>
          <w:sz w:val="40"/>
          <w:szCs w:val="32"/>
        </w:rPr>
        <w:t>РАЗДЕЛ «СОЦИАЛЬНАЯ ПОЛИТИКА»</w:t>
      </w:r>
    </w:p>
    <w:p w:rsidR="008038C2" w:rsidRPr="001B33F0" w:rsidRDefault="00F546D2" w:rsidP="008038C2">
      <w:pPr>
        <w:spacing w:line="240" w:lineRule="auto"/>
        <w:jc w:val="center"/>
        <w:rPr>
          <w:rFonts w:cstheme="minorHAnsi"/>
          <w:color w:val="323E4F" w:themeColor="text2" w:themeShade="BF"/>
          <w:spacing w:val="10"/>
          <w:sz w:val="24"/>
          <w:szCs w:val="20"/>
        </w:rPr>
      </w:pPr>
      <w:r w:rsidRPr="001B33F0">
        <w:rPr>
          <w:rFonts w:cstheme="minorHAnsi"/>
          <w:color w:val="323E4F" w:themeColor="text2" w:themeShade="BF"/>
          <w:spacing w:val="10"/>
          <w:sz w:val="24"/>
          <w:szCs w:val="20"/>
        </w:rPr>
        <w:pict w14:anchorId="04310E88">
          <v:rect id="_x0000_i1037" style="width:484.45pt;height:1.2pt" o:hralign="center" o:hrstd="t" o:hr="t" fillcolor="#a0a0a0" stroked="f"/>
        </w:pict>
      </w:r>
    </w:p>
    <w:p w:rsidR="00CC787A" w:rsidRPr="00CC787A" w:rsidRDefault="00CC787A" w:rsidP="00CC787A">
      <w:pPr>
        <w:pStyle w:val="a4"/>
        <w:widowControl w:val="0"/>
        <w:spacing w:after="0"/>
        <w:ind w:firstLine="709"/>
        <w:jc w:val="both"/>
        <w:rPr>
          <w:rFonts w:ascii="Arial" w:hAnsi="Arial" w:cs="Arial"/>
          <w:b/>
          <w:bCs/>
          <w:color w:val="1F3864" w:themeColor="accent1" w:themeShade="80"/>
          <w:sz w:val="36"/>
          <w:szCs w:val="36"/>
        </w:rPr>
      </w:pPr>
      <w:r w:rsidRPr="00CC787A">
        <w:rPr>
          <w:rFonts w:ascii="Arial" w:hAnsi="Arial" w:cs="Arial"/>
          <w:b/>
          <w:bCs/>
          <w:color w:val="1F3864" w:themeColor="accent1" w:themeShade="80"/>
          <w:sz w:val="36"/>
          <w:szCs w:val="36"/>
        </w:rPr>
        <w:t>Доходы населения: главным фактором, поддержавшим доходы в 2020 году, стали социальные выплаты</w:t>
      </w:r>
    </w:p>
    <w:p w:rsidR="00CC787A" w:rsidRPr="00CC787A" w:rsidRDefault="00CC787A" w:rsidP="00CC787A">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CC787A">
        <w:rPr>
          <w:rFonts w:ascii="Arial Nova Light" w:hAnsi="Arial Nova Light" w:cstheme="minorHAnsi"/>
          <w:color w:val="1F3864" w:themeColor="accent1" w:themeShade="80"/>
          <w:sz w:val="28"/>
          <w:szCs w:val="30"/>
        </w:rPr>
        <w:t>Общая сумма денежных доходов осталась практически на уровне прошлого года – 62 270 млрд (+0.3%)</w:t>
      </w:r>
    </w:p>
    <w:p w:rsidR="00CC787A" w:rsidRPr="00CC787A" w:rsidRDefault="00CC787A" w:rsidP="00CC787A">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CC787A">
        <w:rPr>
          <w:rFonts w:ascii="Arial Nova Light" w:hAnsi="Arial Nova Light" w:cstheme="minorHAnsi"/>
          <w:color w:val="1F3864" w:themeColor="accent1" w:themeShade="80"/>
          <w:sz w:val="28"/>
          <w:szCs w:val="30"/>
        </w:rPr>
        <w:t>Доходы от предпринимательской деятельности рухнули на 11%; их доля в структуре доходов сократилась с 6 до 5.2%</w:t>
      </w:r>
    </w:p>
    <w:p w:rsidR="00CC787A" w:rsidRPr="00CC787A" w:rsidRDefault="00CC787A" w:rsidP="00CC787A">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CC787A">
        <w:rPr>
          <w:rFonts w:ascii="Arial Nova Light" w:hAnsi="Arial Nova Light" w:cstheme="minorHAnsi"/>
          <w:color w:val="1F3864" w:themeColor="accent1" w:themeShade="80"/>
          <w:sz w:val="28"/>
          <w:szCs w:val="30"/>
        </w:rPr>
        <w:t>Доходы от собственности обвалились на 15%; их доля упала с 5.1 до 4.3%</w:t>
      </w:r>
    </w:p>
    <w:p w:rsidR="00CC787A" w:rsidRPr="00CC787A" w:rsidRDefault="00CC787A" w:rsidP="00CC787A">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CC787A">
        <w:rPr>
          <w:rFonts w:ascii="Arial Nova Light" w:hAnsi="Arial Nova Light" w:cstheme="minorHAnsi"/>
          <w:color w:val="1F3864" w:themeColor="accent1" w:themeShade="80"/>
          <w:sz w:val="28"/>
          <w:szCs w:val="30"/>
        </w:rPr>
        <w:t>Доходы от наемного труда выросли на 2.3%; их доля увеличилась с 57.7 до 58.9%</w:t>
      </w:r>
    </w:p>
    <w:p w:rsidR="00CC787A" w:rsidRPr="00CC787A" w:rsidRDefault="00CC787A" w:rsidP="00CC787A">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CC787A">
        <w:rPr>
          <w:rFonts w:ascii="Arial Nova Light" w:hAnsi="Arial Nova Light" w:cstheme="minorHAnsi"/>
          <w:color w:val="1F3864" w:themeColor="accent1" w:themeShade="80"/>
          <w:sz w:val="28"/>
          <w:szCs w:val="30"/>
        </w:rPr>
        <w:t>Социальные выплаты подскочили на 11%; их доля выросла с 18.9 до 21%</w:t>
      </w:r>
    </w:p>
    <w:p w:rsidR="00CC787A" w:rsidRDefault="00CC787A" w:rsidP="00CC787A">
      <w:pPr>
        <w:pStyle w:val="a4"/>
        <w:widowControl w:val="0"/>
        <w:spacing w:after="0"/>
        <w:jc w:val="both"/>
        <w:rPr>
          <w:rFonts w:ascii="Arial" w:hAnsi="Arial" w:cs="Arial"/>
          <w:b/>
          <w:bCs/>
          <w:color w:val="1F3864" w:themeColor="accent1" w:themeShade="80"/>
          <w:sz w:val="36"/>
          <w:szCs w:val="36"/>
        </w:rPr>
      </w:pPr>
      <w:r>
        <w:rPr>
          <w:noProof/>
        </w:rPr>
        <w:drawing>
          <wp:inline distT="0" distB="0" distL="0" distR="0" wp14:anchorId="6D9BB918" wp14:editId="43E60E6C">
            <wp:extent cx="6480175" cy="32423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175" cy="3242310"/>
                    </a:xfrm>
                    <a:prstGeom prst="rect">
                      <a:avLst/>
                    </a:prstGeom>
                  </pic:spPr>
                </pic:pic>
              </a:graphicData>
            </a:graphic>
          </wp:inline>
        </w:drawing>
      </w:r>
    </w:p>
    <w:p w:rsidR="00CC787A" w:rsidRPr="00CC787A" w:rsidRDefault="00CC787A" w:rsidP="00CC787A">
      <w:pPr>
        <w:shd w:val="clear" w:color="auto" w:fill="FFFFFF" w:themeFill="background1"/>
        <w:spacing w:after="0" w:line="240" w:lineRule="auto"/>
        <w:ind w:firstLine="709"/>
        <w:jc w:val="right"/>
        <w:rPr>
          <w:rStyle w:val="a3"/>
          <w:rFonts w:ascii="Arial Nova Light" w:hAnsi="Arial Nova Light" w:cs="Calibri"/>
          <w:lang w:eastAsia="ru-RU"/>
        </w:rPr>
      </w:pPr>
      <w:r w:rsidRPr="00CC787A">
        <w:rPr>
          <w:rFonts w:ascii="Arial Nova Light" w:hAnsi="Arial Nova Light" w:cs="Calibri"/>
          <w:lang w:eastAsia="ru-RU"/>
        </w:rPr>
        <w:fldChar w:fldCharType="begin"/>
      </w:r>
      <w:r w:rsidRPr="00CC787A">
        <w:rPr>
          <w:rFonts w:ascii="Arial Nova Light" w:hAnsi="Arial Nova Light" w:cs="Calibri"/>
          <w:lang w:eastAsia="ru-RU"/>
        </w:rPr>
        <w:instrText xml:space="preserve"> HYPERLINK "https://t.me/russianmacro/10093" </w:instrText>
      </w:r>
      <w:r w:rsidRPr="00CC787A">
        <w:rPr>
          <w:rFonts w:ascii="Arial Nova Light" w:hAnsi="Arial Nova Light" w:cs="Calibri"/>
          <w:lang w:eastAsia="ru-RU"/>
        </w:rPr>
      </w:r>
      <w:r w:rsidRPr="00CC787A">
        <w:rPr>
          <w:rFonts w:ascii="Arial Nova Light" w:hAnsi="Arial Nova Light" w:cs="Calibri"/>
          <w:lang w:eastAsia="ru-RU"/>
        </w:rPr>
        <w:fldChar w:fldCharType="separate"/>
      </w:r>
      <w:r w:rsidRPr="00CC787A">
        <w:rPr>
          <w:rStyle w:val="a3"/>
          <w:rFonts w:ascii="Arial Nova Light" w:hAnsi="Arial Nova Light" w:cs="Calibri"/>
          <w:lang w:eastAsia="ru-RU"/>
        </w:rPr>
        <w:t>Просмотреть статью...</w:t>
      </w:r>
    </w:p>
    <w:p w:rsidR="002C63FC" w:rsidRDefault="00CC787A" w:rsidP="002C63FC">
      <w:pPr>
        <w:pStyle w:val="a4"/>
        <w:widowControl w:val="0"/>
        <w:jc w:val="both"/>
        <w:rPr>
          <w:rFonts w:cstheme="minorHAnsi"/>
          <w:color w:val="323E4F" w:themeColor="text2" w:themeShade="BF"/>
          <w:spacing w:val="10"/>
          <w:sz w:val="24"/>
          <w:szCs w:val="20"/>
        </w:rPr>
      </w:pPr>
      <w:r w:rsidRPr="00CC787A">
        <w:rPr>
          <w:rFonts w:ascii="Arial Nova Light" w:hAnsi="Arial Nova Light"/>
        </w:rPr>
        <w:fldChar w:fldCharType="end"/>
      </w:r>
      <w:r w:rsidRPr="007B3B7A">
        <w:rPr>
          <w:rFonts w:cstheme="minorHAnsi"/>
          <w:color w:val="323E4F" w:themeColor="text2" w:themeShade="BF"/>
          <w:spacing w:val="10"/>
          <w:sz w:val="24"/>
          <w:szCs w:val="20"/>
        </w:rPr>
        <w:pict w14:anchorId="4D93A33E">
          <v:rect id="_x0000_i1104" style="width:484.45pt;height:1.2pt" o:hralign="center" o:hrstd="t" o:hr="t" fillcolor="#a0a0a0" stroked="f"/>
        </w:pict>
      </w:r>
    </w:p>
    <w:p w:rsidR="00856BB2" w:rsidRPr="00856BB2" w:rsidRDefault="004F177A" w:rsidP="002C63FC">
      <w:pPr>
        <w:pStyle w:val="a4"/>
        <w:widowControl w:val="0"/>
        <w:ind w:firstLine="709"/>
        <w:jc w:val="both"/>
        <w:rPr>
          <w:rFonts w:ascii="Arial" w:hAnsi="Arial" w:cs="Arial"/>
          <w:b/>
          <w:bCs/>
          <w:color w:val="1F3864" w:themeColor="accent1" w:themeShade="80"/>
          <w:sz w:val="36"/>
          <w:szCs w:val="36"/>
        </w:rPr>
      </w:pPr>
      <w:r>
        <w:rPr>
          <w:rFonts w:ascii="Arial" w:hAnsi="Arial" w:cs="Arial"/>
          <w:b/>
          <w:bCs/>
          <w:color w:val="1F3864" w:themeColor="accent1" w:themeShade="80"/>
          <w:sz w:val="36"/>
          <w:szCs w:val="36"/>
        </w:rPr>
        <w:t>В</w:t>
      </w:r>
      <w:r w:rsidRPr="00856BB2">
        <w:rPr>
          <w:rFonts w:ascii="Arial" w:hAnsi="Arial" w:cs="Arial"/>
          <w:b/>
          <w:bCs/>
          <w:color w:val="1F3864" w:themeColor="accent1" w:themeShade="80"/>
          <w:sz w:val="36"/>
          <w:szCs w:val="36"/>
        </w:rPr>
        <w:t xml:space="preserve"> 4-м квартале </w:t>
      </w:r>
      <w:r>
        <w:rPr>
          <w:rFonts w:ascii="Arial" w:hAnsi="Arial" w:cs="Arial"/>
          <w:b/>
          <w:bCs/>
          <w:color w:val="1F3864" w:themeColor="accent1" w:themeShade="80"/>
          <w:sz w:val="36"/>
          <w:szCs w:val="36"/>
        </w:rPr>
        <w:t xml:space="preserve">2020 г. </w:t>
      </w:r>
      <w:r w:rsidRPr="00856BB2">
        <w:rPr>
          <w:rFonts w:ascii="Arial" w:hAnsi="Arial" w:cs="Arial"/>
          <w:b/>
          <w:bCs/>
          <w:color w:val="1F3864" w:themeColor="accent1" w:themeShade="80"/>
          <w:sz w:val="36"/>
          <w:szCs w:val="36"/>
        </w:rPr>
        <w:t>наблюдалось улучшение по всем компонентам денежных доходов населения за исключением соц</w:t>
      </w:r>
      <w:r>
        <w:rPr>
          <w:rFonts w:ascii="Arial" w:hAnsi="Arial" w:cs="Arial"/>
          <w:b/>
          <w:bCs/>
          <w:color w:val="1F3864" w:themeColor="accent1" w:themeShade="80"/>
          <w:sz w:val="36"/>
          <w:szCs w:val="36"/>
        </w:rPr>
        <w:t xml:space="preserve">иальных </w:t>
      </w:r>
      <w:r w:rsidRPr="00856BB2">
        <w:rPr>
          <w:rFonts w:ascii="Arial" w:hAnsi="Arial" w:cs="Arial"/>
          <w:b/>
          <w:bCs/>
          <w:color w:val="1F3864" w:themeColor="accent1" w:themeShade="80"/>
          <w:sz w:val="36"/>
          <w:szCs w:val="36"/>
        </w:rPr>
        <w:t>выплат</w:t>
      </w:r>
    </w:p>
    <w:p w:rsidR="00856BB2" w:rsidRPr="004F177A" w:rsidRDefault="00856BB2" w:rsidP="00856BB2">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4F177A">
        <w:rPr>
          <w:rFonts w:ascii="Arial Nova Light" w:hAnsi="Arial Nova Light" w:cstheme="minorHAnsi"/>
          <w:color w:val="1F3864" w:themeColor="accent1" w:themeShade="80"/>
          <w:sz w:val="28"/>
          <w:szCs w:val="30"/>
        </w:rPr>
        <w:t xml:space="preserve">Данные Росстата за 4-й квартал свидетельствуют о продолжившемся восстановление доходов населения после глубокого провала во 2-м кв. Общий объём денежных доходов вырос на 2.9% </w:t>
      </w:r>
      <w:proofErr w:type="spellStart"/>
      <w:r w:rsidRPr="004F177A">
        <w:rPr>
          <w:rFonts w:ascii="Arial Nova Light" w:hAnsi="Arial Nova Light" w:cstheme="minorHAnsi"/>
          <w:color w:val="1F3864" w:themeColor="accent1" w:themeShade="80"/>
          <w:sz w:val="28"/>
          <w:szCs w:val="30"/>
        </w:rPr>
        <w:t>гг</w:t>
      </w:r>
      <w:proofErr w:type="spellEnd"/>
      <w:r w:rsidRPr="004F177A">
        <w:rPr>
          <w:rFonts w:ascii="Arial Nova Light" w:hAnsi="Arial Nova Light" w:cstheme="minorHAnsi"/>
          <w:color w:val="1F3864" w:themeColor="accent1" w:themeShade="80"/>
          <w:sz w:val="28"/>
          <w:szCs w:val="30"/>
        </w:rPr>
        <w:t xml:space="preserve"> </w:t>
      </w:r>
      <w:proofErr w:type="spellStart"/>
      <w:r w:rsidRPr="004F177A">
        <w:rPr>
          <w:rFonts w:ascii="Arial Nova Light" w:hAnsi="Arial Nova Light" w:cstheme="minorHAnsi"/>
          <w:color w:val="1F3864" w:themeColor="accent1" w:themeShade="80"/>
          <w:sz w:val="28"/>
          <w:szCs w:val="30"/>
        </w:rPr>
        <w:t>vs</w:t>
      </w:r>
      <w:proofErr w:type="spellEnd"/>
      <w:r w:rsidRPr="004F177A">
        <w:rPr>
          <w:rFonts w:ascii="Arial Nova Light" w:hAnsi="Arial Nova Light" w:cstheme="minorHAnsi"/>
          <w:color w:val="1F3864" w:themeColor="accent1" w:themeShade="80"/>
          <w:sz w:val="28"/>
          <w:szCs w:val="30"/>
        </w:rPr>
        <w:t xml:space="preserve"> -0.9% </w:t>
      </w:r>
      <w:proofErr w:type="spellStart"/>
      <w:r w:rsidRPr="004F177A">
        <w:rPr>
          <w:rFonts w:ascii="Arial Nova Light" w:hAnsi="Arial Nova Light" w:cstheme="minorHAnsi"/>
          <w:color w:val="1F3864" w:themeColor="accent1" w:themeShade="80"/>
          <w:sz w:val="28"/>
          <w:szCs w:val="30"/>
        </w:rPr>
        <w:t>гг</w:t>
      </w:r>
      <w:proofErr w:type="spellEnd"/>
      <w:r w:rsidRPr="004F177A">
        <w:rPr>
          <w:rFonts w:ascii="Arial Nova Light" w:hAnsi="Arial Nova Light" w:cstheme="minorHAnsi"/>
          <w:color w:val="1F3864" w:themeColor="accent1" w:themeShade="80"/>
          <w:sz w:val="28"/>
          <w:szCs w:val="30"/>
        </w:rPr>
        <w:t xml:space="preserve"> в 3-м </w:t>
      </w:r>
      <w:proofErr w:type="spellStart"/>
      <w:r w:rsidRPr="004F177A">
        <w:rPr>
          <w:rFonts w:ascii="Arial Nova Light" w:hAnsi="Arial Nova Light" w:cstheme="minorHAnsi"/>
          <w:color w:val="1F3864" w:themeColor="accent1" w:themeShade="80"/>
          <w:sz w:val="28"/>
          <w:szCs w:val="30"/>
        </w:rPr>
        <w:t>кв</w:t>
      </w:r>
      <w:proofErr w:type="spellEnd"/>
      <w:r w:rsidRPr="004F177A">
        <w:rPr>
          <w:rFonts w:ascii="Arial Nova Light" w:hAnsi="Arial Nova Light" w:cstheme="minorHAnsi"/>
          <w:color w:val="1F3864" w:themeColor="accent1" w:themeShade="80"/>
          <w:sz w:val="28"/>
          <w:szCs w:val="30"/>
        </w:rPr>
        <w:t xml:space="preserve"> и -5.1% </w:t>
      </w:r>
      <w:proofErr w:type="spellStart"/>
      <w:r w:rsidRPr="004F177A">
        <w:rPr>
          <w:rFonts w:ascii="Arial Nova Light" w:hAnsi="Arial Nova Light" w:cstheme="minorHAnsi"/>
          <w:color w:val="1F3864" w:themeColor="accent1" w:themeShade="80"/>
          <w:sz w:val="28"/>
          <w:szCs w:val="30"/>
        </w:rPr>
        <w:t>гг</w:t>
      </w:r>
      <w:proofErr w:type="spellEnd"/>
      <w:r w:rsidRPr="004F177A">
        <w:rPr>
          <w:rFonts w:ascii="Arial Nova Light" w:hAnsi="Arial Nova Light" w:cstheme="minorHAnsi"/>
          <w:color w:val="1F3864" w:themeColor="accent1" w:themeShade="80"/>
          <w:sz w:val="28"/>
          <w:szCs w:val="30"/>
        </w:rPr>
        <w:t xml:space="preserve"> во 2-м кв. </w:t>
      </w:r>
    </w:p>
    <w:p w:rsidR="00856BB2" w:rsidRPr="004F177A" w:rsidRDefault="00856BB2" w:rsidP="00856BB2">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4F177A">
        <w:rPr>
          <w:rFonts w:ascii="Arial Nova Light" w:hAnsi="Arial Nova Light" w:cstheme="minorHAnsi"/>
          <w:color w:val="1F3864" w:themeColor="accent1" w:themeShade="80"/>
          <w:sz w:val="28"/>
          <w:szCs w:val="30"/>
        </w:rPr>
        <w:t xml:space="preserve">Восстановительная динамика наблюдалась по всем компонентам за исключением социальных трансфертов, рост которых замедлился. </w:t>
      </w:r>
    </w:p>
    <w:p w:rsidR="004F177A" w:rsidRDefault="00856BB2" w:rsidP="00856BB2">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4F177A">
        <w:rPr>
          <w:rFonts w:ascii="Arial Nova Light" w:hAnsi="Arial Nova Light" w:cstheme="minorHAnsi"/>
          <w:color w:val="1F3864" w:themeColor="accent1" w:themeShade="80"/>
          <w:sz w:val="28"/>
          <w:szCs w:val="30"/>
        </w:rPr>
        <w:t xml:space="preserve">Мы ожидаем, что в этом году восстановление доходов населения продолжится, но сокращение социальных трансфертов будет оказывать сдерживающее влияние на общий рост. </w:t>
      </w:r>
    </w:p>
    <w:p w:rsidR="00856BB2" w:rsidRDefault="00856BB2" w:rsidP="00856BB2">
      <w:pPr>
        <w:pStyle w:val="a4"/>
        <w:widowControl w:val="0"/>
        <w:spacing w:after="0"/>
        <w:jc w:val="both"/>
        <w:rPr>
          <w:rFonts w:ascii="Arial" w:hAnsi="Arial" w:cs="Arial"/>
          <w:b/>
          <w:bCs/>
          <w:color w:val="1F3864" w:themeColor="accent1" w:themeShade="80"/>
          <w:sz w:val="36"/>
          <w:szCs w:val="36"/>
          <w:highlight w:val="lightGray"/>
        </w:rPr>
      </w:pPr>
      <w:r>
        <w:rPr>
          <w:noProof/>
        </w:rPr>
        <w:drawing>
          <wp:inline distT="0" distB="0" distL="0" distR="0" wp14:anchorId="4AB68844" wp14:editId="02A00F90">
            <wp:extent cx="6480175" cy="36703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3670300"/>
                    </a:xfrm>
                    <a:prstGeom prst="rect">
                      <a:avLst/>
                    </a:prstGeom>
                  </pic:spPr>
                </pic:pic>
              </a:graphicData>
            </a:graphic>
          </wp:inline>
        </w:drawing>
      </w:r>
    </w:p>
    <w:p w:rsidR="00856BB2" w:rsidRPr="00856BB2" w:rsidRDefault="00856BB2" w:rsidP="00856BB2">
      <w:pPr>
        <w:shd w:val="clear" w:color="auto" w:fill="FFFFFF" w:themeFill="background1"/>
        <w:spacing w:after="0" w:line="240" w:lineRule="auto"/>
        <w:ind w:firstLine="709"/>
        <w:jc w:val="right"/>
        <w:rPr>
          <w:rStyle w:val="a3"/>
          <w:rFonts w:ascii="Arial Nova Light" w:hAnsi="Arial Nova Light" w:cs="Calibri"/>
          <w:lang w:eastAsia="ru-RU"/>
        </w:rPr>
      </w:pPr>
      <w:hyperlink r:id="rId31" w:history="1">
        <w:r w:rsidRPr="00856BB2">
          <w:rPr>
            <w:rStyle w:val="a3"/>
            <w:rFonts w:ascii="Arial Nova Light" w:hAnsi="Arial Nova Light" w:cs="Calibri"/>
            <w:lang w:eastAsia="ru-RU"/>
          </w:rPr>
          <w:t>Просмотреть статью...</w:t>
        </w:r>
      </w:hyperlink>
    </w:p>
    <w:p w:rsidR="00856BB2" w:rsidRPr="001B33F0" w:rsidRDefault="001B33F0" w:rsidP="001B33F0">
      <w:pPr>
        <w:pStyle w:val="a4"/>
        <w:widowControl w:val="0"/>
        <w:spacing w:after="0"/>
        <w:jc w:val="both"/>
        <w:rPr>
          <w:rFonts w:ascii="Arial" w:hAnsi="Arial" w:cs="Arial"/>
          <w:b/>
          <w:bCs/>
          <w:color w:val="1F3864" w:themeColor="accent1" w:themeShade="80"/>
          <w:sz w:val="36"/>
          <w:szCs w:val="36"/>
        </w:rPr>
      </w:pPr>
      <w:r w:rsidRPr="001B33F0">
        <w:rPr>
          <w:rFonts w:cstheme="minorHAnsi"/>
          <w:color w:val="323E4F" w:themeColor="text2" w:themeShade="BF"/>
          <w:spacing w:val="10"/>
          <w:sz w:val="24"/>
          <w:szCs w:val="20"/>
        </w:rPr>
        <w:pict w14:anchorId="360688CE">
          <v:rect id="_x0000_i1156" style="width:484.45pt;height:1.2pt" o:hralign="center" o:hrstd="t" o:hr="t" fillcolor="#a0a0a0" stroked="f"/>
        </w:pict>
      </w:r>
    </w:p>
    <w:p w:rsidR="00BB6215" w:rsidRDefault="00BB6215" w:rsidP="00856BB2">
      <w:pPr>
        <w:pStyle w:val="a4"/>
        <w:widowControl w:val="0"/>
        <w:spacing w:after="0"/>
        <w:ind w:firstLine="709"/>
        <w:jc w:val="both"/>
        <w:rPr>
          <w:rFonts w:ascii="Arial" w:hAnsi="Arial" w:cs="Arial"/>
          <w:b/>
          <w:bCs/>
          <w:color w:val="1F3864" w:themeColor="accent1" w:themeShade="80"/>
          <w:sz w:val="36"/>
          <w:szCs w:val="36"/>
        </w:rPr>
      </w:pPr>
      <w:r w:rsidRPr="00BB6215">
        <w:rPr>
          <w:rFonts w:ascii="Arial" w:hAnsi="Arial" w:cs="Arial"/>
          <w:b/>
          <w:bCs/>
          <w:color w:val="1F3864" w:themeColor="accent1" w:themeShade="80"/>
          <w:sz w:val="36"/>
          <w:szCs w:val="36"/>
        </w:rPr>
        <w:t>Правительство проиндексировало федеральные социальные пособия</w:t>
      </w:r>
    </w:p>
    <w:p w:rsidR="00BB6215" w:rsidRPr="00BB6215" w:rsidRDefault="00BB6215" w:rsidP="00BB6215">
      <w:pPr>
        <w:ind w:firstLine="709"/>
        <w:jc w:val="both"/>
        <w:rPr>
          <w:rFonts w:ascii="Arial Nova Light" w:hAnsi="Arial Nova Light" w:cstheme="minorHAnsi"/>
          <w:color w:val="1F3864" w:themeColor="accent1" w:themeShade="80"/>
          <w:sz w:val="28"/>
          <w:szCs w:val="30"/>
          <w:lang w:eastAsia="ru-RU"/>
        </w:rPr>
      </w:pPr>
      <w:r w:rsidRPr="00BB6215">
        <w:rPr>
          <w:rFonts w:ascii="Arial Nova Light" w:hAnsi="Arial Nova Light" w:cstheme="minorHAnsi"/>
          <w:color w:val="1F3864" w:themeColor="accent1" w:themeShade="80"/>
          <w:sz w:val="28"/>
          <w:szCs w:val="30"/>
          <w:lang w:eastAsia="ru-RU"/>
        </w:rPr>
        <w:t>Коэффициент индексации составит 1,049.</w:t>
      </w:r>
    </w:p>
    <w:p w:rsidR="00BB6215" w:rsidRPr="00BB6215" w:rsidRDefault="00BB6215" w:rsidP="00BB6215">
      <w:pPr>
        <w:shd w:val="clear" w:color="auto" w:fill="FFFFFF" w:themeFill="background1"/>
        <w:spacing w:after="0" w:line="240" w:lineRule="auto"/>
        <w:ind w:firstLine="709"/>
        <w:jc w:val="right"/>
        <w:rPr>
          <w:rStyle w:val="a3"/>
          <w:rFonts w:ascii="Arial Nova Light" w:hAnsi="Arial Nova Light"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"http://government.ru/news/41424/" </w:instrText>
      </w:r>
      <w:r>
        <w:rPr>
          <w:rFonts w:ascii="Arial Nova Light" w:hAnsi="Arial Nova Light" w:cs="Calibri"/>
          <w:lang w:eastAsia="ru-RU"/>
        </w:rPr>
      </w:r>
      <w:r>
        <w:rPr>
          <w:rFonts w:ascii="Arial Nova Light" w:hAnsi="Arial Nova Light" w:cs="Calibri"/>
          <w:lang w:eastAsia="ru-RU"/>
        </w:rPr>
        <w:fldChar w:fldCharType="separate"/>
      </w:r>
      <w:r w:rsidRPr="00BB6215">
        <w:rPr>
          <w:rStyle w:val="a3"/>
          <w:rFonts w:ascii="Arial Nova Light" w:hAnsi="Arial Nova Light" w:cs="Calibri"/>
          <w:lang w:eastAsia="ru-RU"/>
        </w:rPr>
        <w:t>Просмотреть статью...</w:t>
      </w:r>
    </w:p>
    <w:p w:rsidR="00BB6215" w:rsidRDefault="00BB6215" w:rsidP="00BB6215">
      <w:pPr>
        <w:pStyle w:val="a4"/>
        <w:widowControl w:val="0"/>
        <w:spacing w:after="0"/>
        <w:jc w:val="both"/>
        <w:rPr>
          <w:rFonts w:ascii="Arial" w:hAnsi="Arial" w:cs="Arial"/>
          <w:b/>
          <w:bCs/>
          <w:color w:val="1F3864" w:themeColor="accent1" w:themeShade="80"/>
          <w:sz w:val="36"/>
          <w:szCs w:val="36"/>
        </w:rPr>
      </w:pPr>
      <w:r>
        <w:rPr>
          <w:rFonts w:ascii="Arial Nova Light" w:hAnsi="Arial Nova Light"/>
        </w:rPr>
        <w:fldChar w:fldCharType="end"/>
      </w:r>
      <w:r w:rsidRPr="001B33F0">
        <w:rPr>
          <w:rFonts w:cstheme="minorHAnsi"/>
          <w:color w:val="323E4F" w:themeColor="text2" w:themeShade="BF"/>
          <w:spacing w:val="10"/>
          <w:sz w:val="24"/>
          <w:szCs w:val="20"/>
        </w:rPr>
        <w:pict w14:anchorId="77C94367">
          <v:rect id="_x0000_i1317" style="width:484.45pt;height:1.2pt" o:hralign="center" o:hrstd="t" o:hr="t" fillcolor="#a0a0a0" stroked="f"/>
        </w:pict>
      </w:r>
    </w:p>
    <w:p w:rsidR="00655D80" w:rsidRDefault="00655D80" w:rsidP="00856BB2">
      <w:pPr>
        <w:pStyle w:val="a4"/>
        <w:widowControl w:val="0"/>
        <w:spacing w:after="0"/>
        <w:ind w:firstLine="709"/>
        <w:jc w:val="both"/>
        <w:rPr>
          <w:rFonts w:ascii="Arial" w:hAnsi="Arial" w:cs="Arial"/>
          <w:b/>
          <w:bCs/>
          <w:color w:val="1F3864" w:themeColor="accent1" w:themeShade="80"/>
          <w:sz w:val="36"/>
          <w:szCs w:val="36"/>
        </w:rPr>
      </w:pPr>
      <w:r w:rsidRPr="00655D80">
        <w:rPr>
          <w:rFonts w:ascii="Arial" w:hAnsi="Arial" w:cs="Arial"/>
          <w:b/>
          <w:bCs/>
          <w:color w:val="1F3864" w:themeColor="accent1" w:themeShade="80"/>
          <w:sz w:val="36"/>
          <w:szCs w:val="36"/>
        </w:rPr>
        <w:t>Правительство подготовило предложения по индексации пенсий работающим пенсионерам</w:t>
      </w:r>
    </w:p>
    <w:p w:rsidR="00655D80" w:rsidRPr="00655D80" w:rsidRDefault="00655D80" w:rsidP="00856BB2">
      <w:pPr>
        <w:pStyle w:val="a4"/>
        <w:widowControl w:val="0"/>
        <w:spacing w:after="0"/>
        <w:ind w:firstLine="709"/>
        <w:jc w:val="both"/>
        <w:rPr>
          <w:rFonts w:ascii="Arial Nova Light" w:hAnsi="Arial Nova Light" w:cstheme="minorHAnsi"/>
          <w:color w:val="1F3864" w:themeColor="accent1" w:themeShade="80"/>
          <w:sz w:val="28"/>
          <w:szCs w:val="30"/>
        </w:rPr>
      </w:pPr>
      <w:r w:rsidRPr="00655D80">
        <w:rPr>
          <w:rFonts w:ascii="Arial Nova Light" w:hAnsi="Arial Nova Light" w:cstheme="minorHAnsi"/>
          <w:color w:val="1F3864" w:themeColor="accent1" w:themeShade="80"/>
          <w:sz w:val="28"/>
          <w:szCs w:val="30"/>
        </w:rPr>
        <w:t xml:space="preserve">Российское правительство по поручению президента Владимира Путина проработало вопрос индексации пенсий работающих пенсионеров, подготовив соответствующие предложения. В начале января президент поручил их представить до 1 февраля. Доклад передан в администрацию президента. </w:t>
      </w:r>
    </w:p>
    <w:p w:rsidR="00655D80" w:rsidRPr="00655D80" w:rsidRDefault="00655D80" w:rsidP="00655D80">
      <w:pPr>
        <w:shd w:val="clear" w:color="auto" w:fill="FFFFFF" w:themeFill="background1"/>
        <w:spacing w:after="0" w:line="240" w:lineRule="auto"/>
        <w:ind w:firstLine="709"/>
        <w:jc w:val="right"/>
        <w:rPr>
          <w:rStyle w:val="a3"/>
          <w:rFonts w:ascii="Arial Nova Light" w:hAnsi="Arial Nova Light"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"https://www.kommersant.ru/doc/4672035" </w:instrText>
      </w:r>
      <w:r>
        <w:rPr>
          <w:rFonts w:ascii="Arial Nova Light" w:hAnsi="Arial Nova Light" w:cs="Calibri"/>
          <w:lang w:eastAsia="ru-RU"/>
        </w:rPr>
      </w:r>
      <w:r>
        <w:rPr>
          <w:rFonts w:ascii="Arial Nova Light" w:hAnsi="Arial Nova Light" w:cs="Calibri"/>
          <w:lang w:eastAsia="ru-RU"/>
        </w:rPr>
        <w:fldChar w:fldCharType="separate"/>
      </w:r>
      <w:r w:rsidRPr="00655D80">
        <w:rPr>
          <w:rStyle w:val="a3"/>
          <w:rFonts w:ascii="Arial Nova Light" w:hAnsi="Arial Nova Light" w:cs="Calibri"/>
          <w:lang w:eastAsia="ru-RU"/>
        </w:rPr>
        <w:t>Просмотреть статью...</w:t>
      </w:r>
    </w:p>
    <w:p w:rsidR="0019465B" w:rsidRDefault="00655D80" w:rsidP="00B31444">
      <w:pPr>
        <w:pStyle w:val="a4"/>
        <w:widowControl w:val="0"/>
        <w:spacing w:after="0"/>
        <w:jc w:val="both"/>
        <w:rPr>
          <w:rFonts w:ascii="Arial Nova Light" w:hAnsi="Arial Nova Light"/>
        </w:rPr>
      </w:pPr>
      <w:r>
        <w:rPr>
          <w:rFonts w:ascii="Arial Nova Light" w:hAnsi="Arial Nova Light"/>
        </w:rPr>
        <w:fldChar w:fldCharType="end"/>
      </w:r>
    </w:p>
    <w:p w:rsidR="0019465B" w:rsidRDefault="0019465B" w:rsidP="00B31444">
      <w:pPr>
        <w:pStyle w:val="a4"/>
        <w:widowControl w:val="0"/>
        <w:spacing w:after="0"/>
        <w:jc w:val="both"/>
        <w:rPr>
          <w:rFonts w:cstheme="minorHAnsi"/>
          <w:color w:val="323E4F" w:themeColor="text2" w:themeShade="BF"/>
          <w:spacing w:val="10"/>
          <w:sz w:val="24"/>
          <w:szCs w:val="20"/>
        </w:rPr>
      </w:pPr>
    </w:p>
    <w:p w:rsidR="0019465B" w:rsidRDefault="0019465B" w:rsidP="00B31444">
      <w:pPr>
        <w:pStyle w:val="a4"/>
        <w:widowControl w:val="0"/>
        <w:spacing w:after="0"/>
        <w:jc w:val="both"/>
        <w:rPr>
          <w:rFonts w:cstheme="minorHAnsi"/>
          <w:color w:val="323E4F" w:themeColor="text2" w:themeShade="BF"/>
          <w:spacing w:val="10"/>
          <w:sz w:val="24"/>
          <w:szCs w:val="20"/>
        </w:rPr>
      </w:pPr>
    </w:p>
    <w:p w:rsidR="00655D80" w:rsidRDefault="00B31444" w:rsidP="00B31444">
      <w:pPr>
        <w:pStyle w:val="a4"/>
        <w:widowControl w:val="0"/>
        <w:spacing w:after="0"/>
        <w:jc w:val="both"/>
        <w:rPr>
          <w:rFonts w:ascii="Arial" w:hAnsi="Arial" w:cs="Arial"/>
          <w:b/>
          <w:bCs/>
          <w:color w:val="1F3864" w:themeColor="accent1" w:themeShade="80"/>
          <w:sz w:val="36"/>
          <w:szCs w:val="36"/>
        </w:rPr>
      </w:pPr>
      <w:r w:rsidRPr="001B33F0">
        <w:rPr>
          <w:rFonts w:cstheme="minorHAnsi"/>
          <w:color w:val="323E4F" w:themeColor="text2" w:themeShade="BF"/>
          <w:spacing w:val="10"/>
          <w:sz w:val="24"/>
          <w:szCs w:val="20"/>
        </w:rPr>
        <w:pict w14:anchorId="1631EBAC">
          <v:rect id="_x0000_i1301" style="width:484.45pt;height:1.2pt" o:hralign="center" o:hrstd="t" o:hr="t" fillcolor="#a0a0a0" stroked="f"/>
        </w:pict>
      </w:r>
    </w:p>
    <w:p w:rsidR="007C2980" w:rsidRDefault="007C2980" w:rsidP="00856BB2">
      <w:pPr>
        <w:pStyle w:val="a4"/>
        <w:widowControl w:val="0"/>
        <w:spacing w:after="0"/>
        <w:ind w:firstLine="709"/>
        <w:jc w:val="both"/>
        <w:rPr>
          <w:rFonts w:ascii="Arial" w:hAnsi="Arial" w:cs="Arial"/>
          <w:b/>
          <w:bCs/>
          <w:color w:val="1F3864" w:themeColor="accent1" w:themeShade="80"/>
          <w:sz w:val="36"/>
          <w:szCs w:val="36"/>
        </w:rPr>
      </w:pPr>
      <w:r w:rsidRPr="007C2980">
        <w:rPr>
          <w:rFonts w:ascii="Arial" w:hAnsi="Arial" w:cs="Arial"/>
          <w:b/>
          <w:bCs/>
          <w:color w:val="1F3864" w:themeColor="accent1" w:themeShade="80"/>
          <w:sz w:val="36"/>
          <w:szCs w:val="36"/>
        </w:rPr>
        <w:t xml:space="preserve">Счетная палата изучает идею продовольственных сертификатов для </w:t>
      </w:r>
      <w:proofErr w:type="spellStart"/>
      <w:r w:rsidRPr="007C2980">
        <w:rPr>
          <w:rFonts w:ascii="Arial" w:hAnsi="Arial" w:cs="Arial"/>
          <w:b/>
          <w:bCs/>
          <w:color w:val="1F3864" w:themeColor="accent1" w:themeShade="80"/>
          <w:sz w:val="36"/>
          <w:szCs w:val="36"/>
        </w:rPr>
        <w:t>малоимущих</w:t>
      </w:r>
    </w:p>
    <w:p w:rsidR="00591566" w:rsidRDefault="007C2980" w:rsidP="007C2980">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roofErr w:type="spellEnd"/>
      <w:r w:rsidRPr="007C2980">
        <w:rPr>
          <w:rFonts w:ascii="Arial Nova Light" w:hAnsi="Arial Nova Light" w:cstheme="minorHAnsi"/>
          <w:color w:val="1F3864" w:themeColor="accent1" w:themeShade="80"/>
          <w:sz w:val="28"/>
          <w:szCs w:val="30"/>
        </w:rPr>
        <w:t>Счетная палата рассматривает возможность ввести продовольственные сертификаты в качестве меры социальной помощи малоимущим россиянам, сказала директор департамента Счетной палаты Ольга Самарина. Она отметила, что сертификат позволил бы семьям самостоятельно решать, какие именно продукты выбирать по сертификату.</w:t>
      </w:r>
    </w:p>
    <w:p w:rsidR="00591566" w:rsidRDefault="00591566" w:rsidP="007C2980">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7C6DC3" w:rsidRDefault="007C6DC3" w:rsidP="007C6DC3">
      <w:pPr>
        <w:shd w:val="clear" w:color="auto" w:fill="FFFFFF" w:themeFill="background1"/>
        <w:spacing w:after="0" w:line="240" w:lineRule="auto"/>
        <w:ind w:firstLine="709"/>
        <w:jc w:val="right"/>
        <w:rPr>
          <w:rFonts w:ascii="Arial Nova Light" w:hAnsi="Arial Nova Light" w:cstheme="minorHAnsi"/>
          <w:color w:val="1F3864" w:themeColor="accent1" w:themeShade="80"/>
          <w:sz w:val="28"/>
          <w:szCs w:val="30"/>
        </w:rPr>
      </w:pPr>
      <w:hyperlink r:id="rId32" w:history="1">
        <w:r w:rsidRPr="001B33F0">
          <w:rPr>
            <w:rStyle w:val="a3"/>
            <w:rFonts w:ascii="Arial Nova Light" w:hAnsi="Arial Nova Light" w:cs="Calibri"/>
            <w:lang w:eastAsia="ru-RU"/>
          </w:rPr>
          <w:t>Просмотреть статью...</w:t>
        </w:r>
      </w:hyperlink>
    </w:p>
    <w:p w:rsidR="007C2980" w:rsidRDefault="007C6DC3" w:rsidP="007C6DC3">
      <w:pPr>
        <w:pStyle w:val="a4"/>
        <w:widowControl w:val="0"/>
        <w:spacing w:after="0"/>
        <w:jc w:val="both"/>
        <w:rPr>
          <w:rFonts w:ascii="Arial" w:hAnsi="Arial" w:cs="Arial"/>
          <w:b/>
          <w:bCs/>
          <w:color w:val="1F3864" w:themeColor="accent1" w:themeShade="80"/>
          <w:sz w:val="36"/>
          <w:szCs w:val="36"/>
        </w:rPr>
      </w:pPr>
      <w:r w:rsidRPr="001B33F0">
        <w:rPr>
          <w:rFonts w:cstheme="minorHAnsi"/>
          <w:color w:val="323E4F" w:themeColor="text2" w:themeShade="BF"/>
          <w:spacing w:val="10"/>
          <w:sz w:val="24"/>
          <w:szCs w:val="20"/>
        </w:rPr>
        <w:pict w14:anchorId="67C01DEB">
          <v:rect id="_x0000_i1258" style="width:484.45pt;height:1.2pt" o:hralign="center" o:hrstd="t" o:hr="t" fillcolor="#a0a0a0" stroked="f"/>
        </w:pict>
      </w:r>
    </w:p>
    <w:p w:rsidR="00856BB2" w:rsidRDefault="001B33F0" w:rsidP="00856BB2">
      <w:pPr>
        <w:pStyle w:val="a4"/>
        <w:widowControl w:val="0"/>
        <w:spacing w:after="0"/>
        <w:ind w:firstLine="709"/>
        <w:jc w:val="both"/>
        <w:rPr>
          <w:rFonts w:ascii="Arial" w:hAnsi="Arial" w:cs="Arial"/>
          <w:b/>
          <w:bCs/>
          <w:color w:val="1F3864" w:themeColor="accent1" w:themeShade="80"/>
          <w:sz w:val="36"/>
          <w:szCs w:val="36"/>
          <w:highlight w:val="lightGray"/>
        </w:rPr>
      </w:pPr>
      <w:r w:rsidRPr="001B33F0">
        <w:rPr>
          <w:rFonts w:ascii="Arial" w:hAnsi="Arial" w:cs="Arial"/>
          <w:b/>
          <w:bCs/>
          <w:color w:val="1F3864" w:themeColor="accent1" w:themeShade="80"/>
          <w:sz w:val="36"/>
          <w:szCs w:val="36"/>
        </w:rPr>
        <w:t>Для признания семьи малоимущей предлагается учитывать и расходы на оплату жилищного кредита</w:t>
      </w:r>
    </w:p>
    <w:p w:rsidR="001B33F0" w:rsidRPr="001B33F0" w:rsidRDefault="001B33F0" w:rsidP="001B33F0">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B33F0">
        <w:rPr>
          <w:rFonts w:ascii="Arial Nova Light" w:hAnsi="Arial Nova Light" w:cstheme="minorHAnsi"/>
          <w:color w:val="1F3864" w:themeColor="accent1" w:themeShade="80"/>
          <w:sz w:val="28"/>
          <w:szCs w:val="30"/>
        </w:rPr>
        <w:t>В Госдуму внесен законопроект, который направлен на повышение социальной защищенности семей с низкими доходами.</w:t>
      </w:r>
    </w:p>
    <w:p w:rsidR="007C6DC3" w:rsidRDefault="007C6DC3" w:rsidP="001B33F0">
      <w:pPr>
        <w:shd w:val="clear" w:color="auto" w:fill="FFFFFF" w:themeFill="background1"/>
        <w:spacing w:after="0" w:line="240" w:lineRule="auto"/>
        <w:ind w:firstLine="709"/>
        <w:jc w:val="right"/>
      </w:pPr>
    </w:p>
    <w:p w:rsidR="001B33F0" w:rsidRPr="001B33F0" w:rsidRDefault="001B33F0" w:rsidP="001B33F0">
      <w:pPr>
        <w:shd w:val="clear" w:color="auto" w:fill="FFFFFF" w:themeFill="background1"/>
        <w:spacing w:after="0" w:line="240" w:lineRule="auto"/>
        <w:ind w:firstLine="709"/>
        <w:jc w:val="right"/>
        <w:rPr>
          <w:rStyle w:val="a3"/>
          <w:rFonts w:ascii="Arial Nova Light" w:hAnsi="Arial Nova Light" w:cs="Calibri"/>
          <w:lang w:eastAsia="ru-RU"/>
        </w:rPr>
      </w:pPr>
      <w:hyperlink r:id="rId33" w:history="1">
        <w:r w:rsidRPr="001B33F0">
          <w:rPr>
            <w:rStyle w:val="a3"/>
            <w:rFonts w:ascii="Arial Nova Light" w:hAnsi="Arial Nova Light" w:cs="Calibri"/>
            <w:lang w:eastAsia="ru-RU"/>
          </w:rPr>
          <w:t>Просмотреть статью...</w:t>
        </w:r>
      </w:hyperlink>
    </w:p>
    <w:p w:rsidR="00856BB2" w:rsidRDefault="001B33F0" w:rsidP="001B33F0">
      <w:pPr>
        <w:pStyle w:val="a4"/>
        <w:widowControl w:val="0"/>
        <w:spacing w:after="0"/>
        <w:jc w:val="both"/>
        <w:rPr>
          <w:rFonts w:ascii="Arial" w:hAnsi="Arial" w:cs="Arial"/>
          <w:b/>
          <w:bCs/>
          <w:color w:val="1F3864" w:themeColor="accent1" w:themeShade="80"/>
          <w:sz w:val="36"/>
          <w:szCs w:val="36"/>
          <w:highlight w:val="lightGray"/>
        </w:rPr>
      </w:pPr>
      <w:r w:rsidRPr="001B33F0">
        <w:rPr>
          <w:rFonts w:cstheme="minorHAnsi"/>
          <w:color w:val="323E4F" w:themeColor="text2" w:themeShade="BF"/>
          <w:spacing w:val="10"/>
          <w:sz w:val="24"/>
          <w:szCs w:val="20"/>
        </w:rPr>
        <w:pict w14:anchorId="4FA53F9E">
          <v:rect id="_x0000_i1159" style="width:484.45pt;height:1.2pt" o:hralign="center" o:hrstd="t" o:hr="t" fillcolor="#a0a0a0" stroked="f"/>
        </w:pict>
      </w:r>
    </w:p>
    <w:p w:rsidR="00F56125" w:rsidRDefault="00F56125" w:rsidP="00856BB2">
      <w:pPr>
        <w:pStyle w:val="a4"/>
        <w:widowControl w:val="0"/>
        <w:spacing w:after="0"/>
        <w:ind w:firstLine="709"/>
        <w:jc w:val="both"/>
        <w:rPr>
          <w:rFonts w:ascii="Arial" w:hAnsi="Arial" w:cs="Arial"/>
          <w:b/>
          <w:bCs/>
          <w:color w:val="1F3864" w:themeColor="accent1" w:themeShade="80"/>
          <w:sz w:val="36"/>
          <w:szCs w:val="36"/>
        </w:rPr>
      </w:pPr>
      <w:r w:rsidRPr="00F56125">
        <w:rPr>
          <w:rFonts w:ascii="Arial" w:hAnsi="Arial" w:cs="Arial"/>
          <w:b/>
          <w:bCs/>
          <w:color w:val="1F3864" w:themeColor="accent1" w:themeShade="80"/>
          <w:sz w:val="36"/>
          <w:szCs w:val="36"/>
        </w:rPr>
        <w:t xml:space="preserve">В РФ может появиться новый вид "кредитов" - судебные </w:t>
      </w:r>
    </w:p>
    <w:p w:rsidR="00F56125" w:rsidRPr="00F56125" w:rsidRDefault="00F56125" w:rsidP="00F56125">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F56125">
        <w:rPr>
          <w:rFonts w:ascii="Arial Nova Light" w:hAnsi="Arial Nova Light" w:cstheme="minorHAnsi"/>
          <w:color w:val="1F3864" w:themeColor="accent1" w:themeShade="80"/>
          <w:sz w:val="28"/>
          <w:szCs w:val="30"/>
        </w:rPr>
        <w:t>В России может быть законодательно введен новый вид "кредитов": ссуда на судебные расходы. При этом кавычки в слове обязательны, так как человеку не придется ни платить проценты, ни вообще возвращать деньги.</w:t>
      </w:r>
    </w:p>
    <w:p w:rsidR="00F56125" w:rsidRDefault="00F56125" w:rsidP="00F56125">
      <w:pPr>
        <w:shd w:val="clear" w:color="auto" w:fill="FFFFFF" w:themeFill="background1"/>
        <w:spacing w:after="0" w:line="240" w:lineRule="auto"/>
        <w:ind w:firstLine="709"/>
        <w:jc w:val="right"/>
        <w:rPr>
          <w:rFonts w:ascii="Arial Nova Light" w:hAnsi="Arial Nova Light" w:cs="Calibri"/>
          <w:lang w:eastAsia="ru-RU"/>
        </w:rPr>
      </w:pPr>
    </w:p>
    <w:p w:rsidR="00F56125" w:rsidRPr="00F56125" w:rsidRDefault="00F56125" w:rsidP="00F56125">
      <w:pPr>
        <w:shd w:val="clear" w:color="auto" w:fill="FFFFFF" w:themeFill="background1"/>
        <w:spacing w:after="0" w:line="240" w:lineRule="auto"/>
        <w:ind w:firstLine="709"/>
        <w:jc w:val="right"/>
        <w:rPr>
          <w:rStyle w:val="a3"/>
          <w:rFonts w:ascii="Arial Nova Light" w:hAnsi="Arial Nova Light" w:cs="Calibri"/>
          <w:lang w:eastAsia="ru-RU"/>
        </w:rPr>
      </w:pPr>
      <w:r>
        <w:rPr>
          <w:rFonts w:ascii="Arial Nova Light" w:hAnsi="Arial Nova Light" w:cs="Calibri"/>
          <w:lang w:eastAsia="ru-RU"/>
        </w:rPr>
        <w:fldChar w:fldCharType="begin"/>
      </w:r>
      <w:r>
        <w:rPr>
          <w:rFonts w:ascii="Arial Nova Light" w:hAnsi="Arial Nova Light" w:cs="Calibri"/>
          <w:lang w:eastAsia="ru-RU"/>
        </w:rPr>
        <w:instrText xml:space="preserve"> HYPERLINK "http://www.finmarket.ru/main/article/5406067" </w:instrText>
      </w:r>
      <w:r>
        <w:rPr>
          <w:rFonts w:ascii="Arial Nova Light" w:hAnsi="Arial Nova Light" w:cs="Calibri"/>
          <w:lang w:eastAsia="ru-RU"/>
        </w:rPr>
      </w:r>
      <w:r>
        <w:rPr>
          <w:rFonts w:ascii="Arial Nova Light" w:hAnsi="Arial Nova Light" w:cs="Calibri"/>
          <w:lang w:eastAsia="ru-RU"/>
        </w:rPr>
        <w:fldChar w:fldCharType="separate"/>
      </w:r>
      <w:r w:rsidRPr="00F56125">
        <w:rPr>
          <w:rStyle w:val="a3"/>
          <w:rFonts w:ascii="Arial Nova Light" w:hAnsi="Arial Nova Light" w:cs="Calibri"/>
          <w:lang w:eastAsia="ru-RU"/>
        </w:rPr>
        <w:t>Просмотреть статью...</w:t>
      </w:r>
    </w:p>
    <w:p w:rsidR="00F56125" w:rsidRDefault="00F56125" w:rsidP="00F56125">
      <w:pPr>
        <w:pStyle w:val="a4"/>
        <w:widowControl w:val="0"/>
        <w:spacing w:after="0"/>
        <w:jc w:val="both"/>
        <w:rPr>
          <w:rFonts w:ascii="Arial" w:hAnsi="Arial" w:cs="Arial"/>
          <w:b/>
          <w:bCs/>
          <w:color w:val="1F3864" w:themeColor="accent1" w:themeShade="80"/>
          <w:sz w:val="36"/>
          <w:szCs w:val="36"/>
          <w:highlight w:val="lightGray"/>
        </w:rPr>
      </w:pPr>
      <w:r>
        <w:rPr>
          <w:rFonts w:ascii="Arial Nova Light" w:hAnsi="Arial Nova Light"/>
        </w:rPr>
        <w:fldChar w:fldCharType="end"/>
      </w:r>
      <w:r w:rsidRPr="001B33F0">
        <w:rPr>
          <w:rFonts w:cstheme="minorHAnsi"/>
          <w:color w:val="323E4F" w:themeColor="text2" w:themeShade="BF"/>
          <w:spacing w:val="10"/>
          <w:sz w:val="24"/>
          <w:szCs w:val="20"/>
        </w:rPr>
        <w:pict w14:anchorId="6954B780">
          <v:rect id="_x0000_i1236" style="width:484.45pt;height:1.2pt" o:hralign="center" o:hrstd="t" o:hr="t" fillcolor="#a0a0a0" stroked="f"/>
        </w:pict>
      </w:r>
    </w:p>
    <w:p w:rsidR="00F56125" w:rsidRDefault="00F56125" w:rsidP="00856BB2">
      <w:pPr>
        <w:pStyle w:val="a4"/>
        <w:widowControl w:val="0"/>
        <w:spacing w:after="0"/>
        <w:ind w:firstLine="709"/>
        <w:jc w:val="both"/>
        <w:rPr>
          <w:rFonts w:ascii="Arial" w:hAnsi="Arial" w:cs="Arial"/>
          <w:b/>
          <w:bCs/>
          <w:color w:val="1F3864" w:themeColor="accent1" w:themeShade="80"/>
          <w:sz w:val="36"/>
          <w:szCs w:val="36"/>
          <w:highlight w:val="lightGray"/>
        </w:rPr>
      </w:pPr>
    </w:p>
    <w:p w:rsidR="0019465B" w:rsidRDefault="0019465B" w:rsidP="00856BB2">
      <w:pPr>
        <w:pStyle w:val="a4"/>
        <w:widowControl w:val="0"/>
        <w:spacing w:after="0"/>
        <w:ind w:firstLine="709"/>
        <w:jc w:val="both"/>
        <w:rPr>
          <w:rFonts w:ascii="Arial" w:hAnsi="Arial" w:cs="Arial"/>
          <w:b/>
          <w:bCs/>
          <w:color w:val="1F3864" w:themeColor="accent1" w:themeShade="80"/>
          <w:sz w:val="36"/>
          <w:szCs w:val="36"/>
          <w:highlight w:val="lightGray"/>
        </w:rPr>
      </w:pPr>
    </w:p>
    <w:p w:rsidR="0019465B" w:rsidRDefault="0019465B" w:rsidP="00856BB2">
      <w:pPr>
        <w:pStyle w:val="a4"/>
        <w:widowControl w:val="0"/>
        <w:spacing w:after="0"/>
        <w:ind w:firstLine="709"/>
        <w:jc w:val="both"/>
        <w:rPr>
          <w:rFonts w:ascii="Arial" w:hAnsi="Arial" w:cs="Arial"/>
          <w:b/>
          <w:bCs/>
          <w:color w:val="1F3864" w:themeColor="accent1" w:themeShade="80"/>
          <w:sz w:val="36"/>
          <w:szCs w:val="36"/>
          <w:highlight w:val="lightGray"/>
        </w:rPr>
      </w:pPr>
    </w:p>
    <w:p w:rsidR="0019465B" w:rsidRDefault="0019465B" w:rsidP="00856BB2">
      <w:pPr>
        <w:pStyle w:val="a4"/>
        <w:widowControl w:val="0"/>
        <w:spacing w:after="0"/>
        <w:ind w:firstLine="709"/>
        <w:jc w:val="both"/>
        <w:rPr>
          <w:rFonts w:ascii="Arial" w:hAnsi="Arial" w:cs="Arial"/>
          <w:b/>
          <w:bCs/>
          <w:color w:val="1F3864" w:themeColor="accent1" w:themeShade="80"/>
          <w:sz w:val="36"/>
          <w:szCs w:val="36"/>
          <w:highlight w:val="lightGray"/>
        </w:rPr>
      </w:pPr>
    </w:p>
    <w:p w:rsidR="0019465B" w:rsidRDefault="0019465B" w:rsidP="00856BB2">
      <w:pPr>
        <w:pStyle w:val="a4"/>
        <w:widowControl w:val="0"/>
        <w:spacing w:after="0"/>
        <w:ind w:firstLine="709"/>
        <w:jc w:val="both"/>
        <w:rPr>
          <w:rFonts w:ascii="Arial" w:hAnsi="Arial" w:cs="Arial"/>
          <w:b/>
          <w:bCs/>
          <w:color w:val="1F3864" w:themeColor="accent1" w:themeShade="80"/>
          <w:sz w:val="36"/>
          <w:szCs w:val="36"/>
          <w:highlight w:val="lightGray"/>
        </w:rPr>
      </w:pPr>
    </w:p>
    <w:p w:rsidR="002F2E25" w:rsidRPr="00435E09" w:rsidRDefault="00F546D2" w:rsidP="00C94E3C">
      <w:pPr>
        <w:pStyle w:val="a4"/>
        <w:widowControl w:val="0"/>
        <w:spacing w:before="0" w:beforeAutospacing="0" w:after="0" w:afterAutospacing="0"/>
        <w:jc w:val="center"/>
        <w:rPr>
          <w:rFonts w:ascii="Arial" w:hAnsi="Arial" w:cs="Arial"/>
          <w:b/>
          <w:bCs/>
          <w:color w:val="C00000"/>
          <w:spacing w:val="10"/>
          <w:sz w:val="40"/>
          <w:szCs w:val="32"/>
        </w:rPr>
      </w:pPr>
      <w:r w:rsidRPr="0019465B">
        <w:rPr>
          <w:rFonts w:cstheme="minorHAnsi"/>
          <w:color w:val="FFFFFF" w:themeColor="background1"/>
          <w:spacing w:val="10"/>
          <w:sz w:val="24"/>
          <w:szCs w:val="20"/>
        </w:rPr>
        <w:pict w14:anchorId="1D31A362">
          <v:rect id="_x0000_i1040" style="width:484.45pt;height:1.2pt" o:hralign="center" o:hrstd="t" o:hr="t" fillcolor="#a0a0a0" stroked="f"/>
        </w:pict>
      </w:r>
      <w:r w:rsidR="002F2E25" w:rsidRPr="00435E09">
        <w:rPr>
          <w:rFonts w:ascii="Arial" w:hAnsi="Arial" w:cs="Arial"/>
          <w:b/>
          <w:bCs/>
          <w:color w:val="C00000"/>
          <w:spacing w:val="10"/>
          <w:sz w:val="40"/>
          <w:szCs w:val="32"/>
        </w:rPr>
        <w:t>РАЗДЕЛ «</w:t>
      </w:r>
      <w:r w:rsidR="00176FE1" w:rsidRPr="00435E09">
        <w:rPr>
          <w:rFonts w:ascii="Arial" w:hAnsi="Arial" w:cs="Arial"/>
          <w:b/>
          <w:bCs/>
          <w:color w:val="C00000"/>
          <w:spacing w:val="10"/>
          <w:sz w:val="40"/>
          <w:szCs w:val="32"/>
        </w:rPr>
        <w:t xml:space="preserve">БЮДЖЕТ, </w:t>
      </w:r>
      <w:r w:rsidR="00594B5F" w:rsidRPr="00435E09">
        <w:rPr>
          <w:rFonts w:ascii="Arial" w:hAnsi="Arial" w:cs="Arial"/>
          <w:b/>
          <w:bCs/>
          <w:color w:val="C00000"/>
          <w:spacing w:val="10"/>
          <w:sz w:val="40"/>
          <w:szCs w:val="32"/>
        </w:rPr>
        <w:t>НАЛОГИ</w:t>
      </w:r>
      <w:r w:rsidR="00176FE1" w:rsidRPr="00435E09">
        <w:rPr>
          <w:rFonts w:ascii="Arial" w:hAnsi="Arial" w:cs="Arial"/>
          <w:b/>
          <w:bCs/>
          <w:color w:val="C00000"/>
          <w:spacing w:val="10"/>
          <w:sz w:val="40"/>
          <w:szCs w:val="32"/>
        </w:rPr>
        <w:t>, ФИНАНСЫ</w:t>
      </w:r>
      <w:r w:rsidR="002F2E25" w:rsidRPr="00435E09">
        <w:rPr>
          <w:rFonts w:ascii="Arial" w:hAnsi="Arial" w:cs="Arial"/>
          <w:b/>
          <w:bCs/>
          <w:color w:val="C00000"/>
          <w:spacing w:val="10"/>
          <w:sz w:val="40"/>
          <w:szCs w:val="32"/>
        </w:rPr>
        <w:t>»</w:t>
      </w:r>
    </w:p>
    <w:p w:rsidR="002F2E25" w:rsidRPr="00435E09" w:rsidRDefault="00F546D2" w:rsidP="00C94E3C">
      <w:pPr>
        <w:widowControl w:val="0"/>
        <w:spacing w:line="240" w:lineRule="auto"/>
        <w:jc w:val="center"/>
        <w:rPr>
          <w:rFonts w:cstheme="minorHAnsi"/>
          <w:color w:val="323E4F" w:themeColor="text2" w:themeShade="BF"/>
          <w:spacing w:val="10"/>
          <w:sz w:val="24"/>
          <w:szCs w:val="20"/>
        </w:rPr>
      </w:pPr>
      <w:r w:rsidRPr="00435E09">
        <w:rPr>
          <w:rFonts w:cstheme="minorHAnsi"/>
          <w:color w:val="323E4F" w:themeColor="text2" w:themeShade="BF"/>
          <w:spacing w:val="10"/>
          <w:sz w:val="24"/>
          <w:szCs w:val="20"/>
        </w:rPr>
        <w:pict w14:anchorId="4D6BAF60">
          <v:rect id="_x0000_i1041" style="width:484.45pt;height:1.2pt" o:hralign="center" o:hrstd="t" o:hr="t" fillcolor="#a0a0a0" stroked="f"/>
        </w:pict>
      </w:r>
    </w:p>
    <w:p w:rsidR="00435E09" w:rsidRPr="00435E09" w:rsidRDefault="00435E09" w:rsidP="00435E09">
      <w:pPr>
        <w:pStyle w:val="a4"/>
        <w:widowControl w:val="0"/>
        <w:spacing w:after="0"/>
        <w:ind w:firstLine="709"/>
        <w:jc w:val="both"/>
        <w:rPr>
          <w:rFonts w:ascii="Arial" w:hAnsi="Arial" w:cs="Arial"/>
          <w:b/>
          <w:bCs/>
          <w:color w:val="1F3864" w:themeColor="accent1" w:themeShade="80"/>
          <w:sz w:val="36"/>
          <w:szCs w:val="36"/>
        </w:rPr>
      </w:pPr>
      <w:r w:rsidRPr="00435E09">
        <w:rPr>
          <w:rFonts w:ascii="Arial" w:hAnsi="Arial" w:cs="Arial"/>
          <w:b/>
          <w:bCs/>
          <w:color w:val="1F3864" w:themeColor="accent1" w:themeShade="80"/>
          <w:sz w:val="36"/>
          <w:szCs w:val="36"/>
        </w:rPr>
        <w:t>Р</w:t>
      </w:r>
      <w:r w:rsidR="00CF6FA2" w:rsidRPr="00435E09">
        <w:rPr>
          <w:rFonts w:ascii="Arial" w:hAnsi="Arial" w:cs="Arial"/>
          <w:b/>
          <w:bCs/>
          <w:color w:val="1F3864" w:themeColor="accent1" w:themeShade="80"/>
          <w:sz w:val="36"/>
          <w:szCs w:val="36"/>
        </w:rPr>
        <w:t>асходы федерального бюджета в январе выросли на минимальные 2.3% гг</w:t>
      </w:r>
      <w:r w:rsidR="00CF6FA2">
        <w:rPr>
          <w:rFonts w:ascii="Arial" w:hAnsi="Arial" w:cs="Arial"/>
          <w:b/>
          <w:bCs/>
          <w:color w:val="1F3864" w:themeColor="accent1" w:themeShade="80"/>
          <w:sz w:val="36"/>
          <w:szCs w:val="36"/>
        </w:rPr>
        <w:t>.</w:t>
      </w:r>
    </w:p>
    <w:p w:rsidR="00435E09" w:rsidRPr="00435E09" w:rsidRDefault="00435E09" w:rsidP="00435E09">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435E09">
        <w:rPr>
          <w:rFonts w:ascii="Arial Nova Light" w:hAnsi="Arial Nova Light" w:cstheme="minorHAnsi"/>
          <w:color w:val="1F3864" w:themeColor="accent1" w:themeShade="80"/>
          <w:sz w:val="28"/>
          <w:szCs w:val="30"/>
        </w:rPr>
        <w:t xml:space="preserve">Данные Минфина (https://minfin.gov.ru/ru/press-center/?id_4=37374-predvaritelnaya_otsenka_ispolneniya_federalnogo_byudzheta_za_yanvar_2021_goda) по исполнению федерального бюджета за январь больших сюрпризов не преподнесли. В январе сохранилась положительная динамика </w:t>
      </w:r>
      <w:proofErr w:type="spellStart"/>
      <w:r w:rsidRPr="00435E09">
        <w:rPr>
          <w:rFonts w:ascii="Arial Nova Light" w:hAnsi="Arial Nova Light" w:cstheme="minorHAnsi"/>
          <w:color w:val="1F3864" w:themeColor="accent1" w:themeShade="80"/>
          <w:sz w:val="28"/>
          <w:szCs w:val="30"/>
        </w:rPr>
        <w:t>ненефтегазовых</w:t>
      </w:r>
      <w:proofErr w:type="spellEnd"/>
      <w:r w:rsidRPr="00435E09">
        <w:rPr>
          <w:rFonts w:ascii="Arial Nova Light" w:hAnsi="Arial Nova Light" w:cstheme="minorHAnsi"/>
          <w:color w:val="1F3864" w:themeColor="accent1" w:themeShade="80"/>
          <w:sz w:val="28"/>
          <w:szCs w:val="30"/>
        </w:rPr>
        <w:t xml:space="preserve"> доходов (6.7% гг</w:t>
      </w:r>
      <w:r w:rsidR="00FC793B">
        <w:rPr>
          <w:rFonts w:ascii="Arial Nova Light" w:hAnsi="Arial Nova Light" w:cstheme="minorHAnsi"/>
          <w:color w:val="1F3864" w:themeColor="accent1" w:themeShade="80"/>
          <w:sz w:val="28"/>
          <w:szCs w:val="30"/>
        </w:rPr>
        <w:t>.</w:t>
      </w:r>
      <w:r w:rsidRPr="00435E09">
        <w:rPr>
          <w:rFonts w:ascii="Arial Nova Light" w:hAnsi="Arial Nova Light" w:cstheme="minorHAnsi"/>
          <w:color w:val="1F3864" w:themeColor="accent1" w:themeShade="80"/>
          <w:sz w:val="28"/>
          <w:szCs w:val="30"/>
        </w:rPr>
        <w:t>), хотя и замедлилась после значительного роста в 4-м кв. Нефтегазовые доходы ожидаемо остаются в минусе (-20.3% гг</w:t>
      </w:r>
      <w:r w:rsidR="00FC793B">
        <w:rPr>
          <w:rFonts w:ascii="Arial Nova Light" w:hAnsi="Arial Nova Light" w:cstheme="minorHAnsi"/>
          <w:color w:val="1F3864" w:themeColor="accent1" w:themeShade="80"/>
          <w:sz w:val="28"/>
          <w:szCs w:val="30"/>
        </w:rPr>
        <w:t>.</w:t>
      </w:r>
      <w:r w:rsidRPr="00435E09">
        <w:rPr>
          <w:rFonts w:ascii="Arial Nova Light" w:hAnsi="Arial Nova Light" w:cstheme="minorHAnsi"/>
          <w:color w:val="1F3864" w:themeColor="accent1" w:themeShade="80"/>
          <w:sz w:val="28"/>
          <w:szCs w:val="30"/>
        </w:rPr>
        <w:t xml:space="preserve">), хотя здесь динамика улучшается вслед за ростом цен на нефть и плавным восстановлением объёмов. В части расходов – символический рост. Непроцентные расходы: 2.3% гг. </w:t>
      </w:r>
      <w:proofErr w:type="spellStart"/>
      <w:r w:rsidRPr="00435E09">
        <w:rPr>
          <w:rFonts w:ascii="Arial Nova Light" w:hAnsi="Arial Nova Light" w:cstheme="minorHAnsi"/>
          <w:color w:val="1F3864" w:themeColor="accent1" w:themeShade="80"/>
          <w:sz w:val="28"/>
          <w:szCs w:val="30"/>
        </w:rPr>
        <w:t>Ненефтегазовый</w:t>
      </w:r>
      <w:proofErr w:type="spellEnd"/>
      <w:r w:rsidRPr="00435E09">
        <w:rPr>
          <w:rFonts w:ascii="Arial Nova Light" w:hAnsi="Arial Nova Light" w:cstheme="minorHAnsi"/>
          <w:color w:val="1F3864" w:themeColor="accent1" w:themeShade="80"/>
          <w:sz w:val="28"/>
          <w:szCs w:val="30"/>
        </w:rPr>
        <w:t xml:space="preserve"> дефицит составил внушительные 676 млрд рублей, что позволяет говорить о сохранении сильной бюджетной поддержки для экономики.</w:t>
      </w:r>
    </w:p>
    <w:p w:rsidR="00435E09" w:rsidRDefault="00435E09" w:rsidP="00435E09">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435E09">
        <w:rPr>
          <w:rFonts w:ascii="Arial Nova Light" w:hAnsi="Arial Nova Light" w:cstheme="minorHAnsi"/>
          <w:color w:val="1F3864" w:themeColor="accent1" w:themeShade="80"/>
          <w:sz w:val="28"/>
          <w:szCs w:val="30"/>
        </w:rPr>
        <w:t>В этом году ожидается сокращение расходов федерального бюджета в части трансфертов регионам. Но последние должны увеличить свои расходы за счет увеличения долга и восстановления собственных доходов. Поэтому ожидается, что на уровне консолидированного бюджета расходы немного вырастут</w:t>
      </w:r>
      <w:r>
        <w:rPr>
          <w:rFonts w:ascii="Arial Nova Light" w:hAnsi="Arial Nova Light" w:cstheme="minorHAnsi"/>
          <w:color w:val="1F3864" w:themeColor="accent1" w:themeShade="80"/>
          <w:sz w:val="28"/>
          <w:szCs w:val="30"/>
        </w:rPr>
        <w:t>.</w:t>
      </w:r>
    </w:p>
    <w:p w:rsidR="00435E09" w:rsidRPr="00435E09" w:rsidRDefault="00435E09" w:rsidP="00435E09">
      <w:pPr>
        <w:pStyle w:val="a4"/>
        <w:widowControl w:val="0"/>
        <w:spacing w:before="0" w:beforeAutospacing="0" w:after="0" w:afterAutospacing="0"/>
        <w:jc w:val="both"/>
        <w:rPr>
          <w:rFonts w:ascii="Arial Nova Light" w:hAnsi="Arial Nova Light" w:cstheme="minorHAnsi"/>
          <w:color w:val="1F3864" w:themeColor="accent1" w:themeShade="80"/>
          <w:sz w:val="28"/>
          <w:szCs w:val="30"/>
        </w:rPr>
      </w:pPr>
      <w:r>
        <w:rPr>
          <w:noProof/>
        </w:rPr>
        <w:drawing>
          <wp:inline distT="0" distB="0" distL="0" distR="0" wp14:anchorId="5A4A419C" wp14:editId="0B1A62D0">
            <wp:extent cx="6520989" cy="4333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25971" cy="4337186"/>
                    </a:xfrm>
                    <a:prstGeom prst="rect">
                      <a:avLst/>
                    </a:prstGeom>
                  </pic:spPr>
                </pic:pic>
              </a:graphicData>
            </a:graphic>
          </wp:inline>
        </w:drawing>
      </w:r>
    </w:p>
    <w:p w:rsidR="00CF6FA2" w:rsidRDefault="00CF6FA2" w:rsidP="00435E09">
      <w:pPr>
        <w:shd w:val="clear" w:color="auto" w:fill="FFFFFF" w:themeFill="background1"/>
        <w:spacing w:after="0" w:line="240" w:lineRule="auto"/>
        <w:ind w:firstLine="709"/>
        <w:jc w:val="right"/>
        <w:rPr>
          <w:rFonts w:ascii="Arial Nova Light" w:hAnsi="Arial Nova Light" w:cs="Calibri"/>
          <w:lang w:eastAsia="ru-RU"/>
        </w:rPr>
      </w:pPr>
    </w:p>
    <w:p w:rsidR="00435E09" w:rsidRPr="00435E09" w:rsidRDefault="00435E09" w:rsidP="00435E09">
      <w:pPr>
        <w:shd w:val="clear" w:color="auto" w:fill="FFFFFF" w:themeFill="background1"/>
        <w:spacing w:after="0" w:line="240" w:lineRule="auto"/>
        <w:ind w:firstLine="709"/>
        <w:jc w:val="right"/>
        <w:rPr>
          <w:rStyle w:val="a3"/>
          <w:rFonts w:ascii="Arial Nova Light" w:hAnsi="Arial Nova Light" w:cs="Calibri"/>
          <w:lang w:eastAsia="ru-RU"/>
        </w:rPr>
      </w:pPr>
      <w:r w:rsidRPr="00435E09">
        <w:rPr>
          <w:rFonts w:ascii="Arial Nova Light" w:hAnsi="Arial Nova Light" w:cs="Calibri"/>
          <w:lang w:eastAsia="ru-RU"/>
        </w:rPr>
        <w:fldChar w:fldCharType="begin"/>
      </w:r>
      <w:r w:rsidRPr="00435E09">
        <w:rPr>
          <w:rFonts w:ascii="Arial Nova Light" w:hAnsi="Arial Nova Light" w:cs="Calibri"/>
          <w:lang w:eastAsia="ru-RU"/>
        </w:rPr>
        <w:instrText xml:space="preserve"> HYPERLINK "https://t.me/russianmacro/10112" </w:instrText>
      </w:r>
      <w:r w:rsidRPr="00435E09">
        <w:rPr>
          <w:rFonts w:ascii="Arial Nova Light" w:hAnsi="Arial Nova Light" w:cs="Calibri"/>
          <w:lang w:eastAsia="ru-RU"/>
        </w:rPr>
      </w:r>
      <w:r w:rsidRPr="00435E09">
        <w:rPr>
          <w:rFonts w:ascii="Arial Nova Light" w:hAnsi="Arial Nova Light" w:cs="Calibri"/>
          <w:lang w:eastAsia="ru-RU"/>
        </w:rPr>
        <w:fldChar w:fldCharType="separate"/>
      </w:r>
      <w:r w:rsidRPr="00435E09">
        <w:rPr>
          <w:rStyle w:val="a3"/>
          <w:rFonts w:ascii="Arial Nova Light" w:hAnsi="Arial Nova Light" w:cs="Calibri"/>
          <w:lang w:eastAsia="ru-RU"/>
        </w:rPr>
        <w:t>Просмотреть статью...</w:t>
      </w:r>
    </w:p>
    <w:p w:rsidR="00CF6FA2" w:rsidRPr="00435E09" w:rsidRDefault="00435E09" w:rsidP="0019774F">
      <w:pPr>
        <w:pStyle w:val="a4"/>
        <w:widowControl w:val="0"/>
        <w:spacing w:before="0" w:beforeAutospacing="0" w:after="0" w:afterAutospacing="0"/>
        <w:jc w:val="both"/>
        <w:rPr>
          <w:rFonts w:ascii="Arial" w:hAnsi="Arial" w:cs="Arial"/>
          <w:b/>
          <w:bCs/>
          <w:color w:val="1F3864" w:themeColor="accent1" w:themeShade="80"/>
          <w:sz w:val="36"/>
          <w:szCs w:val="36"/>
        </w:rPr>
      </w:pPr>
      <w:r w:rsidRPr="00435E09">
        <w:rPr>
          <w:rFonts w:ascii="Arial Nova Light" w:hAnsi="Arial Nova Light"/>
        </w:rPr>
        <w:fldChar w:fldCharType="end"/>
      </w:r>
      <w:r w:rsidR="00CF6FA2" w:rsidRPr="00435E09">
        <w:rPr>
          <w:rFonts w:cstheme="minorHAnsi"/>
          <w:color w:val="323E4F" w:themeColor="text2" w:themeShade="BF"/>
          <w:spacing w:val="10"/>
          <w:sz w:val="24"/>
          <w:szCs w:val="20"/>
        </w:rPr>
        <w:pict w14:anchorId="73CA7B2B">
          <v:rect id="_x0000_i1107" style="width:484.45pt;height:1.2pt" o:hralign="center" o:hrstd="t" o:hr="t" fillcolor="#a0a0a0" stroked="f"/>
        </w:pict>
      </w:r>
    </w:p>
    <w:p w:rsidR="001B33F0" w:rsidRDefault="001B33F0" w:rsidP="00CF6FA2">
      <w:pPr>
        <w:pStyle w:val="a4"/>
        <w:widowControl w:val="0"/>
        <w:spacing w:after="0"/>
        <w:ind w:firstLine="709"/>
        <w:jc w:val="both"/>
        <w:rPr>
          <w:rFonts w:ascii="Arial" w:hAnsi="Arial" w:cs="Arial"/>
          <w:b/>
          <w:bCs/>
          <w:color w:val="1F3864" w:themeColor="accent1" w:themeShade="80"/>
          <w:sz w:val="36"/>
          <w:szCs w:val="36"/>
        </w:rPr>
      </w:pPr>
      <w:r w:rsidRPr="001B33F0">
        <w:rPr>
          <w:rFonts w:ascii="Arial" w:hAnsi="Arial" w:cs="Arial"/>
          <w:b/>
          <w:bCs/>
          <w:color w:val="1F3864" w:themeColor="accent1" w:themeShade="80"/>
          <w:sz w:val="36"/>
          <w:szCs w:val="36"/>
        </w:rPr>
        <w:t>Дефицит бюджета в январе составил 185,6 млрд рублей</w:t>
      </w:r>
    </w:p>
    <w:p w:rsidR="00272646" w:rsidRDefault="001B33F0" w:rsidP="0027264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B33F0">
        <w:rPr>
          <w:rFonts w:ascii="Arial Nova Light" w:hAnsi="Arial Nova Light" w:cstheme="minorHAnsi"/>
          <w:color w:val="1F3864" w:themeColor="accent1" w:themeShade="80"/>
          <w:sz w:val="28"/>
          <w:szCs w:val="30"/>
        </w:rPr>
        <w:t xml:space="preserve">Дефицит федерального бюджета России за январь составил 185,6 млрд руб., следует из инфографики на сайте </w:t>
      </w:r>
      <w:r w:rsidR="00272646" w:rsidRPr="001B33F0">
        <w:rPr>
          <w:rFonts w:ascii="Arial Nova Light" w:hAnsi="Arial Nova Light" w:cstheme="minorHAnsi"/>
          <w:color w:val="1F3864" w:themeColor="accent1" w:themeShade="80"/>
          <w:sz w:val="28"/>
          <w:szCs w:val="30"/>
        </w:rPr>
        <w:t>Казначейства</w:t>
      </w:r>
      <w:r w:rsidRPr="001B33F0">
        <w:rPr>
          <w:rFonts w:ascii="Arial Nova Light" w:hAnsi="Arial Nova Light" w:cstheme="minorHAnsi"/>
          <w:color w:val="1F3864" w:themeColor="accent1" w:themeShade="80"/>
          <w:sz w:val="28"/>
          <w:szCs w:val="30"/>
        </w:rPr>
        <w:t xml:space="preserve">. </w:t>
      </w:r>
    </w:p>
    <w:p w:rsidR="00272646" w:rsidRDefault="001B33F0" w:rsidP="0027264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B33F0">
        <w:rPr>
          <w:rFonts w:ascii="Arial Nova Light" w:hAnsi="Arial Nova Light" w:cstheme="minorHAnsi"/>
          <w:color w:val="1F3864" w:themeColor="accent1" w:themeShade="80"/>
          <w:sz w:val="28"/>
          <w:szCs w:val="30"/>
        </w:rPr>
        <w:t xml:space="preserve">По данным на 1 февраля, доходы составили 1,494 трлн руб., расходы </w:t>
      </w:r>
      <w:r w:rsidR="00DF04F0" w:rsidRPr="00272646">
        <w:rPr>
          <w:rFonts w:ascii="Arial Nova Light" w:hAnsi="Arial Nova Light" w:cstheme="minorHAnsi"/>
          <w:color w:val="1F3864" w:themeColor="accent1" w:themeShade="80"/>
          <w:sz w:val="28"/>
          <w:szCs w:val="30"/>
        </w:rPr>
        <w:t>-</w:t>
      </w:r>
      <w:r w:rsidRPr="001B33F0">
        <w:rPr>
          <w:rFonts w:ascii="Arial Nova Light" w:hAnsi="Arial Nova Light" w:cstheme="minorHAnsi"/>
          <w:color w:val="1F3864" w:themeColor="accent1" w:themeShade="80"/>
          <w:sz w:val="28"/>
          <w:szCs w:val="30"/>
        </w:rPr>
        <w:t xml:space="preserve"> 1,68 трлн руб. Объем нефтегазовых доходов составил 490,8 млрд руб.</w:t>
      </w:r>
      <w:r w:rsidR="00DF04F0" w:rsidRPr="00DF04F0">
        <w:rPr>
          <w:rFonts w:ascii="Arial Nova Light" w:hAnsi="Arial Nova Light" w:cstheme="minorHAnsi"/>
          <w:color w:val="1F3864" w:themeColor="accent1" w:themeShade="80"/>
          <w:sz w:val="28"/>
          <w:szCs w:val="30"/>
        </w:rPr>
        <w:t xml:space="preserve"> </w:t>
      </w:r>
    </w:p>
    <w:p w:rsidR="00272646" w:rsidRDefault="001B33F0" w:rsidP="0027264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B33F0">
        <w:rPr>
          <w:rFonts w:ascii="Arial Nova Light" w:hAnsi="Arial Nova Light" w:cstheme="minorHAnsi"/>
          <w:color w:val="1F3864" w:themeColor="accent1" w:themeShade="80"/>
          <w:sz w:val="28"/>
          <w:szCs w:val="30"/>
        </w:rPr>
        <w:t xml:space="preserve">Для сравнения, дефицит бюджета за январь прошлого года составил 159,865 млрд руб. В годовом выражении он вырос на 16%. </w:t>
      </w:r>
    </w:p>
    <w:p w:rsidR="001B33F0" w:rsidRPr="001B33F0" w:rsidRDefault="001B33F0" w:rsidP="0027264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B33F0">
        <w:rPr>
          <w:rFonts w:ascii="Arial Nova Light" w:hAnsi="Arial Nova Light" w:cstheme="minorHAnsi"/>
          <w:color w:val="1F3864" w:themeColor="accent1" w:themeShade="80"/>
          <w:sz w:val="28"/>
          <w:szCs w:val="30"/>
        </w:rPr>
        <w:t>По данным Минфина, дефицит федерального бюджета в 2020 году составил 4,1 трлн руб., или 3,8% ВВП. Из-за падения цен на нефть и снижения деловой активности доходов в прошлом году поступило на 1,9 трлн руб. меньше, чем планировалось.</w:t>
      </w:r>
    </w:p>
    <w:p w:rsidR="001B33F0" w:rsidRPr="00435E09" w:rsidRDefault="001B33F0" w:rsidP="001B33F0">
      <w:pPr>
        <w:shd w:val="clear" w:color="auto" w:fill="FFFFFF" w:themeFill="background1"/>
        <w:spacing w:after="0" w:line="240" w:lineRule="auto"/>
        <w:ind w:firstLine="709"/>
        <w:jc w:val="right"/>
        <w:rPr>
          <w:rStyle w:val="a3"/>
          <w:rFonts w:ascii="Arial Nova Light" w:hAnsi="Arial Nova Light" w:cs="Calibri"/>
          <w:lang w:eastAsia="ru-RU"/>
        </w:rPr>
      </w:pPr>
      <w:r w:rsidRPr="00435E09">
        <w:rPr>
          <w:rFonts w:ascii="Arial Nova Light" w:hAnsi="Arial Nova Light" w:cs="Calibri"/>
          <w:lang w:eastAsia="ru-RU"/>
        </w:rPr>
        <w:fldChar w:fldCharType="begin"/>
      </w:r>
      <w:r>
        <w:rPr>
          <w:rFonts w:ascii="Arial Nova Light" w:hAnsi="Arial Nova Light" w:cs="Calibri"/>
          <w:lang w:eastAsia="ru-RU"/>
        </w:rPr>
        <w:instrText>HYPERLINK "https://www.kommersant.ru/doc/4683219"</w:instrText>
      </w:r>
      <w:r w:rsidRPr="00435E09">
        <w:rPr>
          <w:rFonts w:ascii="Arial Nova Light" w:hAnsi="Arial Nova Light" w:cs="Calibri"/>
          <w:lang w:eastAsia="ru-RU"/>
        </w:rPr>
      </w:r>
      <w:r w:rsidRPr="00435E09">
        <w:rPr>
          <w:rFonts w:ascii="Arial Nova Light" w:hAnsi="Arial Nova Light" w:cs="Calibri"/>
          <w:lang w:eastAsia="ru-RU"/>
        </w:rPr>
        <w:fldChar w:fldCharType="separate"/>
      </w:r>
      <w:r w:rsidRPr="00435E09">
        <w:rPr>
          <w:rStyle w:val="a3"/>
          <w:rFonts w:ascii="Arial Nova Light" w:hAnsi="Arial Nova Light" w:cs="Calibri"/>
          <w:lang w:eastAsia="ru-RU"/>
        </w:rPr>
        <w:t>Просмотреть статью...</w:t>
      </w:r>
    </w:p>
    <w:p w:rsidR="001B33F0" w:rsidRDefault="001B33F0" w:rsidP="001B33F0">
      <w:pPr>
        <w:pStyle w:val="a4"/>
        <w:widowControl w:val="0"/>
        <w:spacing w:after="0"/>
        <w:jc w:val="both"/>
        <w:rPr>
          <w:rFonts w:ascii="Arial" w:hAnsi="Arial" w:cs="Arial"/>
          <w:b/>
          <w:bCs/>
          <w:color w:val="1F3864" w:themeColor="accent1" w:themeShade="80"/>
          <w:sz w:val="36"/>
          <w:szCs w:val="36"/>
        </w:rPr>
      </w:pPr>
      <w:r w:rsidRPr="00435E09">
        <w:rPr>
          <w:rFonts w:ascii="Arial Nova Light" w:hAnsi="Arial Nova Light"/>
        </w:rPr>
        <w:fldChar w:fldCharType="end"/>
      </w:r>
      <w:r w:rsidRPr="00435E09">
        <w:rPr>
          <w:rFonts w:cstheme="minorHAnsi"/>
          <w:color w:val="323E4F" w:themeColor="text2" w:themeShade="BF"/>
          <w:spacing w:val="10"/>
          <w:sz w:val="24"/>
          <w:szCs w:val="20"/>
        </w:rPr>
        <w:pict w14:anchorId="06442E5D">
          <v:rect id="_x0000_i1161" style="width:484.45pt;height:1.2pt" o:hralign="center" o:hrstd="t" o:hr="t" fillcolor="#a0a0a0" stroked="f"/>
        </w:pict>
      </w:r>
    </w:p>
    <w:p w:rsidR="001B33F0" w:rsidRDefault="00DF04F0" w:rsidP="00CF6FA2">
      <w:pPr>
        <w:pStyle w:val="a4"/>
        <w:widowControl w:val="0"/>
        <w:spacing w:after="0"/>
        <w:ind w:firstLine="709"/>
        <w:jc w:val="both"/>
        <w:rPr>
          <w:rFonts w:ascii="Arial" w:hAnsi="Arial" w:cs="Arial"/>
          <w:b/>
          <w:bCs/>
          <w:color w:val="1F3864" w:themeColor="accent1" w:themeShade="80"/>
          <w:sz w:val="36"/>
          <w:szCs w:val="36"/>
        </w:rPr>
      </w:pPr>
      <w:r w:rsidRPr="00DF04F0">
        <w:rPr>
          <w:rFonts w:ascii="Arial" w:hAnsi="Arial" w:cs="Arial"/>
          <w:b/>
          <w:bCs/>
          <w:color w:val="1F3864" w:themeColor="accent1" w:themeShade="80"/>
          <w:sz w:val="36"/>
          <w:szCs w:val="36"/>
        </w:rPr>
        <w:t>Объем и структура государственного долга субъектов Российской Федерации и долга муниципальных образований на 1 января 2021 г.</w:t>
      </w:r>
    </w:p>
    <w:p w:rsidR="00DF04F0" w:rsidRPr="00435E09" w:rsidRDefault="00DF04F0" w:rsidP="00DF04F0">
      <w:pPr>
        <w:shd w:val="clear" w:color="auto" w:fill="FFFFFF" w:themeFill="background1"/>
        <w:spacing w:after="0" w:line="240" w:lineRule="auto"/>
        <w:ind w:firstLine="709"/>
        <w:jc w:val="right"/>
        <w:rPr>
          <w:rStyle w:val="a3"/>
          <w:rFonts w:ascii="Arial Nova Light" w:hAnsi="Arial Nova Light" w:cs="Calibri"/>
          <w:lang w:eastAsia="ru-RU"/>
        </w:rPr>
      </w:pPr>
      <w:r w:rsidRPr="00435E09">
        <w:rPr>
          <w:rFonts w:ascii="Arial Nova Light" w:hAnsi="Arial Nova Light" w:cs="Calibri"/>
          <w:lang w:eastAsia="ru-RU"/>
        </w:rPr>
        <w:fldChar w:fldCharType="begin"/>
      </w:r>
      <w:r w:rsidR="00272646">
        <w:rPr>
          <w:rFonts w:ascii="Arial Nova Light" w:hAnsi="Arial Nova Light" w:cs="Calibri"/>
          <w:lang w:eastAsia="ru-RU"/>
        </w:rPr>
        <w:instrText>HYPERLINK "https://www.minfin.ru/ru/document/?id_4=129701"</w:instrText>
      </w:r>
      <w:r w:rsidR="00272646" w:rsidRPr="00435E09">
        <w:rPr>
          <w:rFonts w:ascii="Arial Nova Light" w:hAnsi="Arial Nova Light" w:cs="Calibri"/>
          <w:lang w:eastAsia="ru-RU"/>
        </w:rPr>
      </w:r>
      <w:r w:rsidRPr="00435E09">
        <w:rPr>
          <w:rFonts w:ascii="Arial Nova Light" w:hAnsi="Arial Nova Light" w:cs="Calibri"/>
          <w:lang w:eastAsia="ru-RU"/>
        </w:rPr>
        <w:fldChar w:fldCharType="separate"/>
      </w:r>
      <w:r w:rsidRPr="00435E09">
        <w:rPr>
          <w:rStyle w:val="a3"/>
          <w:rFonts w:ascii="Arial Nova Light" w:hAnsi="Arial Nova Light" w:cs="Calibri"/>
          <w:lang w:eastAsia="ru-RU"/>
        </w:rPr>
        <w:t>Просмотреть статью...</w:t>
      </w:r>
    </w:p>
    <w:p w:rsidR="00DF04F0" w:rsidRDefault="00DF04F0" w:rsidP="00272646">
      <w:pPr>
        <w:pStyle w:val="a4"/>
        <w:widowControl w:val="0"/>
        <w:spacing w:after="0"/>
        <w:jc w:val="both"/>
        <w:rPr>
          <w:rFonts w:ascii="Arial" w:hAnsi="Arial" w:cs="Arial"/>
          <w:b/>
          <w:bCs/>
          <w:color w:val="1F3864" w:themeColor="accent1" w:themeShade="80"/>
          <w:sz w:val="36"/>
          <w:szCs w:val="36"/>
        </w:rPr>
      </w:pPr>
      <w:r w:rsidRPr="00435E09">
        <w:rPr>
          <w:rFonts w:ascii="Arial Nova Light" w:hAnsi="Arial Nova Light"/>
        </w:rPr>
        <w:fldChar w:fldCharType="end"/>
      </w:r>
      <w:r w:rsidR="00272646" w:rsidRPr="00435E09">
        <w:rPr>
          <w:rFonts w:cstheme="minorHAnsi"/>
          <w:color w:val="323E4F" w:themeColor="text2" w:themeShade="BF"/>
          <w:spacing w:val="10"/>
          <w:sz w:val="24"/>
          <w:szCs w:val="20"/>
        </w:rPr>
        <w:pict w14:anchorId="253489B5">
          <v:rect id="_x0000_i1291" style="width:484.45pt;height:1.2pt" o:hralign="center" o:hrstd="t" o:hr="t" fillcolor="#a0a0a0" stroked="f"/>
        </w:pict>
      </w:r>
    </w:p>
    <w:p w:rsidR="002349F3" w:rsidRDefault="002349F3" w:rsidP="00CF6FA2">
      <w:pPr>
        <w:pStyle w:val="a4"/>
        <w:widowControl w:val="0"/>
        <w:spacing w:after="0"/>
        <w:ind w:firstLine="709"/>
        <w:jc w:val="both"/>
        <w:rPr>
          <w:rFonts w:ascii="Arial" w:hAnsi="Arial" w:cs="Arial"/>
          <w:b/>
          <w:bCs/>
          <w:color w:val="1F3864" w:themeColor="accent1" w:themeShade="80"/>
          <w:sz w:val="36"/>
          <w:szCs w:val="36"/>
        </w:rPr>
      </w:pPr>
      <w:r w:rsidRPr="002349F3">
        <w:rPr>
          <w:rFonts w:ascii="Arial" w:hAnsi="Arial" w:cs="Arial"/>
          <w:b/>
          <w:bCs/>
          <w:color w:val="1F3864" w:themeColor="accent1" w:themeShade="80"/>
          <w:sz w:val="36"/>
          <w:szCs w:val="36"/>
        </w:rPr>
        <w:t xml:space="preserve">Региональный долг пошел в рост // Мониторинг государственных </w:t>
      </w:r>
      <w:proofErr w:type="spellStart"/>
      <w:r w:rsidRPr="002349F3">
        <w:rPr>
          <w:rFonts w:ascii="Arial" w:hAnsi="Arial" w:cs="Arial"/>
          <w:b/>
          <w:bCs/>
          <w:color w:val="1F3864" w:themeColor="accent1" w:themeShade="80"/>
          <w:sz w:val="36"/>
          <w:szCs w:val="36"/>
        </w:rPr>
        <w:t>финансов</w:t>
      </w:r>
      <w:proofErr w:type="spellEnd"/>
    </w:p>
    <w:p w:rsidR="002349F3" w:rsidRDefault="002349F3" w:rsidP="002349F3">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349F3">
        <w:rPr>
          <w:rFonts w:ascii="Arial Nova Light" w:hAnsi="Arial Nova Light" w:cstheme="minorHAnsi"/>
          <w:color w:val="1F3864" w:themeColor="accent1" w:themeShade="80"/>
          <w:sz w:val="28"/>
          <w:szCs w:val="30"/>
        </w:rPr>
        <w:t xml:space="preserve">По итогам 2020 года общий государственный долг российских регионов вырос на 18% и достиг 2,5 трлн руб., сообщил Минфин на своем сайте со ссылкой на первого заместителя главы ведомства Леонида </w:t>
      </w:r>
      <w:proofErr w:type="spellStart"/>
      <w:r w:rsidRPr="002349F3">
        <w:rPr>
          <w:rFonts w:ascii="Arial Nova Light" w:hAnsi="Arial Nova Light" w:cstheme="minorHAnsi"/>
          <w:color w:val="1F3864" w:themeColor="accent1" w:themeShade="80"/>
          <w:sz w:val="28"/>
          <w:szCs w:val="30"/>
        </w:rPr>
        <w:t>Горнина</w:t>
      </w:r>
      <w:proofErr w:type="spellEnd"/>
      <w:r w:rsidRPr="002349F3">
        <w:rPr>
          <w:rFonts w:ascii="Arial Nova Light" w:hAnsi="Arial Nova Light" w:cstheme="minorHAnsi"/>
          <w:color w:val="1F3864" w:themeColor="accent1" w:themeShade="80"/>
          <w:sz w:val="28"/>
          <w:szCs w:val="30"/>
        </w:rPr>
        <w:t xml:space="preserve">. </w:t>
      </w:r>
    </w:p>
    <w:p w:rsidR="002349F3" w:rsidRDefault="002349F3" w:rsidP="002349F3">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349F3">
        <w:rPr>
          <w:rFonts w:ascii="Arial Nova Light" w:hAnsi="Arial Nova Light" w:cstheme="minorHAnsi"/>
          <w:color w:val="1F3864" w:themeColor="accent1" w:themeShade="80"/>
          <w:sz w:val="28"/>
          <w:szCs w:val="30"/>
        </w:rPr>
        <w:t>Несмотря на такой сильный рост, первый замминистра считает, что структура долга по итогам года улучшилась. Он объясняет это тем, что более половины прироста долга (56%) пришлось на практически бесплатные бюджетные кредиты федерального центра. Задолженность перед банками даже несколько сократилась (на 5,6 млрд руб.), а рост рыночного долга пришелся на размещаемые регионами облигации, которые позволяют привлекать более длинные деньги при меньших расходах на обслуживание.</w:t>
      </w:r>
    </w:p>
    <w:p w:rsidR="002349F3" w:rsidRDefault="002349F3" w:rsidP="002349F3">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349F3">
        <w:rPr>
          <w:rFonts w:ascii="Arial Nova Light" w:hAnsi="Arial Nova Light" w:cstheme="minorHAnsi"/>
          <w:color w:val="1F3864" w:themeColor="accent1" w:themeShade="80"/>
          <w:sz w:val="28"/>
          <w:szCs w:val="30"/>
        </w:rPr>
        <w:t xml:space="preserve">Между тем агентство АКРА в своем обзоре отмечает, что произошедший рост регионального госдолга прервал тенденцию последних трех лет к снижению этого показателя (см. график). </w:t>
      </w:r>
    </w:p>
    <w:p w:rsidR="002349F3" w:rsidRDefault="002349F3" w:rsidP="002349F3">
      <w:pPr>
        <w:pStyle w:val="a4"/>
        <w:widowControl w:val="0"/>
        <w:spacing w:before="0" w:beforeAutospacing="0" w:after="0" w:afterAutospacing="0"/>
        <w:ind w:firstLine="709"/>
        <w:jc w:val="center"/>
        <w:rPr>
          <w:rFonts w:ascii="Arial Nova Light" w:hAnsi="Arial Nova Light" w:cstheme="minorHAnsi"/>
          <w:color w:val="1F3864" w:themeColor="accent1" w:themeShade="80"/>
          <w:sz w:val="28"/>
          <w:szCs w:val="30"/>
        </w:rPr>
      </w:pPr>
      <w:r>
        <w:rPr>
          <w:noProof/>
        </w:rPr>
        <w:drawing>
          <wp:inline distT="0" distB="0" distL="0" distR="0" wp14:anchorId="13B8BC24" wp14:editId="322E96BD">
            <wp:extent cx="2592170" cy="5064981"/>
            <wp:effectExtent l="0" t="0" r="0" b="2540"/>
            <wp:docPr id="8" name="Рисунок 8" descr="https://im.kommersant.ru/ISSUES.PHOTO/DAILY/2021/017/_2021d01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im.kommersant.ru/ISSUES.PHOTO/DAILY/2021/017/_2021d017-02-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1729" cy="5103199"/>
                    </a:xfrm>
                    <a:prstGeom prst="rect">
                      <a:avLst/>
                    </a:prstGeom>
                    <a:noFill/>
                    <a:ln>
                      <a:noFill/>
                    </a:ln>
                  </pic:spPr>
                </pic:pic>
              </a:graphicData>
            </a:graphic>
          </wp:inline>
        </w:drawing>
      </w:r>
    </w:p>
    <w:p w:rsidR="002349F3" w:rsidRDefault="002349F3" w:rsidP="002349F3">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2349F3" w:rsidRDefault="002349F3" w:rsidP="002349F3">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349F3">
        <w:rPr>
          <w:rFonts w:ascii="Arial Nova Light" w:hAnsi="Arial Nova Light" w:cstheme="minorHAnsi"/>
          <w:color w:val="1F3864" w:themeColor="accent1" w:themeShade="80"/>
          <w:sz w:val="28"/>
          <w:szCs w:val="30"/>
        </w:rPr>
        <w:t>Сопоставимыми темпами долговая нагрузка росла только в 2013–2014 годах, когда началось интенсивное исполнение майских указов президента.</w:t>
      </w:r>
    </w:p>
    <w:p w:rsidR="002349F3" w:rsidRDefault="002349F3" w:rsidP="002349F3">
      <w:pPr>
        <w:pStyle w:val="a4"/>
        <w:widowControl w:val="0"/>
        <w:spacing w:before="0" w:beforeAutospacing="0" w:after="0" w:afterAutospacing="0"/>
        <w:jc w:val="right"/>
      </w:pPr>
    </w:p>
    <w:p w:rsidR="002349F3" w:rsidRPr="00433F0D" w:rsidRDefault="002349F3" w:rsidP="002349F3">
      <w:pPr>
        <w:pStyle w:val="a4"/>
        <w:widowControl w:val="0"/>
        <w:spacing w:before="0" w:beforeAutospacing="0" w:after="0" w:afterAutospacing="0"/>
        <w:jc w:val="right"/>
        <w:rPr>
          <w:rStyle w:val="a3"/>
          <w:rFonts w:ascii="Arial Nova Light" w:hAnsi="Arial Nova Light"/>
        </w:rPr>
      </w:pPr>
      <w:hyperlink r:id="rId36" w:history="1">
        <w:r w:rsidRPr="00433F0D">
          <w:rPr>
            <w:rStyle w:val="a3"/>
            <w:rFonts w:ascii="Arial Nova Light" w:hAnsi="Arial Nova Light"/>
          </w:rPr>
          <w:t>Просмотреть статью...</w:t>
        </w:r>
      </w:hyperlink>
    </w:p>
    <w:p w:rsidR="002349F3" w:rsidRDefault="002349F3" w:rsidP="002349F3">
      <w:pPr>
        <w:pStyle w:val="a4"/>
        <w:widowControl w:val="0"/>
        <w:spacing w:after="0"/>
        <w:jc w:val="both"/>
        <w:rPr>
          <w:rFonts w:ascii="Arial" w:hAnsi="Arial" w:cs="Arial"/>
          <w:b/>
          <w:bCs/>
          <w:color w:val="1F3864" w:themeColor="accent1" w:themeShade="80"/>
          <w:sz w:val="36"/>
          <w:szCs w:val="36"/>
        </w:rPr>
      </w:pPr>
      <w:r w:rsidRPr="00435E09">
        <w:rPr>
          <w:rFonts w:cstheme="minorHAnsi"/>
          <w:color w:val="323E4F" w:themeColor="text2" w:themeShade="BF"/>
          <w:spacing w:val="10"/>
          <w:sz w:val="24"/>
          <w:szCs w:val="20"/>
        </w:rPr>
        <w:pict w14:anchorId="1B8502B1">
          <v:rect id="_x0000_i1297" style="width:484.45pt;height:1.2pt" o:hralign="center" o:hrstd="t" o:hr="t" fillcolor="#a0a0a0" stroked="f"/>
        </w:pict>
      </w:r>
    </w:p>
    <w:p w:rsidR="00CF6FA2" w:rsidRDefault="00CF6FA2" w:rsidP="00CF6FA2">
      <w:pPr>
        <w:pStyle w:val="a4"/>
        <w:widowControl w:val="0"/>
        <w:spacing w:after="0"/>
        <w:ind w:firstLine="709"/>
        <w:jc w:val="both"/>
        <w:rPr>
          <w:rFonts w:ascii="Arial" w:hAnsi="Arial" w:cs="Arial"/>
          <w:b/>
          <w:bCs/>
          <w:color w:val="1F3864" w:themeColor="accent1" w:themeShade="80"/>
          <w:sz w:val="36"/>
          <w:szCs w:val="36"/>
        </w:rPr>
      </w:pPr>
      <w:r w:rsidRPr="00CF6FA2">
        <w:rPr>
          <w:rFonts w:ascii="Arial" w:hAnsi="Arial" w:cs="Arial"/>
          <w:b/>
          <w:bCs/>
          <w:color w:val="1F3864" w:themeColor="accent1" w:themeShade="80"/>
          <w:sz w:val="36"/>
          <w:szCs w:val="36"/>
        </w:rPr>
        <w:t>Граждан не смогут записывать в должники за их спиной</w:t>
      </w:r>
    </w:p>
    <w:p w:rsidR="00CF6FA2" w:rsidRDefault="00CF6FA2" w:rsidP="00CF6FA2">
      <w:pPr>
        <w:pStyle w:val="a4"/>
        <w:widowControl w:val="0"/>
        <w:spacing w:after="0"/>
        <w:ind w:firstLine="709"/>
        <w:jc w:val="both"/>
        <w:rPr>
          <w:rFonts w:ascii="Arial Nova Light" w:hAnsi="Arial Nova Light" w:cstheme="minorHAnsi"/>
          <w:color w:val="1F3864" w:themeColor="accent1" w:themeShade="80"/>
          <w:sz w:val="28"/>
          <w:szCs w:val="30"/>
        </w:rPr>
      </w:pPr>
      <w:r w:rsidRPr="00CF6FA2">
        <w:rPr>
          <w:rFonts w:ascii="Arial Nova Light" w:hAnsi="Arial Nova Light" w:cstheme="minorHAnsi"/>
          <w:color w:val="1F3864" w:themeColor="accent1" w:themeShade="80"/>
          <w:sz w:val="28"/>
          <w:szCs w:val="30"/>
        </w:rPr>
        <w:t>Новый законопроект предлагает защитить граждан от неожиданных долгов, возникших буквально у них за спиной. Поправки в Гражданский процессуальный кодекс обязывают суды через портал госуслуг информировать граждан о вынесенных судебных приказах</w:t>
      </w:r>
      <w:r>
        <w:rPr>
          <w:rFonts w:ascii="Arial Nova Light" w:hAnsi="Arial Nova Light" w:cstheme="minorHAnsi"/>
          <w:color w:val="1F3864" w:themeColor="accent1" w:themeShade="80"/>
          <w:sz w:val="28"/>
          <w:szCs w:val="30"/>
        </w:rPr>
        <w:t>.</w:t>
      </w:r>
    </w:p>
    <w:p w:rsidR="00CF6FA2" w:rsidRPr="00435E09" w:rsidRDefault="00CF6FA2" w:rsidP="00CF6FA2">
      <w:pPr>
        <w:shd w:val="clear" w:color="auto" w:fill="FFFFFF" w:themeFill="background1"/>
        <w:spacing w:after="0" w:line="240" w:lineRule="auto"/>
        <w:ind w:firstLine="709"/>
        <w:jc w:val="right"/>
        <w:rPr>
          <w:rStyle w:val="a3"/>
          <w:rFonts w:ascii="Arial Nova Light" w:hAnsi="Arial Nova Light" w:cs="Calibri"/>
          <w:lang w:eastAsia="ru-RU"/>
        </w:rPr>
      </w:pPr>
      <w:r w:rsidRPr="00435E09">
        <w:rPr>
          <w:rFonts w:ascii="Arial Nova Light" w:hAnsi="Arial Nova Light" w:cs="Calibri"/>
          <w:lang w:eastAsia="ru-RU"/>
        </w:rPr>
        <w:fldChar w:fldCharType="begin"/>
      </w:r>
      <w:r>
        <w:rPr>
          <w:rFonts w:ascii="Arial Nova Light" w:hAnsi="Arial Nova Light" w:cs="Calibri"/>
          <w:lang w:eastAsia="ru-RU"/>
        </w:rPr>
        <w:instrText>HYPERLINK "http://www.finmarket.ru/main/article/5410649"</w:instrText>
      </w:r>
      <w:r w:rsidRPr="00435E09">
        <w:rPr>
          <w:rFonts w:ascii="Arial Nova Light" w:hAnsi="Arial Nova Light" w:cs="Calibri"/>
          <w:lang w:eastAsia="ru-RU"/>
        </w:rPr>
      </w:r>
      <w:r w:rsidRPr="00435E09">
        <w:rPr>
          <w:rFonts w:ascii="Arial Nova Light" w:hAnsi="Arial Nova Light" w:cs="Calibri"/>
          <w:lang w:eastAsia="ru-RU"/>
        </w:rPr>
        <w:fldChar w:fldCharType="separate"/>
      </w:r>
      <w:r w:rsidRPr="00435E09">
        <w:rPr>
          <w:rStyle w:val="a3"/>
          <w:rFonts w:ascii="Arial Nova Light" w:hAnsi="Arial Nova Light" w:cs="Calibri"/>
          <w:lang w:eastAsia="ru-RU"/>
        </w:rPr>
        <w:t>Просмотреть статью...</w:t>
      </w:r>
    </w:p>
    <w:p w:rsidR="0019774F" w:rsidRDefault="00CF6FA2" w:rsidP="00CF6FA2">
      <w:pPr>
        <w:pStyle w:val="a4"/>
        <w:widowControl w:val="0"/>
        <w:spacing w:after="0"/>
        <w:jc w:val="both"/>
        <w:rPr>
          <w:rFonts w:ascii="Arial Nova Light" w:hAnsi="Arial Nova Light"/>
        </w:rPr>
      </w:pPr>
      <w:r w:rsidRPr="00435E09">
        <w:rPr>
          <w:rFonts w:ascii="Arial Nova Light" w:hAnsi="Arial Nova Light"/>
        </w:rPr>
        <w:fldChar w:fldCharType="end"/>
      </w:r>
    </w:p>
    <w:p w:rsidR="0019774F" w:rsidRDefault="0019774F" w:rsidP="00CF6FA2">
      <w:pPr>
        <w:pStyle w:val="a4"/>
        <w:widowControl w:val="0"/>
        <w:spacing w:after="0"/>
        <w:jc w:val="both"/>
        <w:rPr>
          <w:rFonts w:cstheme="minorHAnsi"/>
          <w:color w:val="323E4F" w:themeColor="text2" w:themeShade="BF"/>
          <w:spacing w:val="10"/>
          <w:sz w:val="24"/>
          <w:szCs w:val="20"/>
        </w:rPr>
      </w:pPr>
    </w:p>
    <w:p w:rsidR="00CF6FA2" w:rsidRDefault="00CF6FA2" w:rsidP="00CF6FA2">
      <w:pPr>
        <w:pStyle w:val="a4"/>
        <w:widowControl w:val="0"/>
        <w:spacing w:after="0"/>
        <w:jc w:val="both"/>
        <w:rPr>
          <w:rFonts w:ascii="Arial" w:hAnsi="Arial" w:cs="Arial"/>
          <w:b/>
          <w:bCs/>
          <w:color w:val="1F3864" w:themeColor="accent1" w:themeShade="80"/>
          <w:sz w:val="36"/>
          <w:szCs w:val="36"/>
        </w:rPr>
      </w:pPr>
      <w:r w:rsidRPr="00435E09">
        <w:rPr>
          <w:rFonts w:cstheme="minorHAnsi"/>
          <w:color w:val="323E4F" w:themeColor="text2" w:themeShade="BF"/>
          <w:spacing w:val="10"/>
          <w:sz w:val="24"/>
          <w:szCs w:val="20"/>
        </w:rPr>
        <w:pict w14:anchorId="29643A6F">
          <v:rect id="_x0000_i1179" style="width:484.45pt;height:1.2pt" o:hralign="center" o:hrstd="t" o:hr="t" fillcolor="#a0a0a0" stroked="f"/>
        </w:pict>
      </w:r>
    </w:p>
    <w:p w:rsidR="00CF6FA2" w:rsidRDefault="00FB62A1" w:rsidP="00CF6FA2">
      <w:pPr>
        <w:pStyle w:val="a4"/>
        <w:widowControl w:val="0"/>
        <w:spacing w:after="0"/>
        <w:ind w:firstLine="709"/>
        <w:jc w:val="both"/>
        <w:rPr>
          <w:rFonts w:ascii="Arial" w:hAnsi="Arial" w:cs="Arial"/>
          <w:b/>
          <w:bCs/>
          <w:color w:val="1F3864" w:themeColor="accent1" w:themeShade="80"/>
          <w:sz w:val="36"/>
          <w:szCs w:val="36"/>
        </w:rPr>
      </w:pPr>
      <w:r w:rsidRPr="00FB62A1">
        <w:rPr>
          <w:rFonts w:ascii="Arial" w:hAnsi="Arial" w:cs="Arial"/>
          <w:b/>
          <w:bCs/>
          <w:color w:val="1F3864" w:themeColor="accent1" w:themeShade="80"/>
          <w:sz w:val="36"/>
          <w:szCs w:val="36"/>
        </w:rPr>
        <w:t>Россияне рефинансировали рекордный объем ипотеки</w:t>
      </w:r>
    </w:p>
    <w:p w:rsidR="00FB62A1" w:rsidRPr="00FB62A1" w:rsidRDefault="00FB62A1" w:rsidP="00CF6FA2">
      <w:pPr>
        <w:pStyle w:val="a4"/>
        <w:widowControl w:val="0"/>
        <w:spacing w:after="0"/>
        <w:ind w:firstLine="709"/>
        <w:jc w:val="both"/>
        <w:rPr>
          <w:rFonts w:ascii="Arial Nova Light" w:hAnsi="Arial Nova Light" w:cstheme="minorHAnsi"/>
          <w:color w:val="1F3864" w:themeColor="accent1" w:themeShade="80"/>
          <w:sz w:val="28"/>
          <w:szCs w:val="30"/>
        </w:rPr>
      </w:pPr>
      <w:r w:rsidRPr="00FB62A1">
        <w:rPr>
          <w:rFonts w:ascii="Arial Nova Light" w:hAnsi="Arial Nova Light" w:cstheme="minorHAnsi"/>
          <w:color w:val="1F3864" w:themeColor="accent1" w:themeShade="80"/>
          <w:sz w:val="28"/>
          <w:szCs w:val="30"/>
        </w:rPr>
        <w:t>За прошлый год жители России рефинансировали 234 тыс. ипотечных кредитов на сумму порядка 600 млрд рублей. Это максимальный объем за всю историю рынка. По данным аналитического центра ДОМ.РФ, по сравнению с 2019 годом доля рефинансирования в общей выдаче ипотеки выросла более чем в два раза - до 13,7%.</w:t>
      </w:r>
    </w:p>
    <w:p w:rsidR="00FB62A1" w:rsidRPr="00FB62A1" w:rsidRDefault="00FB62A1" w:rsidP="00FB62A1">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"http://www.finmarket.ru/main/article/5408697" </w:instrText>
      </w:r>
      <w:r>
        <w:rPr>
          <w:rFonts w:ascii="Arial Nova Light" w:hAnsi="Arial Nova Light"/>
        </w:rPr>
      </w:r>
      <w:r>
        <w:rPr>
          <w:rFonts w:ascii="Arial Nova Light" w:hAnsi="Arial Nova Light"/>
        </w:rPr>
        <w:fldChar w:fldCharType="separate"/>
      </w:r>
      <w:r w:rsidRPr="00FB62A1">
        <w:rPr>
          <w:rStyle w:val="a3"/>
          <w:rFonts w:ascii="Arial Nova Light" w:hAnsi="Arial Nova Light"/>
        </w:rPr>
        <w:t>Просмотреть статью...</w:t>
      </w:r>
    </w:p>
    <w:p w:rsidR="00CF6FA2" w:rsidRDefault="00FB62A1" w:rsidP="00FB62A1">
      <w:pPr>
        <w:pStyle w:val="a4"/>
        <w:widowControl w:val="0"/>
        <w:spacing w:after="0"/>
        <w:jc w:val="both"/>
        <w:rPr>
          <w:rFonts w:ascii="Arial" w:hAnsi="Arial" w:cs="Arial"/>
          <w:b/>
          <w:bCs/>
          <w:color w:val="1F3864" w:themeColor="accent1" w:themeShade="80"/>
          <w:sz w:val="36"/>
          <w:szCs w:val="36"/>
        </w:rPr>
      </w:pPr>
      <w:r>
        <w:rPr>
          <w:rFonts w:ascii="Arial Nova Light" w:hAnsi="Arial Nova Light"/>
        </w:rPr>
        <w:fldChar w:fldCharType="end"/>
      </w:r>
      <w:r w:rsidRPr="00435E09">
        <w:rPr>
          <w:rFonts w:cstheme="minorHAnsi"/>
          <w:color w:val="323E4F" w:themeColor="text2" w:themeShade="BF"/>
          <w:spacing w:val="10"/>
          <w:sz w:val="24"/>
          <w:szCs w:val="20"/>
        </w:rPr>
        <w:pict w14:anchorId="50CBC7D3">
          <v:rect id="_x0000_i1240" style="width:484.45pt;height:1.2pt" o:hralign="center" o:hrstd="t" o:hr="t" fillcolor="#a0a0a0" stroked="f"/>
        </w:pict>
      </w:r>
    </w:p>
    <w:p w:rsidR="00D52735" w:rsidRDefault="00433F0D"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433F0D">
        <w:rPr>
          <w:rFonts w:ascii="Arial" w:hAnsi="Arial" w:cs="Arial"/>
          <w:b/>
          <w:bCs/>
          <w:color w:val="1F3864" w:themeColor="accent1" w:themeShade="80"/>
          <w:sz w:val="36"/>
          <w:szCs w:val="36"/>
        </w:rPr>
        <w:t>Для внедрения цифрового рубля потребуется редакции четырех законов и ГК</w:t>
      </w:r>
    </w:p>
    <w:p w:rsidR="00433F0D" w:rsidRDefault="00433F0D"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433F0D" w:rsidRPr="00433F0D" w:rsidRDefault="00433F0D" w:rsidP="00433F0D">
      <w:pPr>
        <w:pStyle w:val="a4"/>
        <w:widowControl w:val="0"/>
        <w:spacing w:after="0"/>
        <w:ind w:firstLine="709"/>
        <w:jc w:val="both"/>
        <w:rPr>
          <w:rFonts w:ascii="Arial Nova Light" w:hAnsi="Arial Nova Light" w:cstheme="minorHAnsi"/>
          <w:color w:val="1F3864" w:themeColor="accent1" w:themeShade="80"/>
          <w:sz w:val="28"/>
          <w:szCs w:val="30"/>
        </w:rPr>
      </w:pPr>
      <w:r w:rsidRPr="00433F0D">
        <w:rPr>
          <w:rFonts w:ascii="Arial Nova Light" w:hAnsi="Arial Nova Light" w:cstheme="minorHAnsi"/>
          <w:color w:val="1F3864" w:themeColor="accent1" w:themeShade="80"/>
          <w:sz w:val="28"/>
          <w:szCs w:val="30"/>
        </w:rPr>
        <w:t xml:space="preserve">В России для внедрения цифрового рубля потребуются изменения в законодательство, поскольку необходимо ввести понятие новой формы денежного обращения наравне с другими его типами - наличной и безналичной нацвалютой. Об этом "Известиям" рассказал глава комитета Госдумы по </w:t>
      </w:r>
      <w:proofErr w:type="spellStart"/>
      <w:r w:rsidRPr="00433F0D">
        <w:rPr>
          <w:rFonts w:ascii="Arial Nova Light" w:hAnsi="Arial Nova Light" w:cstheme="minorHAnsi"/>
          <w:color w:val="1F3864" w:themeColor="accent1" w:themeShade="80"/>
          <w:sz w:val="28"/>
          <w:szCs w:val="30"/>
        </w:rPr>
        <w:t>финрынку</w:t>
      </w:r>
      <w:proofErr w:type="spellEnd"/>
      <w:r w:rsidRPr="00433F0D">
        <w:rPr>
          <w:rFonts w:ascii="Arial Nova Light" w:hAnsi="Arial Nova Light" w:cstheme="minorHAnsi"/>
          <w:color w:val="1F3864" w:themeColor="accent1" w:themeShade="80"/>
          <w:sz w:val="28"/>
          <w:szCs w:val="30"/>
        </w:rPr>
        <w:t xml:space="preserve"> Анатолий Аксаков. Он добавил, что функции ЦБ в одноименном законе надо дополнить выпуском новой формы денег.</w:t>
      </w:r>
    </w:p>
    <w:p w:rsidR="00433F0D" w:rsidRPr="00433F0D" w:rsidRDefault="00433F0D" w:rsidP="00433F0D">
      <w:pPr>
        <w:pStyle w:val="a4"/>
        <w:widowControl w:val="0"/>
        <w:spacing w:before="0" w:beforeAutospacing="0" w:after="0" w:afterAutospacing="0"/>
        <w:jc w:val="right"/>
        <w:rPr>
          <w:rStyle w:val="a3"/>
          <w:rFonts w:ascii="Arial Nova Light" w:hAnsi="Arial Nova Light"/>
        </w:rPr>
      </w:pPr>
      <w:hyperlink r:id="rId37" w:history="1">
        <w:r w:rsidRPr="00433F0D">
          <w:rPr>
            <w:rStyle w:val="a3"/>
            <w:rFonts w:ascii="Arial Nova Light" w:hAnsi="Arial Nova Light"/>
          </w:rPr>
          <w:t>Просмотреть статью...</w:t>
        </w:r>
      </w:hyperlink>
    </w:p>
    <w:p w:rsidR="00433F0D" w:rsidRPr="00433F0D" w:rsidRDefault="00EF1D39" w:rsidP="00EF1D39">
      <w:pPr>
        <w:pStyle w:val="a4"/>
        <w:widowControl w:val="0"/>
        <w:spacing w:after="0"/>
        <w:jc w:val="both"/>
        <w:rPr>
          <w:rFonts w:ascii="Arial Nova Light" w:hAnsi="Arial Nova Light" w:cstheme="minorHAnsi"/>
          <w:color w:val="1F3864" w:themeColor="accent1" w:themeShade="80"/>
          <w:sz w:val="28"/>
          <w:szCs w:val="30"/>
        </w:rPr>
      </w:pPr>
      <w:r w:rsidRPr="00435E09">
        <w:rPr>
          <w:rFonts w:cstheme="minorHAnsi"/>
          <w:color w:val="323E4F" w:themeColor="text2" w:themeShade="BF"/>
          <w:spacing w:val="10"/>
          <w:sz w:val="24"/>
          <w:szCs w:val="20"/>
        </w:rPr>
        <w:pict w14:anchorId="000031A6">
          <v:rect id="_x0000_i1241" style="width:484.45pt;height:1.2pt" o:hralign="center" o:hrstd="t" o:hr="t" fillcolor="#a0a0a0" stroked="f"/>
        </w:pict>
      </w:r>
    </w:p>
    <w:p w:rsidR="00433F0D" w:rsidRPr="00433F0D" w:rsidRDefault="00433F0D"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D52735" w:rsidRDefault="00EF1D39"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EF1D39">
        <w:rPr>
          <w:rFonts w:ascii="Arial" w:hAnsi="Arial" w:cs="Arial"/>
          <w:b/>
          <w:bCs/>
          <w:color w:val="1F3864" w:themeColor="accent1" w:themeShade="80"/>
          <w:sz w:val="36"/>
          <w:szCs w:val="36"/>
        </w:rPr>
        <w:t>Минфин готовит законопроект о добровольных пенсионных взносах</w:t>
      </w:r>
    </w:p>
    <w:p w:rsidR="00CF6FA2" w:rsidRDefault="00CF6FA2"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EF1D39" w:rsidRDefault="00EF1D39"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EF1D39">
        <w:rPr>
          <w:rFonts w:ascii="Arial Nova Light" w:hAnsi="Arial Nova Light" w:cstheme="minorHAnsi"/>
          <w:color w:val="1F3864" w:themeColor="accent1" w:themeShade="80"/>
          <w:sz w:val="28"/>
          <w:szCs w:val="30"/>
        </w:rPr>
        <w:t>Минфин собирается к концу года внести в правительство законопроект о добровольных пенсионных взносах "при стимулирующей поддержке государства"</w:t>
      </w:r>
      <w:r>
        <w:rPr>
          <w:rFonts w:ascii="Arial Nova Light" w:hAnsi="Arial Nova Light" w:cstheme="minorHAnsi"/>
          <w:color w:val="1F3864" w:themeColor="accent1" w:themeShade="80"/>
          <w:sz w:val="28"/>
          <w:szCs w:val="30"/>
        </w:rPr>
        <w:t>.</w:t>
      </w:r>
    </w:p>
    <w:p w:rsidR="00EF1D39" w:rsidRDefault="00EF1D39"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EF1D39" w:rsidRPr="00433F0D" w:rsidRDefault="00EF1D39" w:rsidP="00EF1D39">
      <w:pPr>
        <w:pStyle w:val="a4"/>
        <w:widowControl w:val="0"/>
        <w:spacing w:before="0" w:beforeAutospacing="0" w:after="0" w:afterAutospacing="0"/>
        <w:jc w:val="right"/>
        <w:rPr>
          <w:rStyle w:val="a3"/>
          <w:rFonts w:ascii="Arial Nova Light" w:hAnsi="Arial Nova Light"/>
        </w:rPr>
      </w:pPr>
      <w:hyperlink r:id="rId38" w:history="1">
        <w:r w:rsidRPr="00433F0D">
          <w:rPr>
            <w:rStyle w:val="a3"/>
            <w:rFonts w:ascii="Arial Nova Light" w:hAnsi="Arial Nova Light"/>
          </w:rPr>
          <w:t>Просмотреть статью...</w:t>
        </w:r>
      </w:hyperlink>
    </w:p>
    <w:p w:rsidR="0019774F" w:rsidRDefault="0019774F" w:rsidP="00EF1D39">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EF1D39">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EF1D39">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EF1D39">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EF1D39">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EF1D39">
      <w:pPr>
        <w:pStyle w:val="a4"/>
        <w:widowControl w:val="0"/>
        <w:spacing w:before="0" w:beforeAutospacing="0" w:after="0" w:afterAutospacing="0"/>
        <w:jc w:val="both"/>
        <w:rPr>
          <w:rFonts w:cstheme="minorHAnsi"/>
          <w:color w:val="323E4F" w:themeColor="text2" w:themeShade="BF"/>
          <w:spacing w:val="10"/>
          <w:sz w:val="24"/>
          <w:szCs w:val="20"/>
        </w:rPr>
      </w:pPr>
    </w:p>
    <w:p w:rsidR="00EF1D39" w:rsidRDefault="00EF1D39" w:rsidP="00EF1D39">
      <w:pPr>
        <w:pStyle w:val="a4"/>
        <w:widowControl w:val="0"/>
        <w:spacing w:before="0" w:beforeAutospacing="0" w:after="0" w:afterAutospacing="0"/>
        <w:jc w:val="both"/>
        <w:rPr>
          <w:rFonts w:ascii="Arial" w:hAnsi="Arial" w:cs="Arial"/>
          <w:b/>
          <w:bCs/>
          <w:color w:val="1F3864" w:themeColor="accent1" w:themeShade="80"/>
          <w:sz w:val="36"/>
          <w:szCs w:val="36"/>
        </w:rPr>
      </w:pPr>
      <w:r w:rsidRPr="00435E09">
        <w:rPr>
          <w:rFonts w:cstheme="minorHAnsi"/>
          <w:color w:val="323E4F" w:themeColor="text2" w:themeShade="BF"/>
          <w:spacing w:val="10"/>
          <w:sz w:val="24"/>
          <w:szCs w:val="20"/>
        </w:rPr>
        <w:pict w14:anchorId="3E577472">
          <v:rect id="_x0000_i1243" style="width:484.45pt;height:1.2pt" o:hralign="center" o:hrstd="t" o:hr="t" fillcolor="#a0a0a0" stroked="f"/>
        </w:pict>
      </w:r>
    </w:p>
    <w:p w:rsidR="00EF1D39" w:rsidRDefault="00EF1D39"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EF1D39" w:rsidRDefault="0099019C"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99019C">
        <w:rPr>
          <w:rFonts w:ascii="Arial" w:hAnsi="Arial" w:cs="Arial"/>
          <w:b/>
          <w:bCs/>
          <w:color w:val="1F3864" w:themeColor="accent1" w:themeShade="80"/>
          <w:sz w:val="36"/>
          <w:szCs w:val="36"/>
        </w:rPr>
        <w:t>Ежегодная информация об исполнении федерального бюджета (данные с 1 января 2006 г.)</w:t>
      </w:r>
    </w:p>
    <w:p w:rsidR="0099019C" w:rsidRDefault="0099019C"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E775BA" w:rsidRPr="00433F0D" w:rsidRDefault="00E775BA" w:rsidP="00E775BA">
      <w:pPr>
        <w:pStyle w:val="a4"/>
        <w:widowControl w:val="0"/>
        <w:spacing w:before="0" w:beforeAutospacing="0" w:after="0" w:afterAutospacing="0"/>
        <w:jc w:val="right"/>
        <w:rPr>
          <w:rStyle w:val="a3"/>
          <w:rFonts w:ascii="Arial Nova Light" w:hAnsi="Arial Nova Light"/>
        </w:rPr>
      </w:pPr>
      <w:hyperlink r:id="rId39" w:history="1">
        <w:r w:rsidRPr="00433F0D">
          <w:rPr>
            <w:rStyle w:val="a3"/>
            <w:rFonts w:ascii="Arial Nova Light" w:hAnsi="Arial Nova Light"/>
          </w:rPr>
          <w:t>Просмотреть статью...</w:t>
        </w:r>
      </w:hyperlink>
    </w:p>
    <w:p w:rsidR="0099019C" w:rsidRDefault="007C6DC3" w:rsidP="007C6DC3">
      <w:pPr>
        <w:pStyle w:val="a4"/>
        <w:widowControl w:val="0"/>
        <w:spacing w:before="0" w:beforeAutospacing="0" w:after="0" w:afterAutospacing="0"/>
        <w:jc w:val="both"/>
        <w:rPr>
          <w:rFonts w:ascii="Arial" w:hAnsi="Arial" w:cs="Arial"/>
          <w:b/>
          <w:bCs/>
          <w:color w:val="1F3864" w:themeColor="accent1" w:themeShade="80"/>
          <w:sz w:val="36"/>
          <w:szCs w:val="36"/>
        </w:rPr>
      </w:pPr>
      <w:r w:rsidRPr="00696888">
        <w:rPr>
          <w:rFonts w:cstheme="minorHAnsi"/>
          <w:color w:val="323E4F" w:themeColor="text2" w:themeShade="BF"/>
          <w:spacing w:val="10"/>
          <w:sz w:val="24"/>
          <w:szCs w:val="20"/>
        </w:rPr>
        <w:pict w14:anchorId="0EE55834">
          <v:rect id="_x0000_i1260" style="width:484.45pt;height:1.2pt" o:hralign="center" o:hrstd="t" o:hr="t" fillcolor="#a0a0a0" stroked="f"/>
        </w:pict>
      </w:r>
    </w:p>
    <w:p w:rsidR="00EF1D39" w:rsidRDefault="00EF1D39"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99019C" w:rsidRPr="007C6DC3" w:rsidRDefault="007C6DC3" w:rsidP="007C6DC3">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7C6DC3">
        <w:rPr>
          <w:rFonts w:ascii="Arial" w:hAnsi="Arial" w:cs="Arial"/>
          <w:b/>
          <w:bCs/>
          <w:color w:val="1F3864" w:themeColor="accent1" w:themeShade="80"/>
          <w:sz w:val="36"/>
          <w:szCs w:val="36"/>
        </w:rPr>
        <w:t>Дорожная карта организации в 2021 году исполнения Федерального закона «О федеральном бюджете на 2021 год и на плановый период 2022 и 2023 годов»</w:t>
      </w:r>
    </w:p>
    <w:p w:rsidR="0099019C" w:rsidRDefault="0099019C" w:rsidP="00354BB2">
      <w:pPr>
        <w:pStyle w:val="a4"/>
        <w:widowControl w:val="0"/>
        <w:spacing w:before="0" w:beforeAutospacing="0" w:after="0" w:afterAutospacing="0"/>
        <w:jc w:val="both"/>
        <w:rPr>
          <w:rFonts w:cstheme="minorHAnsi"/>
          <w:color w:val="323E4F" w:themeColor="text2" w:themeShade="BF"/>
          <w:spacing w:val="10"/>
          <w:sz w:val="24"/>
          <w:szCs w:val="20"/>
        </w:rPr>
      </w:pPr>
    </w:p>
    <w:p w:rsidR="0099019C" w:rsidRDefault="007C6DC3" w:rsidP="005F6ED8">
      <w:pPr>
        <w:pStyle w:val="a4"/>
        <w:widowControl w:val="0"/>
        <w:spacing w:before="0" w:beforeAutospacing="0" w:after="0" w:afterAutospacing="0"/>
        <w:jc w:val="right"/>
        <w:rPr>
          <w:rFonts w:cstheme="minorHAnsi"/>
          <w:color w:val="323E4F" w:themeColor="text2" w:themeShade="BF"/>
          <w:spacing w:val="10"/>
          <w:sz w:val="24"/>
          <w:szCs w:val="20"/>
        </w:rPr>
      </w:pPr>
      <w:hyperlink r:id="rId40" w:history="1">
        <w:r w:rsidRPr="007C6DC3">
          <w:rPr>
            <w:rStyle w:val="a3"/>
            <w:rFonts w:ascii="Arial Nova Light" w:hAnsi="Arial Nova Light"/>
          </w:rPr>
          <w:t>Просмотреть статью...</w:t>
        </w:r>
      </w:hyperlink>
    </w:p>
    <w:p w:rsidR="007C6DC3" w:rsidRDefault="007C6DC3" w:rsidP="00354BB2">
      <w:pPr>
        <w:pStyle w:val="a4"/>
        <w:widowControl w:val="0"/>
        <w:spacing w:before="0" w:beforeAutospacing="0" w:after="0" w:afterAutospacing="0"/>
        <w:jc w:val="both"/>
        <w:rPr>
          <w:rFonts w:cstheme="minorHAnsi"/>
          <w:color w:val="323E4F" w:themeColor="text2" w:themeShade="BF"/>
          <w:spacing w:val="10"/>
          <w:sz w:val="24"/>
          <w:szCs w:val="20"/>
        </w:rPr>
      </w:pPr>
    </w:p>
    <w:p w:rsidR="00354BB2" w:rsidRDefault="00354BB2" w:rsidP="00354BB2">
      <w:pPr>
        <w:pStyle w:val="a4"/>
        <w:widowControl w:val="0"/>
        <w:spacing w:before="0" w:beforeAutospacing="0" w:after="0" w:afterAutospacing="0"/>
        <w:jc w:val="both"/>
        <w:rPr>
          <w:rFonts w:cstheme="minorHAnsi"/>
          <w:color w:val="323E4F" w:themeColor="text2" w:themeShade="BF"/>
          <w:spacing w:val="10"/>
          <w:sz w:val="24"/>
          <w:szCs w:val="20"/>
        </w:rPr>
      </w:pPr>
      <w:r w:rsidRPr="00696888">
        <w:rPr>
          <w:rFonts w:cstheme="minorHAnsi"/>
          <w:color w:val="323E4F" w:themeColor="text2" w:themeShade="BF"/>
          <w:spacing w:val="10"/>
          <w:sz w:val="24"/>
          <w:szCs w:val="20"/>
        </w:rPr>
        <w:pict w14:anchorId="7D278AFF">
          <v:rect id="_x0000_i1150" style="width:484.45pt;height:1.2pt" o:hralign="center" o:hrstd="t" o:hr="t" fillcolor="#a0a0a0" stroked="f"/>
        </w:pict>
      </w:r>
    </w:p>
    <w:p w:rsidR="005F6ED8" w:rsidRDefault="005F6ED8" w:rsidP="00354BB2">
      <w:pPr>
        <w:pStyle w:val="a4"/>
        <w:widowControl w:val="0"/>
        <w:spacing w:before="0" w:beforeAutospacing="0" w:after="0" w:afterAutospacing="0"/>
        <w:jc w:val="both"/>
        <w:rPr>
          <w:rFonts w:ascii="Arial" w:hAnsi="Arial" w:cs="Arial"/>
          <w:b/>
          <w:bCs/>
          <w:color w:val="1F3864" w:themeColor="accent1" w:themeShade="80"/>
          <w:sz w:val="36"/>
          <w:szCs w:val="36"/>
        </w:rPr>
      </w:pPr>
    </w:p>
    <w:p w:rsidR="005F6ED8" w:rsidRDefault="005F6ED8" w:rsidP="005F6ED8">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5F6ED8">
        <w:rPr>
          <w:rFonts w:ascii="Arial" w:hAnsi="Arial" w:cs="Arial"/>
          <w:b/>
          <w:bCs/>
          <w:color w:val="1F3864" w:themeColor="accent1" w:themeShade="80"/>
          <w:sz w:val="36"/>
          <w:szCs w:val="36"/>
        </w:rPr>
        <w:t>Налоговики выявят неэффективные льготы для бизнеса</w:t>
      </w:r>
    </w:p>
    <w:p w:rsidR="005F6ED8" w:rsidRDefault="005F6ED8" w:rsidP="005F6ED8">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5F6ED8" w:rsidRDefault="005F6ED8" w:rsidP="005F6ED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5F6ED8">
        <w:rPr>
          <w:rFonts w:ascii="Arial Nova Light" w:hAnsi="Arial Nova Light" w:cstheme="minorHAnsi"/>
          <w:color w:val="1F3864" w:themeColor="accent1" w:themeShade="80"/>
          <w:sz w:val="28"/>
          <w:szCs w:val="30"/>
        </w:rPr>
        <w:t>Федеральная налоговая служба вместе с Минфином запустила электронную систему мониторинга налоговых льгот в России: специальный программный комплекс систематизирует и анализирует декларации налогоплательщиков и другие данные, чтобы оценить, в какой степени каждая организация использует положенные ей льготы и преференции</w:t>
      </w:r>
      <w:r>
        <w:rPr>
          <w:rFonts w:ascii="Arial Nova Light" w:hAnsi="Arial Nova Light" w:cstheme="minorHAnsi"/>
          <w:color w:val="1F3864" w:themeColor="accent1" w:themeShade="80"/>
          <w:sz w:val="28"/>
          <w:szCs w:val="30"/>
        </w:rPr>
        <w:t>.</w:t>
      </w:r>
    </w:p>
    <w:p w:rsidR="005F6ED8" w:rsidRDefault="005F6ED8" w:rsidP="005F6ED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5F6ED8" w:rsidRPr="005F6ED8" w:rsidRDefault="005F6ED8" w:rsidP="005F6ED8">
      <w:pPr>
        <w:pStyle w:val="a4"/>
        <w:widowControl w:val="0"/>
        <w:spacing w:before="0" w:beforeAutospacing="0" w:after="0" w:afterAutospacing="0"/>
        <w:jc w:val="right"/>
        <w:rPr>
          <w:rStyle w:val="a3"/>
          <w:rFonts w:cstheme="minorHAnsi"/>
          <w:spacing w:val="10"/>
          <w:sz w:val="24"/>
          <w:szCs w:val="20"/>
        </w:rPr>
      </w:pPr>
      <w:r>
        <w:rPr>
          <w:rFonts w:ascii="Arial Nova Light" w:hAnsi="Arial Nova Light"/>
        </w:rPr>
        <w:fldChar w:fldCharType="begin"/>
      </w:r>
      <w:r>
        <w:rPr>
          <w:rFonts w:ascii="Arial Nova Light" w:hAnsi="Arial Nova Light"/>
        </w:rPr>
        <w:instrText xml:space="preserve"> HYPERLINK "http://www.finmarket.ru/main/article/5404272" </w:instrText>
      </w:r>
      <w:r>
        <w:rPr>
          <w:rFonts w:ascii="Arial Nova Light" w:hAnsi="Arial Nova Light"/>
        </w:rPr>
      </w:r>
      <w:r>
        <w:rPr>
          <w:rFonts w:ascii="Arial Nova Light" w:hAnsi="Arial Nova Light"/>
        </w:rPr>
        <w:fldChar w:fldCharType="separate"/>
      </w:r>
      <w:r w:rsidRPr="005F6ED8">
        <w:rPr>
          <w:rStyle w:val="a3"/>
          <w:rFonts w:ascii="Arial Nova Light" w:hAnsi="Arial Nova Light"/>
        </w:rPr>
        <w:t>Просмотреть статью...</w:t>
      </w:r>
    </w:p>
    <w:p w:rsidR="00EA72B5" w:rsidRDefault="005F6ED8" w:rsidP="00EA72B5">
      <w:pPr>
        <w:pStyle w:val="a4"/>
        <w:widowControl w:val="0"/>
        <w:spacing w:before="0" w:beforeAutospacing="0" w:after="0" w:afterAutospacing="0"/>
        <w:jc w:val="center"/>
        <w:rPr>
          <w:rFonts w:ascii="Arial" w:hAnsi="Arial" w:cs="Arial"/>
          <w:b/>
          <w:bCs/>
          <w:color w:val="C00000"/>
          <w:spacing w:val="10"/>
          <w:sz w:val="40"/>
          <w:szCs w:val="32"/>
        </w:rPr>
      </w:pPr>
      <w:r>
        <w:rPr>
          <w:rFonts w:ascii="Arial Nova Light" w:hAnsi="Arial Nova Light"/>
        </w:rPr>
        <w:fldChar w:fldCharType="end"/>
      </w:r>
      <w:r w:rsidR="00EA72B5" w:rsidRPr="00696888">
        <w:rPr>
          <w:rFonts w:cstheme="minorHAnsi"/>
          <w:color w:val="323E4F" w:themeColor="text2" w:themeShade="BF"/>
          <w:spacing w:val="10"/>
          <w:sz w:val="24"/>
          <w:szCs w:val="20"/>
        </w:rPr>
        <w:pict w14:anchorId="65D7B2FD">
          <v:rect id="_x0000_i1314" style="width:484.45pt;height:1.2pt" o:hralign="center" o:hrstd="t" o:hr="t" fillcolor="#a0a0a0" stroked="f"/>
        </w:pict>
      </w:r>
    </w:p>
    <w:p w:rsidR="0019774F" w:rsidRDefault="0019774F" w:rsidP="00EA72B5">
      <w:pPr>
        <w:pStyle w:val="a4"/>
        <w:widowControl w:val="0"/>
        <w:spacing w:before="0" w:beforeAutospacing="0" w:after="0" w:afterAutospacing="0"/>
        <w:jc w:val="center"/>
        <w:rPr>
          <w:rFonts w:ascii="Arial" w:hAnsi="Arial" w:cs="Arial"/>
          <w:b/>
          <w:bCs/>
          <w:color w:val="C00000"/>
          <w:spacing w:val="10"/>
          <w:sz w:val="40"/>
          <w:szCs w:val="32"/>
        </w:rPr>
      </w:pPr>
    </w:p>
    <w:p w:rsidR="00EA72B5" w:rsidRPr="00696888" w:rsidRDefault="00EA72B5" w:rsidP="00EA72B5">
      <w:pPr>
        <w:pStyle w:val="a4"/>
        <w:widowControl w:val="0"/>
        <w:spacing w:before="0" w:beforeAutospacing="0" w:after="0" w:afterAutospacing="0"/>
        <w:jc w:val="center"/>
        <w:rPr>
          <w:rFonts w:cstheme="minorHAnsi"/>
          <w:color w:val="323E4F" w:themeColor="text2" w:themeShade="BF"/>
          <w:spacing w:val="10"/>
          <w:sz w:val="24"/>
          <w:szCs w:val="20"/>
        </w:rPr>
      </w:pPr>
      <w:r w:rsidRPr="00696888">
        <w:rPr>
          <w:rFonts w:ascii="Arial" w:hAnsi="Arial" w:cs="Arial"/>
          <w:b/>
          <w:bCs/>
          <w:color w:val="C00000"/>
          <w:spacing w:val="10"/>
          <w:sz w:val="40"/>
          <w:szCs w:val="32"/>
        </w:rPr>
        <w:t>РАЗДЕЛ «</w:t>
      </w:r>
      <w:r>
        <w:rPr>
          <w:rFonts w:ascii="Arial" w:hAnsi="Arial" w:cs="Arial"/>
          <w:b/>
          <w:bCs/>
          <w:color w:val="C00000"/>
          <w:spacing w:val="10"/>
          <w:sz w:val="40"/>
          <w:szCs w:val="32"/>
        </w:rPr>
        <w:t>ОБРАЗОВАНИЕ И НАУКА</w:t>
      </w:r>
      <w:r w:rsidRPr="00696888">
        <w:rPr>
          <w:rFonts w:ascii="Arial" w:hAnsi="Arial" w:cs="Arial"/>
          <w:b/>
          <w:bCs/>
          <w:color w:val="C00000"/>
          <w:spacing w:val="10"/>
          <w:sz w:val="40"/>
          <w:szCs w:val="32"/>
        </w:rPr>
        <w:t>»</w:t>
      </w:r>
    </w:p>
    <w:p w:rsidR="00EA72B5" w:rsidRPr="00696888" w:rsidRDefault="00EA72B5" w:rsidP="00EA72B5">
      <w:pPr>
        <w:spacing w:line="240" w:lineRule="auto"/>
        <w:jc w:val="center"/>
        <w:rPr>
          <w:rFonts w:cstheme="minorHAnsi"/>
          <w:color w:val="323E4F" w:themeColor="text2" w:themeShade="BF"/>
          <w:spacing w:val="10"/>
          <w:sz w:val="24"/>
          <w:szCs w:val="20"/>
        </w:rPr>
      </w:pPr>
      <w:r w:rsidRPr="00696888">
        <w:rPr>
          <w:rFonts w:cstheme="minorHAnsi"/>
          <w:color w:val="323E4F" w:themeColor="text2" w:themeShade="BF"/>
          <w:spacing w:val="10"/>
          <w:sz w:val="24"/>
          <w:szCs w:val="20"/>
        </w:rPr>
        <w:pict w14:anchorId="1EFA916B">
          <v:rect id="_x0000_i1313" style="width:484.45pt;height:1.2pt" o:hralign="center" o:hrstd="t" o:hr="t" fillcolor="#a0a0a0" stroked="f"/>
        </w:pict>
      </w:r>
    </w:p>
    <w:p w:rsidR="00EA72B5" w:rsidRPr="00EA72B5" w:rsidRDefault="00EA72B5" w:rsidP="00EA72B5">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EA72B5">
        <w:rPr>
          <w:rFonts w:ascii="Arial" w:hAnsi="Arial" w:cs="Arial"/>
          <w:b/>
          <w:bCs/>
          <w:color w:val="1F3864" w:themeColor="accent1" w:themeShade="80"/>
          <w:sz w:val="36"/>
          <w:szCs w:val="36"/>
        </w:rPr>
        <w:t xml:space="preserve">Перечень поручений </w:t>
      </w:r>
      <w:r>
        <w:rPr>
          <w:rFonts w:ascii="Arial" w:hAnsi="Arial" w:cs="Arial"/>
          <w:b/>
          <w:bCs/>
          <w:color w:val="1F3864" w:themeColor="accent1" w:themeShade="80"/>
          <w:sz w:val="36"/>
          <w:szCs w:val="36"/>
        </w:rPr>
        <w:t xml:space="preserve">Президента России </w:t>
      </w:r>
      <w:r w:rsidRPr="00EA72B5">
        <w:rPr>
          <w:rFonts w:ascii="Arial" w:hAnsi="Arial" w:cs="Arial"/>
          <w:b/>
          <w:bCs/>
          <w:color w:val="1F3864" w:themeColor="accent1" w:themeShade="80"/>
          <w:sz w:val="36"/>
          <w:szCs w:val="36"/>
        </w:rPr>
        <w:t>по вопросам среднего профессионального образования</w:t>
      </w:r>
    </w:p>
    <w:p w:rsidR="00EA72B5" w:rsidRDefault="00EA72B5" w:rsidP="00EA72B5">
      <w:pPr>
        <w:pStyle w:val="a4"/>
        <w:shd w:val="clear" w:color="auto" w:fill="FEFEFE"/>
        <w:spacing w:before="0" w:beforeAutospacing="0" w:after="0" w:afterAutospacing="0"/>
        <w:rPr>
          <w:rFonts w:ascii="Arial Nova Light" w:hAnsi="Arial Nova Light" w:cstheme="minorHAnsi"/>
          <w:color w:val="1F3864" w:themeColor="accent1" w:themeShade="80"/>
          <w:sz w:val="28"/>
          <w:szCs w:val="30"/>
        </w:rPr>
      </w:pPr>
    </w:p>
    <w:p w:rsidR="00EA72B5" w:rsidRDefault="00EA72B5" w:rsidP="00EA72B5">
      <w:pPr>
        <w:pStyle w:val="a4"/>
        <w:shd w:val="clear" w:color="auto" w:fill="FEFEFE"/>
        <w:spacing w:before="0" w:beforeAutospacing="0" w:after="0" w:afterAutospacing="0"/>
        <w:ind w:firstLine="709"/>
        <w:rPr>
          <w:rFonts w:ascii="Arial Nova Light" w:hAnsi="Arial Nova Light" w:cstheme="minorHAnsi"/>
          <w:color w:val="1F3864" w:themeColor="accent1" w:themeShade="80"/>
          <w:sz w:val="28"/>
          <w:szCs w:val="30"/>
        </w:rPr>
      </w:pPr>
      <w:r w:rsidRPr="00EA72B5">
        <w:rPr>
          <w:rFonts w:ascii="Arial Nova Light" w:hAnsi="Arial Nova Light" w:cstheme="minorHAnsi"/>
          <w:color w:val="1F3864" w:themeColor="accent1" w:themeShade="80"/>
          <w:sz w:val="28"/>
          <w:szCs w:val="30"/>
        </w:rPr>
        <w:t xml:space="preserve">Президент </w:t>
      </w:r>
      <w:r>
        <w:rPr>
          <w:rFonts w:ascii="Arial Nova Light" w:hAnsi="Arial Nova Light" w:cstheme="minorHAnsi"/>
          <w:color w:val="1F3864" w:themeColor="accent1" w:themeShade="80"/>
          <w:sz w:val="28"/>
          <w:szCs w:val="30"/>
        </w:rPr>
        <w:t xml:space="preserve">России В.В. Путин </w:t>
      </w:r>
      <w:r w:rsidRPr="00EA72B5">
        <w:rPr>
          <w:rFonts w:ascii="Arial Nova Light" w:hAnsi="Arial Nova Light" w:cstheme="minorHAnsi"/>
          <w:color w:val="1F3864" w:themeColor="accent1" w:themeShade="80"/>
          <w:sz w:val="28"/>
          <w:szCs w:val="30"/>
        </w:rPr>
        <w:t>утвердил перечень поручений по вопросам среднего профессионального образования.</w:t>
      </w:r>
    </w:p>
    <w:p w:rsidR="00EA72B5" w:rsidRPr="005F6ED8" w:rsidRDefault="00EA72B5" w:rsidP="00EA72B5">
      <w:pPr>
        <w:pStyle w:val="a4"/>
        <w:widowControl w:val="0"/>
        <w:spacing w:before="0" w:beforeAutospacing="0" w:after="0" w:afterAutospacing="0"/>
        <w:jc w:val="right"/>
        <w:rPr>
          <w:rStyle w:val="a3"/>
          <w:rFonts w:cstheme="minorHAnsi"/>
          <w:spacing w:val="10"/>
          <w:sz w:val="24"/>
          <w:szCs w:val="20"/>
        </w:rPr>
      </w:pPr>
      <w:r>
        <w:rPr>
          <w:rFonts w:ascii="Arial Nova Light" w:hAnsi="Arial Nova Light"/>
        </w:rPr>
        <w:fldChar w:fldCharType="begin"/>
      </w:r>
      <w:r>
        <w:rPr>
          <w:rFonts w:ascii="Arial Nova Light" w:hAnsi="Arial Nova Light"/>
        </w:rPr>
        <w:instrText>HYPERLINK "http://kremlin.ru/acts/assignments/orders/64947"</w:instrText>
      </w:r>
      <w:r>
        <w:rPr>
          <w:rFonts w:ascii="Arial Nova Light" w:hAnsi="Arial Nova Light"/>
        </w:rPr>
      </w:r>
      <w:r>
        <w:rPr>
          <w:rFonts w:ascii="Arial Nova Light" w:hAnsi="Arial Nova Light"/>
        </w:rPr>
        <w:fldChar w:fldCharType="separate"/>
      </w:r>
      <w:r w:rsidRPr="005F6ED8">
        <w:rPr>
          <w:rStyle w:val="a3"/>
          <w:rFonts w:ascii="Arial Nova Light" w:hAnsi="Arial Nova Light"/>
        </w:rPr>
        <w:t>Просмотреть статью...</w:t>
      </w:r>
    </w:p>
    <w:p w:rsidR="00EA72B5" w:rsidRDefault="00EA72B5" w:rsidP="00EA72B5">
      <w:pPr>
        <w:pStyle w:val="a4"/>
        <w:shd w:val="clear" w:color="auto" w:fill="FEFEFE"/>
        <w:spacing w:before="0" w:beforeAutospacing="0" w:after="0" w:afterAutospacing="0"/>
        <w:ind w:firstLine="709"/>
        <w:rPr>
          <w:rFonts w:ascii="Arial Nova Light" w:hAnsi="Arial Nova Light"/>
        </w:rPr>
      </w:pPr>
      <w:r>
        <w:rPr>
          <w:rFonts w:ascii="Arial Nova Light" w:hAnsi="Arial Nova Light"/>
        </w:rPr>
        <w:fldChar w:fldCharType="end"/>
      </w:r>
    </w:p>
    <w:p w:rsidR="0019774F" w:rsidRDefault="0019774F" w:rsidP="00EA72B5">
      <w:pPr>
        <w:pStyle w:val="a4"/>
        <w:shd w:val="clear" w:color="auto" w:fill="FEFEFE"/>
        <w:spacing w:before="0" w:beforeAutospacing="0" w:after="0" w:afterAutospacing="0"/>
        <w:rPr>
          <w:rFonts w:cstheme="minorHAnsi"/>
          <w:color w:val="323E4F" w:themeColor="text2" w:themeShade="BF"/>
          <w:spacing w:val="10"/>
          <w:sz w:val="24"/>
          <w:szCs w:val="20"/>
        </w:rPr>
      </w:pPr>
    </w:p>
    <w:p w:rsidR="0019774F" w:rsidRDefault="0019774F" w:rsidP="00EA72B5">
      <w:pPr>
        <w:pStyle w:val="a4"/>
        <w:shd w:val="clear" w:color="auto" w:fill="FEFEFE"/>
        <w:spacing w:before="0" w:beforeAutospacing="0" w:after="0" w:afterAutospacing="0"/>
        <w:rPr>
          <w:rFonts w:cstheme="minorHAnsi"/>
          <w:color w:val="323E4F" w:themeColor="text2" w:themeShade="BF"/>
          <w:spacing w:val="10"/>
          <w:sz w:val="24"/>
          <w:szCs w:val="20"/>
        </w:rPr>
      </w:pPr>
    </w:p>
    <w:p w:rsidR="0019774F" w:rsidRDefault="0019774F" w:rsidP="00EA72B5">
      <w:pPr>
        <w:pStyle w:val="a4"/>
        <w:shd w:val="clear" w:color="auto" w:fill="FEFEFE"/>
        <w:spacing w:before="0" w:beforeAutospacing="0" w:after="0" w:afterAutospacing="0"/>
        <w:rPr>
          <w:rFonts w:cstheme="minorHAnsi"/>
          <w:color w:val="323E4F" w:themeColor="text2" w:themeShade="BF"/>
          <w:spacing w:val="10"/>
          <w:sz w:val="24"/>
          <w:szCs w:val="20"/>
        </w:rPr>
      </w:pPr>
    </w:p>
    <w:p w:rsidR="0019774F" w:rsidRDefault="0019774F" w:rsidP="00EA72B5">
      <w:pPr>
        <w:pStyle w:val="a4"/>
        <w:shd w:val="clear" w:color="auto" w:fill="FEFEFE"/>
        <w:spacing w:before="0" w:beforeAutospacing="0" w:after="0" w:afterAutospacing="0"/>
        <w:rPr>
          <w:rFonts w:cstheme="minorHAnsi"/>
          <w:color w:val="323E4F" w:themeColor="text2" w:themeShade="BF"/>
          <w:spacing w:val="10"/>
          <w:sz w:val="24"/>
          <w:szCs w:val="20"/>
        </w:rPr>
      </w:pPr>
    </w:p>
    <w:p w:rsidR="0019774F" w:rsidRDefault="0019774F" w:rsidP="00EA72B5">
      <w:pPr>
        <w:pStyle w:val="a4"/>
        <w:shd w:val="clear" w:color="auto" w:fill="FEFEFE"/>
        <w:spacing w:before="0" w:beforeAutospacing="0" w:after="0" w:afterAutospacing="0"/>
        <w:rPr>
          <w:rFonts w:cstheme="minorHAnsi"/>
          <w:color w:val="323E4F" w:themeColor="text2" w:themeShade="BF"/>
          <w:spacing w:val="10"/>
          <w:sz w:val="24"/>
          <w:szCs w:val="20"/>
        </w:rPr>
      </w:pPr>
    </w:p>
    <w:p w:rsidR="00EA72B5" w:rsidRDefault="00EA72B5" w:rsidP="00EA72B5">
      <w:pPr>
        <w:pStyle w:val="a4"/>
        <w:shd w:val="clear" w:color="auto" w:fill="FEFEFE"/>
        <w:spacing w:before="0" w:beforeAutospacing="0" w:after="0" w:afterAutospacing="0"/>
        <w:rPr>
          <w:rFonts w:ascii="Arial Nova Light" w:hAnsi="Arial Nova Light" w:cstheme="minorHAnsi"/>
          <w:color w:val="1F3864" w:themeColor="accent1" w:themeShade="80"/>
          <w:sz w:val="28"/>
          <w:szCs w:val="30"/>
        </w:rPr>
      </w:pPr>
      <w:r w:rsidRPr="00696888">
        <w:rPr>
          <w:rFonts w:cstheme="minorHAnsi"/>
          <w:color w:val="323E4F" w:themeColor="text2" w:themeShade="BF"/>
          <w:spacing w:val="10"/>
          <w:sz w:val="24"/>
          <w:szCs w:val="20"/>
        </w:rPr>
        <w:pict w14:anchorId="457D1C43">
          <v:rect id="_x0000_i1315" style="width:484.45pt;height:1.2pt" o:hralign="center" o:hrstd="t" o:hr="t" fillcolor="#a0a0a0" stroked="f"/>
        </w:pict>
      </w:r>
    </w:p>
    <w:p w:rsidR="00EA72B5" w:rsidRDefault="00EA72B5" w:rsidP="00EA72B5">
      <w:pPr>
        <w:pStyle w:val="a4"/>
        <w:shd w:val="clear" w:color="auto" w:fill="FEFEFE"/>
        <w:spacing w:before="0" w:beforeAutospacing="0" w:after="0" w:afterAutospacing="0"/>
        <w:ind w:firstLine="709"/>
        <w:rPr>
          <w:rFonts w:ascii="Arial Nova Light" w:hAnsi="Arial Nova Light" w:cstheme="minorHAnsi"/>
          <w:color w:val="1F3864" w:themeColor="accent1" w:themeShade="80"/>
          <w:sz w:val="28"/>
          <w:szCs w:val="30"/>
        </w:rPr>
      </w:pPr>
    </w:p>
    <w:p w:rsidR="00EA72B5" w:rsidRPr="00EA72B5" w:rsidRDefault="00EA72B5" w:rsidP="00EA72B5">
      <w:pPr>
        <w:pStyle w:val="a4"/>
        <w:shd w:val="clear" w:color="auto" w:fill="FEFEFE"/>
        <w:spacing w:before="0" w:beforeAutospacing="0" w:after="0" w:afterAutospacing="0"/>
        <w:ind w:firstLine="709"/>
        <w:jc w:val="both"/>
        <w:rPr>
          <w:rFonts w:ascii="Arial" w:hAnsi="Arial" w:cs="Arial"/>
          <w:b/>
          <w:bCs/>
          <w:color w:val="1F3864" w:themeColor="accent1" w:themeShade="80"/>
          <w:sz w:val="36"/>
          <w:szCs w:val="36"/>
        </w:rPr>
      </w:pPr>
      <w:r w:rsidRPr="00EA72B5">
        <w:rPr>
          <w:rFonts w:ascii="Arial" w:hAnsi="Arial" w:cs="Arial"/>
          <w:b/>
          <w:bCs/>
          <w:color w:val="1F3864" w:themeColor="accent1" w:themeShade="80"/>
          <w:sz w:val="36"/>
          <w:szCs w:val="36"/>
        </w:rPr>
        <w:t>Дмитрий Чернышенко: В российских вузах на четверть возрастёт количество бюджетных мест по ИТ-специальностям в этом году</w:t>
      </w:r>
    </w:p>
    <w:p w:rsidR="00EA72B5" w:rsidRDefault="00EA72B5" w:rsidP="00EA72B5">
      <w:pPr>
        <w:pStyle w:val="a4"/>
        <w:shd w:val="clear" w:color="auto" w:fill="FEFEFE"/>
        <w:spacing w:before="0" w:beforeAutospacing="0" w:after="0" w:afterAutospacing="0"/>
        <w:ind w:firstLine="709"/>
        <w:rPr>
          <w:rFonts w:ascii="Arial Nova Light" w:hAnsi="Arial Nova Light" w:cstheme="minorHAnsi"/>
          <w:color w:val="1F3864" w:themeColor="accent1" w:themeShade="80"/>
          <w:sz w:val="28"/>
          <w:szCs w:val="30"/>
        </w:rPr>
      </w:pPr>
    </w:p>
    <w:p w:rsidR="00EA72B5" w:rsidRPr="00EA72B5" w:rsidRDefault="00EA72B5" w:rsidP="00EA72B5">
      <w:pPr>
        <w:pStyle w:val="a4"/>
        <w:widowControl w:val="0"/>
        <w:spacing w:before="0" w:beforeAutospacing="0" w:after="0" w:afterAutospacing="0"/>
        <w:jc w:val="right"/>
        <w:rPr>
          <w:rStyle w:val="a3"/>
          <w:rFonts w:cstheme="minorHAnsi"/>
          <w:spacing w:val="10"/>
          <w:sz w:val="24"/>
          <w:szCs w:val="20"/>
        </w:rPr>
      </w:pPr>
      <w:r>
        <w:rPr>
          <w:rFonts w:ascii="Arial Nova Light" w:hAnsi="Arial Nova Light"/>
        </w:rPr>
        <w:fldChar w:fldCharType="begin"/>
      </w:r>
      <w:r>
        <w:rPr>
          <w:rFonts w:ascii="Arial Nova Light" w:hAnsi="Arial Nova Light"/>
        </w:rPr>
        <w:instrText xml:space="preserve"> HYPERLINK "http://government.ru/news/41427/" </w:instrText>
      </w:r>
      <w:r>
        <w:rPr>
          <w:rFonts w:ascii="Arial Nova Light" w:hAnsi="Arial Nova Light"/>
        </w:rPr>
      </w:r>
      <w:r>
        <w:rPr>
          <w:rFonts w:ascii="Arial Nova Light" w:hAnsi="Arial Nova Light"/>
        </w:rPr>
        <w:fldChar w:fldCharType="separate"/>
      </w:r>
      <w:r w:rsidRPr="00EA72B5">
        <w:rPr>
          <w:rStyle w:val="a3"/>
          <w:rFonts w:ascii="Arial Nova Light" w:hAnsi="Arial Nova Light"/>
        </w:rPr>
        <w:t>Просмотреть статью...</w:t>
      </w:r>
    </w:p>
    <w:p w:rsidR="00EA72B5" w:rsidRPr="00EA72B5" w:rsidRDefault="00EA72B5" w:rsidP="00EA72B5">
      <w:pPr>
        <w:pStyle w:val="a4"/>
        <w:shd w:val="clear" w:color="auto" w:fill="FEFEFE"/>
        <w:spacing w:before="0" w:beforeAutospacing="0" w:after="0" w:afterAutospacing="0"/>
        <w:ind w:firstLine="709"/>
        <w:rPr>
          <w:rStyle w:val="a3"/>
          <w:rFonts w:ascii="Arial Nova Light" w:hAnsi="Arial Nova Light"/>
        </w:rPr>
      </w:pPr>
    </w:p>
    <w:p w:rsidR="000948B7" w:rsidRDefault="00EA72B5" w:rsidP="000948B7">
      <w:pPr>
        <w:pStyle w:val="a4"/>
        <w:shd w:val="clear" w:color="auto" w:fill="FEFEFE"/>
        <w:spacing w:before="0" w:beforeAutospacing="0" w:after="0" w:afterAutospacing="0"/>
        <w:rPr>
          <w:rFonts w:ascii="Arial Nova Light" w:hAnsi="Arial Nova Light"/>
        </w:rPr>
      </w:pPr>
      <w:r>
        <w:rPr>
          <w:rFonts w:ascii="Arial Nova Light" w:hAnsi="Arial Nova Light"/>
        </w:rPr>
        <w:fldChar w:fldCharType="end"/>
      </w:r>
      <w:r w:rsidR="000948B7" w:rsidRPr="00696888">
        <w:rPr>
          <w:rFonts w:cstheme="minorHAnsi"/>
          <w:color w:val="323E4F" w:themeColor="text2" w:themeShade="BF"/>
          <w:spacing w:val="10"/>
          <w:sz w:val="24"/>
          <w:szCs w:val="20"/>
        </w:rPr>
        <w:pict w14:anchorId="74B3CF6F">
          <v:rect id="_x0000_i1331" style="width:484.45pt;height:1.2pt" o:hralign="center" o:hrstd="t" o:hr="t" fillcolor="#a0a0a0" stroked="f"/>
        </w:pict>
      </w:r>
    </w:p>
    <w:p w:rsidR="000948B7" w:rsidRDefault="000948B7" w:rsidP="000948B7">
      <w:pPr>
        <w:pStyle w:val="a4"/>
        <w:shd w:val="clear" w:color="auto" w:fill="FEFEFE"/>
        <w:spacing w:before="0" w:beforeAutospacing="0" w:after="0" w:afterAutospacing="0"/>
        <w:rPr>
          <w:rFonts w:cstheme="minorHAnsi"/>
          <w:color w:val="323E4F" w:themeColor="text2" w:themeShade="BF"/>
          <w:spacing w:val="10"/>
          <w:sz w:val="24"/>
          <w:szCs w:val="20"/>
        </w:rPr>
      </w:pPr>
    </w:p>
    <w:p w:rsidR="000948B7" w:rsidRDefault="000948B7" w:rsidP="000948B7">
      <w:pPr>
        <w:pStyle w:val="a4"/>
        <w:shd w:val="clear" w:color="auto" w:fill="FEFEFE"/>
        <w:spacing w:before="0" w:beforeAutospacing="0" w:after="0" w:afterAutospacing="0"/>
        <w:ind w:firstLine="709"/>
        <w:jc w:val="both"/>
        <w:rPr>
          <w:rFonts w:ascii="Arial" w:hAnsi="Arial" w:cs="Arial"/>
          <w:b/>
          <w:bCs/>
          <w:color w:val="1F3864" w:themeColor="accent1" w:themeShade="80"/>
          <w:sz w:val="36"/>
          <w:szCs w:val="36"/>
        </w:rPr>
      </w:pPr>
      <w:r w:rsidRPr="000948B7">
        <w:rPr>
          <w:rFonts w:ascii="Arial" w:hAnsi="Arial" w:cs="Arial"/>
          <w:b/>
          <w:bCs/>
          <w:color w:val="1F3864" w:themeColor="accent1" w:themeShade="80"/>
          <w:sz w:val="36"/>
          <w:szCs w:val="36"/>
        </w:rPr>
        <w:t xml:space="preserve">Закрытие школ и </w:t>
      </w:r>
      <w:proofErr w:type="spellStart"/>
      <w:r w:rsidRPr="000948B7">
        <w:rPr>
          <w:rFonts w:ascii="Arial" w:hAnsi="Arial" w:cs="Arial"/>
          <w:b/>
          <w:bCs/>
          <w:color w:val="1F3864" w:themeColor="accent1" w:themeShade="80"/>
          <w:sz w:val="36"/>
          <w:szCs w:val="36"/>
        </w:rPr>
        <w:t>дистанционка</w:t>
      </w:r>
      <w:proofErr w:type="spellEnd"/>
      <w:r w:rsidRPr="000948B7">
        <w:rPr>
          <w:rFonts w:ascii="Arial" w:hAnsi="Arial" w:cs="Arial"/>
          <w:b/>
          <w:bCs/>
          <w:color w:val="1F3864" w:themeColor="accent1" w:themeShade="80"/>
          <w:sz w:val="36"/>
          <w:szCs w:val="36"/>
        </w:rPr>
        <w:t xml:space="preserve"> во время пандемии могут обойтись Германии в €3,3 трлн</w:t>
      </w:r>
    </w:p>
    <w:p w:rsidR="000948B7" w:rsidRDefault="000948B7" w:rsidP="000948B7">
      <w:pPr>
        <w:pStyle w:val="a4"/>
        <w:shd w:val="clear" w:color="auto" w:fill="FEFEFE"/>
        <w:spacing w:before="0" w:beforeAutospacing="0" w:after="0" w:afterAutospacing="0"/>
        <w:ind w:firstLine="709"/>
        <w:jc w:val="both"/>
        <w:rPr>
          <w:rFonts w:ascii="Arial" w:hAnsi="Arial" w:cs="Arial"/>
          <w:b/>
          <w:bCs/>
          <w:color w:val="1F3864" w:themeColor="accent1" w:themeShade="80"/>
          <w:sz w:val="36"/>
          <w:szCs w:val="36"/>
        </w:rPr>
      </w:pPr>
    </w:p>
    <w:p w:rsidR="000948B7" w:rsidRDefault="000948B7" w:rsidP="000948B7">
      <w:pPr>
        <w:pStyle w:val="a4"/>
        <w:shd w:val="clear" w:color="auto" w:fill="FEFEFE"/>
        <w:spacing w:before="0" w:beforeAutospacing="0" w:after="0" w:afterAutospacing="0"/>
        <w:ind w:firstLine="709"/>
        <w:jc w:val="both"/>
        <w:rPr>
          <w:rFonts w:ascii="Arial Nova Light" w:hAnsi="Arial Nova Light" w:cstheme="minorHAnsi"/>
          <w:color w:val="1F3864" w:themeColor="accent1" w:themeShade="80"/>
          <w:sz w:val="28"/>
          <w:szCs w:val="30"/>
        </w:rPr>
      </w:pPr>
      <w:r w:rsidRPr="000948B7">
        <w:rPr>
          <w:rFonts w:ascii="Arial Nova Light" w:hAnsi="Arial Nova Light" w:cstheme="minorHAnsi"/>
          <w:color w:val="1F3864" w:themeColor="accent1" w:themeShade="80"/>
          <w:sz w:val="28"/>
          <w:szCs w:val="30"/>
        </w:rPr>
        <w:t>Эксперты немецкого Института экономических исследований (</w:t>
      </w:r>
      <w:proofErr w:type="spellStart"/>
      <w:r w:rsidRPr="000948B7">
        <w:rPr>
          <w:rFonts w:ascii="Arial Nova Light" w:hAnsi="Arial Nova Light" w:cstheme="minorHAnsi"/>
          <w:color w:val="1F3864" w:themeColor="accent1" w:themeShade="80"/>
          <w:sz w:val="28"/>
          <w:szCs w:val="30"/>
        </w:rPr>
        <w:t>Ifo</w:t>
      </w:r>
      <w:proofErr w:type="spellEnd"/>
      <w:r w:rsidRPr="000948B7">
        <w:rPr>
          <w:rFonts w:ascii="Arial Nova Light" w:hAnsi="Arial Nova Light" w:cstheme="minorHAnsi"/>
          <w:color w:val="1F3864" w:themeColor="accent1" w:themeShade="80"/>
          <w:sz w:val="28"/>
          <w:szCs w:val="30"/>
        </w:rPr>
        <w:t xml:space="preserve">) попробовали подсчитать, какой негативный экономический эффект могут иметь для Германии временное закрытие школ и перевод школьников на дистанционное обучение во время пандемии </w:t>
      </w:r>
      <w:r>
        <w:rPr>
          <w:rFonts w:ascii="Arial Nova Light" w:hAnsi="Arial Nova Light" w:cstheme="minorHAnsi"/>
          <w:color w:val="1F3864" w:themeColor="accent1" w:themeShade="80"/>
          <w:sz w:val="28"/>
          <w:szCs w:val="30"/>
        </w:rPr>
        <w:t>-</w:t>
      </w:r>
      <w:r w:rsidRPr="000948B7">
        <w:rPr>
          <w:rFonts w:ascii="Arial Nova Light" w:hAnsi="Arial Nova Light" w:cstheme="minorHAnsi"/>
          <w:color w:val="1F3864" w:themeColor="accent1" w:themeShade="80"/>
          <w:sz w:val="28"/>
          <w:szCs w:val="30"/>
        </w:rPr>
        <w:t xml:space="preserve"> негативный эффект связан с ухудшением образования при подобном формате. Как рассказал газете </w:t>
      </w:r>
      <w:proofErr w:type="spellStart"/>
      <w:r w:rsidRPr="000948B7">
        <w:rPr>
          <w:rFonts w:ascii="Arial Nova Light" w:hAnsi="Arial Nova Light" w:cstheme="minorHAnsi"/>
          <w:color w:val="1F3864" w:themeColor="accent1" w:themeShade="80"/>
          <w:sz w:val="28"/>
          <w:szCs w:val="30"/>
        </w:rPr>
        <w:t>Handelsblatt</w:t>
      </w:r>
      <w:proofErr w:type="spellEnd"/>
      <w:r w:rsidRPr="000948B7">
        <w:rPr>
          <w:rFonts w:ascii="Arial Nova Light" w:hAnsi="Arial Nova Light" w:cstheme="minorHAnsi"/>
          <w:color w:val="1F3864" w:themeColor="accent1" w:themeShade="80"/>
          <w:sz w:val="28"/>
          <w:szCs w:val="30"/>
        </w:rPr>
        <w:t xml:space="preserve"> экономист </w:t>
      </w:r>
      <w:proofErr w:type="spellStart"/>
      <w:r w:rsidRPr="000948B7">
        <w:rPr>
          <w:rFonts w:ascii="Arial Nova Light" w:hAnsi="Arial Nova Light" w:cstheme="minorHAnsi"/>
          <w:color w:val="1F3864" w:themeColor="accent1" w:themeShade="80"/>
          <w:sz w:val="28"/>
          <w:szCs w:val="30"/>
        </w:rPr>
        <w:t>Ifo</w:t>
      </w:r>
      <w:proofErr w:type="spellEnd"/>
      <w:r w:rsidRPr="000948B7">
        <w:rPr>
          <w:rFonts w:ascii="Arial Nova Light" w:hAnsi="Arial Nova Light" w:cstheme="minorHAnsi"/>
          <w:color w:val="1F3864" w:themeColor="accent1" w:themeShade="80"/>
          <w:sz w:val="28"/>
          <w:szCs w:val="30"/>
        </w:rPr>
        <w:t xml:space="preserve"> </w:t>
      </w:r>
      <w:proofErr w:type="spellStart"/>
      <w:r w:rsidRPr="000948B7">
        <w:rPr>
          <w:rFonts w:ascii="Arial Nova Light" w:hAnsi="Arial Nova Light" w:cstheme="minorHAnsi"/>
          <w:color w:val="1F3864" w:themeColor="accent1" w:themeShade="80"/>
          <w:sz w:val="28"/>
          <w:szCs w:val="30"/>
        </w:rPr>
        <w:t>Людгер</w:t>
      </w:r>
      <w:proofErr w:type="spellEnd"/>
      <w:r w:rsidRPr="000948B7">
        <w:rPr>
          <w:rFonts w:ascii="Arial Nova Light" w:hAnsi="Arial Nova Light" w:cstheme="minorHAnsi"/>
          <w:color w:val="1F3864" w:themeColor="accent1" w:themeShade="80"/>
          <w:sz w:val="28"/>
          <w:szCs w:val="30"/>
        </w:rPr>
        <w:t xml:space="preserve"> </w:t>
      </w:r>
      <w:proofErr w:type="spellStart"/>
      <w:r w:rsidRPr="000948B7">
        <w:rPr>
          <w:rFonts w:ascii="Arial Nova Light" w:hAnsi="Arial Nova Light" w:cstheme="minorHAnsi"/>
          <w:color w:val="1F3864" w:themeColor="accent1" w:themeShade="80"/>
          <w:sz w:val="28"/>
          <w:szCs w:val="30"/>
        </w:rPr>
        <w:t>Вессманн</w:t>
      </w:r>
      <w:proofErr w:type="spellEnd"/>
      <w:r w:rsidRPr="000948B7">
        <w:rPr>
          <w:rFonts w:ascii="Arial Nova Light" w:hAnsi="Arial Nova Light" w:cstheme="minorHAnsi"/>
          <w:color w:val="1F3864" w:themeColor="accent1" w:themeShade="80"/>
          <w:sz w:val="28"/>
          <w:szCs w:val="30"/>
        </w:rPr>
        <w:t>, это может привести к «огромному экономическому ущербу как для отдельных школьников, так и для экономики в целом», потому что «ничто в экономике образования не имеет столь основательных подтверждений, как связь между образованием и доходами».</w:t>
      </w:r>
    </w:p>
    <w:p w:rsidR="000948B7" w:rsidRDefault="000948B7" w:rsidP="000948B7">
      <w:pPr>
        <w:pStyle w:val="a4"/>
        <w:shd w:val="clear" w:color="auto" w:fill="FEFEFE"/>
        <w:spacing w:before="0" w:beforeAutospacing="0" w:after="0" w:afterAutospacing="0"/>
        <w:ind w:firstLine="709"/>
        <w:jc w:val="both"/>
        <w:rPr>
          <w:rFonts w:ascii="Arial Nova Light" w:hAnsi="Arial Nova Light" w:cstheme="minorHAnsi"/>
          <w:color w:val="1F3864" w:themeColor="accent1" w:themeShade="80"/>
          <w:sz w:val="28"/>
          <w:szCs w:val="30"/>
        </w:rPr>
      </w:pPr>
      <w:r w:rsidRPr="000948B7">
        <w:rPr>
          <w:rFonts w:ascii="Arial Nova Light" w:hAnsi="Arial Nova Light" w:cstheme="minorHAnsi"/>
          <w:color w:val="1F3864" w:themeColor="accent1" w:themeShade="80"/>
          <w:sz w:val="28"/>
          <w:szCs w:val="30"/>
        </w:rPr>
        <w:t xml:space="preserve">В </w:t>
      </w:r>
      <w:proofErr w:type="spellStart"/>
      <w:r w:rsidRPr="000948B7">
        <w:rPr>
          <w:rFonts w:ascii="Arial Nova Light" w:hAnsi="Arial Nova Light" w:cstheme="minorHAnsi"/>
          <w:color w:val="1F3864" w:themeColor="accent1" w:themeShade="80"/>
          <w:sz w:val="28"/>
          <w:szCs w:val="30"/>
        </w:rPr>
        <w:t>Ifo</w:t>
      </w:r>
      <w:proofErr w:type="spellEnd"/>
      <w:r w:rsidRPr="000948B7">
        <w:rPr>
          <w:rFonts w:ascii="Arial Nova Light" w:hAnsi="Arial Nova Light" w:cstheme="minorHAnsi"/>
          <w:color w:val="1F3864" w:themeColor="accent1" w:themeShade="80"/>
          <w:sz w:val="28"/>
          <w:szCs w:val="30"/>
        </w:rPr>
        <w:t xml:space="preserve"> подсчитали, что 18 недель закрытия школ </w:t>
      </w:r>
      <w:r>
        <w:rPr>
          <w:rFonts w:ascii="Arial Nova Light" w:hAnsi="Arial Nova Light" w:cstheme="minorHAnsi"/>
          <w:color w:val="1F3864" w:themeColor="accent1" w:themeShade="80"/>
          <w:sz w:val="28"/>
          <w:szCs w:val="30"/>
        </w:rPr>
        <w:t>-</w:t>
      </w:r>
      <w:r w:rsidRPr="000948B7">
        <w:rPr>
          <w:rFonts w:ascii="Arial Nova Light" w:hAnsi="Arial Nova Light" w:cstheme="minorHAnsi"/>
          <w:color w:val="1F3864" w:themeColor="accent1" w:themeShade="80"/>
          <w:sz w:val="28"/>
          <w:szCs w:val="30"/>
        </w:rPr>
        <w:t xml:space="preserve"> 12 недель весной 2020 года и 6 недель сейчас </w:t>
      </w:r>
      <w:r>
        <w:rPr>
          <w:rFonts w:ascii="Arial Nova Light" w:hAnsi="Arial Nova Light" w:cstheme="minorHAnsi"/>
          <w:color w:val="1F3864" w:themeColor="accent1" w:themeShade="80"/>
          <w:sz w:val="28"/>
          <w:szCs w:val="30"/>
        </w:rPr>
        <w:t>-</w:t>
      </w:r>
      <w:r w:rsidRPr="000948B7">
        <w:rPr>
          <w:rFonts w:ascii="Arial Nova Light" w:hAnsi="Arial Nova Light" w:cstheme="minorHAnsi"/>
          <w:color w:val="1F3864" w:themeColor="accent1" w:themeShade="80"/>
          <w:sz w:val="28"/>
          <w:szCs w:val="30"/>
        </w:rPr>
        <w:t xml:space="preserve"> могут стоить германской экономике €3,3 трлн до конца XXI века. По словам господина </w:t>
      </w:r>
      <w:proofErr w:type="spellStart"/>
      <w:r w:rsidRPr="000948B7">
        <w:rPr>
          <w:rFonts w:ascii="Arial Nova Light" w:hAnsi="Arial Nova Light" w:cstheme="minorHAnsi"/>
          <w:color w:val="1F3864" w:themeColor="accent1" w:themeShade="80"/>
          <w:sz w:val="28"/>
          <w:szCs w:val="30"/>
        </w:rPr>
        <w:t>Вессманна</w:t>
      </w:r>
      <w:proofErr w:type="spellEnd"/>
      <w:r w:rsidRPr="000948B7">
        <w:rPr>
          <w:rFonts w:ascii="Arial Nova Light" w:hAnsi="Arial Nova Light" w:cstheme="minorHAnsi"/>
          <w:color w:val="1F3864" w:themeColor="accent1" w:themeShade="80"/>
          <w:sz w:val="28"/>
          <w:szCs w:val="30"/>
        </w:rPr>
        <w:t>, если школы останутся закрытыми до конца февраля, что вполне вероятно из-за продолжающегося роста заражений, это может привести к снижению доходов нынешних школьников в течение жизни в среднем на 4,5%. Если же школы останутся закрытыми до конца марта, потери немецкой экономики в целом вырастут с €3,3 трлн до €4 трлн.</w:t>
      </w:r>
    </w:p>
    <w:p w:rsidR="00047FCF" w:rsidRDefault="00047FCF" w:rsidP="00047FCF">
      <w:pPr>
        <w:pStyle w:val="a4"/>
        <w:widowControl w:val="0"/>
        <w:spacing w:before="0" w:beforeAutospacing="0" w:after="0" w:afterAutospacing="0"/>
        <w:jc w:val="right"/>
        <w:rPr>
          <w:rFonts w:ascii="Arial Nova Light" w:hAnsi="Arial Nova Light"/>
        </w:rPr>
      </w:pPr>
    </w:p>
    <w:p w:rsidR="000948B7" w:rsidRPr="000948B7" w:rsidRDefault="00047FCF" w:rsidP="00047FCF">
      <w:pPr>
        <w:pStyle w:val="a4"/>
        <w:widowControl w:val="0"/>
        <w:spacing w:before="0" w:beforeAutospacing="0" w:after="0" w:afterAutospacing="0"/>
        <w:jc w:val="right"/>
        <w:rPr>
          <w:rFonts w:ascii="Arial Nova Light" w:hAnsi="Arial Nova Light" w:cstheme="minorHAnsi"/>
          <w:color w:val="1F3864" w:themeColor="accent1" w:themeShade="80"/>
          <w:sz w:val="28"/>
          <w:szCs w:val="30"/>
        </w:rPr>
      </w:pPr>
      <w:hyperlink r:id="rId41" w:history="1">
        <w:r w:rsidRPr="005F6ED8">
          <w:rPr>
            <w:rStyle w:val="a3"/>
            <w:rFonts w:ascii="Arial Nova Light" w:hAnsi="Arial Nova Light"/>
          </w:rPr>
          <w:t>Просмотреть статью...</w:t>
        </w:r>
      </w:hyperlink>
    </w:p>
    <w:p w:rsidR="005F6ED8" w:rsidRDefault="005F6ED8" w:rsidP="000948B7">
      <w:pPr>
        <w:pStyle w:val="a4"/>
        <w:shd w:val="clear" w:color="auto" w:fill="FEFEFE"/>
        <w:spacing w:before="0" w:beforeAutospacing="0" w:after="0" w:afterAutospacing="0"/>
        <w:rPr>
          <w:rFonts w:ascii="Arial" w:hAnsi="Arial" w:cs="Arial"/>
          <w:b/>
          <w:bCs/>
          <w:color w:val="C00000"/>
          <w:spacing w:val="10"/>
          <w:sz w:val="40"/>
          <w:szCs w:val="32"/>
        </w:rPr>
      </w:pPr>
      <w:r w:rsidRPr="00696888">
        <w:rPr>
          <w:rFonts w:cstheme="minorHAnsi"/>
          <w:color w:val="323E4F" w:themeColor="text2" w:themeShade="BF"/>
          <w:spacing w:val="10"/>
          <w:sz w:val="24"/>
          <w:szCs w:val="20"/>
        </w:rPr>
        <w:pict w14:anchorId="24F9E4A5">
          <v:rect id="_x0000_i1271" style="width:484.45pt;height:1.2pt" o:hralign="center" o:hrstd="t" o:hr="t" fillcolor="#a0a0a0" stroked="f"/>
        </w:pict>
      </w:r>
    </w:p>
    <w:p w:rsidR="00354BB2" w:rsidRPr="00696888" w:rsidRDefault="00354BB2" w:rsidP="00354BB2">
      <w:pPr>
        <w:pStyle w:val="a4"/>
        <w:widowControl w:val="0"/>
        <w:spacing w:before="0" w:beforeAutospacing="0" w:after="0" w:afterAutospacing="0"/>
        <w:jc w:val="center"/>
        <w:rPr>
          <w:rFonts w:cstheme="minorHAnsi"/>
          <w:color w:val="323E4F" w:themeColor="text2" w:themeShade="BF"/>
          <w:spacing w:val="10"/>
          <w:sz w:val="24"/>
          <w:szCs w:val="20"/>
        </w:rPr>
      </w:pPr>
      <w:r w:rsidRPr="00696888">
        <w:rPr>
          <w:rFonts w:ascii="Arial" w:hAnsi="Arial" w:cs="Arial"/>
          <w:b/>
          <w:bCs/>
          <w:color w:val="C00000"/>
          <w:spacing w:val="10"/>
          <w:sz w:val="40"/>
          <w:szCs w:val="32"/>
        </w:rPr>
        <w:t>РАЗДЕЛ «</w:t>
      </w:r>
      <w:r>
        <w:rPr>
          <w:rFonts w:ascii="Arial" w:hAnsi="Arial" w:cs="Arial"/>
          <w:b/>
          <w:bCs/>
          <w:color w:val="C00000"/>
          <w:spacing w:val="10"/>
          <w:sz w:val="40"/>
          <w:szCs w:val="32"/>
        </w:rPr>
        <w:t>ЦИФРОВИЗАЦИЯ, ИНФОРМАТИЗАЦИЯ, СВЯЗЬ</w:t>
      </w:r>
      <w:r w:rsidRPr="00696888">
        <w:rPr>
          <w:rFonts w:ascii="Arial" w:hAnsi="Arial" w:cs="Arial"/>
          <w:b/>
          <w:bCs/>
          <w:color w:val="C00000"/>
          <w:spacing w:val="10"/>
          <w:sz w:val="40"/>
          <w:szCs w:val="32"/>
        </w:rPr>
        <w:t>»</w:t>
      </w:r>
    </w:p>
    <w:p w:rsidR="00354BB2" w:rsidRPr="00696888" w:rsidRDefault="00354BB2" w:rsidP="00354BB2">
      <w:pPr>
        <w:spacing w:line="240" w:lineRule="auto"/>
        <w:jc w:val="center"/>
        <w:rPr>
          <w:rFonts w:cstheme="minorHAnsi"/>
          <w:color w:val="323E4F" w:themeColor="text2" w:themeShade="BF"/>
          <w:spacing w:val="10"/>
          <w:sz w:val="24"/>
          <w:szCs w:val="20"/>
        </w:rPr>
      </w:pPr>
      <w:r w:rsidRPr="00696888">
        <w:rPr>
          <w:rFonts w:cstheme="minorHAnsi"/>
          <w:color w:val="323E4F" w:themeColor="text2" w:themeShade="BF"/>
          <w:spacing w:val="10"/>
          <w:sz w:val="24"/>
          <w:szCs w:val="20"/>
        </w:rPr>
        <w:pict w14:anchorId="710C4FD8">
          <v:rect id="_x0000_i1151" style="width:484.45pt;height:1.2pt" o:hralign="center" o:hrstd="t" o:hr="t" fillcolor="#a0a0a0" stroked="f"/>
        </w:pict>
      </w:r>
    </w:p>
    <w:p w:rsidR="002E646E" w:rsidRDefault="00354BB2" w:rsidP="00354BB2">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354BB2">
        <w:rPr>
          <w:rFonts w:ascii="Arial" w:hAnsi="Arial" w:cs="Arial"/>
          <w:b/>
          <w:bCs/>
          <w:color w:val="1F3864" w:themeColor="accent1" w:themeShade="80"/>
          <w:sz w:val="36"/>
          <w:szCs w:val="36"/>
        </w:rPr>
        <w:t>Грань между российским и иностранным ПО стирается</w:t>
      </w:r>
    </w:p>
    <w:p w:rsidR="00354BB2" w:rsidRDefault="00354BB2" w:rsidP="00A22031">
      <w:pPr>
        <w:shd w:val="clear" w:color="auto" w:fill="FFFFFF" w:themeFill="background1"/>
        <w:spacing w:after="0" w:line="240" w:lineRule="auto"/>
        <w:ind w:firstLine="709"/>
        <w:jc w:val="right"/>
        <w:rPr>
          <w:rFonts w:ascii="Arial" w:hAnsi="Arial" w:cs="Arial"/>
          <w:b/>
          <w:bCs/>
          <w:color w:val="1F3864" w:themeColor="accent1" w:themeShade="80"/>
          <w:sz w:val="36"/>
          <w:szCs w:val="36"/>
          <w:highlight w:val="lightGray"/>
        </w:rPr>
      </w:pPr>
    </w:p>
    <w:p w:rsidR="00354BB2" w:rsidRDefault="00354BB2" w:rsidP="00354BB2">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354BB2">
        <w:rPr>
          <w:rFonts w:ascii="Arial Nova Light" w:hAnsi="Arial Nova Light" w:cstheme="minorHAnsi"/>
          <w:color w:val="1F3864" w:themeColor="accent1" w:themeShade="80"/>
          <w:sz w:val="28"/>
          <w:szCs w:val="30"/>
        </w:rPr>
        <w:t xml:space="preserve">Подтверждать </w:t>
      </w:r>
      <w:r w:rsidR="00B001A5">
        <w:rPr>
          <w:rFonts w:ascii="Arial Nova Light" w:hAnsi="Arial Nova Light" w:cstheme="minorHAnsi"/>
          <w:color w:val="1F3864" w:themeColor="accent1" w:themeShade="80"/>
          <w:sz w:val="28"/>
          <w:szCs w:val="30"/>
        </w:rPr>
        <w:t>«</w:t>
      </w:r>
      <w:r w:rsidRPr="00354BB2">
        <w:rPr>
          <w:rFonts w:ascii="Arial Nova Light" w:hAnsi="Arial Nova Light" w:cstheme="minorHAnsi"/>
          <w:color w:val="1F3864" w:themeColor="accent1" w:themeShade="80"/>
          <w:sz w:val="28"/>
          <w:szCs w:val="30"/>
        </w:rPr>
        <w:t>существенную доработку</w:t>
      </w:r>
      <w:r w:rsidR="00B001A5">
        <w:rPr>
          <w:rFonts w:ascii="Arial Nova Light" w:hAnsi="Arial Nova Light" w:cstheme="minorHAnsi"/>
          <w:color w:val="1F3864" w:themeColor="accent1" w:themeShade="80"/>
          <w:sz w:val="28"/>
          <w:szCs w:val="30"/>
        </w:rPr>
        <w:t>»</w:t>
      </w:r>
      <w:r w:rsidRPr="00354BB2">
        <w:rPr>
          <w:rFonts w:ascii="Arial Nova Light" w:hAnsi="Arial Nova Light" w:cstheme="minorHAnsi"/>
          <w:color w:val="1F3864" w:themeColor="accent1" w:themeShade="80"/>
          <w:sz w:val="28"/>
          <w:szCs w:val="30"/>
        </w:rPr>
        <w:t xml:space="preserve"> свободно распространяемого программного продукта с открытым кодом российским разработчикам не потребуется, пишут "Ведомости", ссылающиеся на проект поправок к постановлению правительства об импортозамещении в сфере программного обеспечения (ПО), подготовленного </w:t>
      </w:r>
      <w:proofErr w:type="spellStart"/>
      <w:r w:rsidRPr="00354BB2">
        <w:rPr>
          <w:rFonts w:ascii="Arial Nova Light" w:hAnsi="Arial Nova Light" w:cstheme="minorHAnsi"/>
          <w:color w:val="1F3864" w:themeColor="accent1" w:themeShade="80"/>
          <w:sz w:val="28"/>
          <w:szCs w:val="30"/>
        </w:rPr>
        <w:t>Минцифры</w:t>
      </w:r>
      <w:proofErr w:type="spellEnd"/>
      <w:r w:rsidRPr="00354BB2">
        <w:rPr>
          <w:rFonts w:ascii="Arial Nova Light" w:hAnsi="Arial Nova Light" w:cstheme="minorHAnsi"/>
          <w:color w:val="1F3864" w:themeColor="accent1" w:themeShade="80"/>
          <w:sz w:val="28"/>
          <w:szCs w:val="30"/>
        </w:rPr>
        <w:t>.</w:t>
      </w:r>
    </w:p>
    <w:p w:rsidR="00354BB2" w:rsidRDefault="00354BB2" w:rsidP="00354BB2">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354BB2" w:rsidRPr="00BB53E6" w:rsidRDefault="00354BB2" w:rsidP="00354BB2">
      <w:pPr>
        <w:pStyle w:val="a4"/>
        <w:widowControl w:val="0"/>
        <w:spacing w:before="0" w:beforeAutospacing="0" w:after="0" w:afterAutospacing="0"/>
        <w:jc w:val="right"/>
        <w:rPr>
          <w:rFonts w:ascii="Arial" w:hAnsi="Arial" w:cs="Arial"/>
          <w:b/>
          <w:bCs/>
          <w:color w:val="1F3864" w:themeColor="accent1" w:themeShade="80"/>
          <w:sz w:val="36"/>
          <w:szCs w:val="36"/>
          <w:highlight w:val="lightGray"/>
        </w:rPr>
      </w:pPr>
      <w:hyperlink r:id="rId42" w:history="1">
        <w:r w:rsidRPr="00354BB2">
          <w:rPr>
            <w:rStyle w:val="a3"/>
            <w:rFonts w:ascii="Arial Nova Light" w:hAnsi="Arial Nova Light"/>
          </w:rPr>
          <w:t>Просмотреть статью...</w:t>
        </w:r>
      </w:hyperlink>
    </w:p>
    <w:p w:rsidR="00433AE3" w:rsidRDefault="00433AE3" w:rsidP="00C94E3C">
      <w:pPr>
        <w:pStyle w:val="a4"/>
        <w:widowControl w:val="0"/>
        <w:spacing w:before="0" w:beforeAutospacing="0" w:after="0" w:afterAutospacing="0"/>
        <w:jc w:val="both"/>
        <w:rPr>
          <w:rFonts w:cstheme="minorHAnsi"/>
          <w:color w:val="323E4F" w:themeColor="text2" w:themeShade="BF"/>
          <w:spacing w:val="10"/>
          <w:sz w:val="24"/>
          <w:szCs w:val="20"/>
        </w:rPr>
      </w:pPr>
    </w:p>
    <w:p w:rsidR="00433AE3" w:rsidRDefault="00433AE3" w:rsidP="00C94E3C">
      <w:pPr>
        <w:pStyle w:val="a4"/>
        <w:widowControl w:val="0"/>
        <w:spacing w:before="0" w:beforeAutospacing="0" w:after="0" w:afterAutospacing="0"/>
        <w:jc w:val="both"/>
        <w:rPr>
          <w:rFonts w:cstheme="minorHAnsi"/>
          <w:color w:val="323E4F" w:themeColor="text2" w:themeShade="BF"/>
          <w:spacing w:val="10"/>
          <w:sz w:val="24"/>
          <w:szCs w:val="20"/>
        </w:rPr>
      </w:pPr>
      <w:r w:rsidRPr="00696888">
        <w:rPr>
          <w:rFonts w:cstheme="minorHAnsi"/>
          <w:color w:val="323E4F" w:themeColor="text2" w:themeShade="BF"/>
          <w:spacing w:val="10"/>
          <w:sz w:val="24"/>
          <w:szCs w:val="20"/>
        </w:rPr>
        <w:pict w14:anchorId="77A23578">
          <v:rect id="_x0000_i1338" style="width:484.45pt;height:1.2pt" o:hralign="center" o:hrstd="t" o:hr="t" fillcolor="#a0a0a0" stroked="f"/>
        </w:pict>
      </w:r>
    </w:p>
    <w:p w:rsidR="00433AE3" w:rsidRDefault="00433AE3" w:rsidP="00433AE3">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433AE3">
        <w:rPr>
          <w:rFonts w:ascii="Arial" w:hAnsi="Arial" w:cs="Arial"/>
          <w:b/>
          <w:bCs/>
          <w:color w:val="1F3864" w:themeColor="accent1" w:themeShade="80"/>
          <w:sz w:val="36"/>
          <w:szCs w:val="36"/>
        </w:rPr>
        <w:t>Росстат выпустил статистические сборники "Информационное общество в РФ" и "Тенденции развития информационного общества в РФ"</w:t>
      </w:r>
    </w:p>
    <w:p w:rsidR="00433AE3" w:rsidRDefault="00433AE3" w:rsidP="00433AE3">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433AE3" w:rsidRPr="00BB53E6" w:rsidRDefault="00433AE3" w:rsidP="00433AE3">
      <w:pPr>
        <w:pStyle w:val="a4"/>
        <w:widowControl w:val="0"/>
        <w:spacing w:before="0" w:beforeAutospacing="0" w:after="0" w:afterAutospacing="0"/>
        <w:jc w:val="right"/>
        <w:rPr>
          <w:rFonts w:ascii="Arial" w:hAnsi="Arial" w:cs="Arial"/>
          <w:b/>
          <w:bCs/>
          <w:color w:val="1F3864" w:themeColor="accent1" w:themeShade="80"/>
          <w:sz w:val="36"/>
          <w:szCs w:val="36"/>
          <w:highlight w:val="lightGray"/>
        </w:rPr>
      </w:pPr>
      <w:hyperlink r:id="rId43" w:history="1">
        <w:r w:rsidRPr="00354BB2">
          <w:rPr>
            <w:rStyle w:val="a3"/>
            <w:rFonts w:ascii="Arial Nova Light" w:hAnsi="Arial Nova Light"/>
          </w:rPr>
          <w:t>Просмотреть статью...</w:t>
        </w:r>
      </w:hyperlink>
    </w:p>
    <w:p w:rsidR="00433AE3" w:rsidRPr="00433AE3" w:rsidRDefault="00433AE3" w:rsidP="00433AE3">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0B6942" w:rsidRPr="00696888" w:rsidRDefault="00F546D2" w:rsidP="00C94E3C">
      <w:pPr>
        <w:pStyle w:val="a4"/>
        <w:widowControl w:val="0"/>
        <w:spacing w:before="0" w:beforeAutospacing="0" w:after="0" w:afterAutospacing="0"/>
        <w:jc w:val="both"/>
        <w:rPr>
          <w:rFonts w:ascii="Arial" w:hAnsi="Arial" w:cs="Arial"/>
          <w:b/>
          <w:bCs/>
          <w:color w:val="1F3864" w:themeColor="accent1" w:themeShade="80"/>
          <w:sz w:val="36"/>
          <w:szCs w:val="36"/>
        </w:rPr>
      </w:pPr>
      <w:r w:rsidRPr="00696888">
        <w:rPr>
          <w:rFonts w:cstheme="minorHAnsi"/>
          <w:color w:val="323E4F" w:themeColor="text2" w:themeShade="BF"/>
          <w:spacing w:val="10"/>
          <w:sz w:val="24"/>
          <w:szCs w:val="20"/>
        </w:rPr>
        <w:pict w14:anchorId="79ED1D08">
          <v:rect id="_x0000_i1043" style="width:484.45pt;height:1.2pt" o:hralign="center" o:hrstd="t" o:hr="t" fillcolor="#a0a0a0" stroked="f"/>
        </w:pict>
      </w:r>
    </w:p>
    <w:p w:rsidR="00176FE1" w:rsidRPr="00696888" w:rsidRDefault="00176FE1" w:rsidP="00C94E3C">
      <w:pPr>
        <w:pStyle w:val="a4"/>
        <w:widowControl w:val="0"/>
        <w:spacing w:before="0" w:beforeAutospacing="0" w:after="0" w:afterAutospacing="0"/>
        <w:jc w:val="right"/>
        <w:rPr>
          <w:rStyle w:val="a3"/>
          <w:rFonts w:ascii="Arial Nova Light" w:hAnsi="Arial Nova Light"/>
        </w:rPr>
      </w:pPr>
    </w:p>
    <w:p w:rsidR="00176FE1" w:rsidRPr="00696888" w:rsidRDefault="00176FE1" w:rsidP="00C94E3C">
      <w:pPr>
        <w:pStyle w:val="a4"/>
        <w:widowControl w:val="0"/>
        <w:spacing w:before="0" w:beforeAutospacing="0" w:after="0" w:afterAutospacing="0"/>
        <w:jc w:val="center"/>
        <w:rPr>
          <w:rFonts w:cstheme="minorHAnsi"/>
          <w:color w:val="323E4F" w:themeColor="text2" w:themeShade="BF"/>
          <w:spacing w:val="10"/>
          <w:sz w:val="24"/>
          <w:szCs w:val="20"/>
        </w:rPr>
      </w:pPr>
      <w:r w:rsidRPr="00696888">
        <w:rPr>
          <w:rFonts w:ascii="Arial" w:hAnsi="Arial" w:cs="Arial"/>
          <w:b/>
          <w:bCs/>
          <w:color w:val="C00000"/>
          <w:spacing w:val="10"/>
          <w:sz w:val="40"/>
          <w:szCs w:val="32"/>
        </w:rPr>
        <w:t>РАЗДЕЛ «</w:t>
      </w:r>
      <w:r w:rsidR="0015576C" w:rsidRPr="00696888">
        <w:rPr>
          <w:rFonts w:ascii="Arial" w:hAnsi="Arial" w:cs="Arial"/>
          <w:b/>
          <w:bCs/>
          <w:color w:val="C00000"/>
          <w:spacing w:val="10"/>
          <w:sz w:val="40"/>
          <w:szCs w:val="32"/>
        </w:rPr>
        <w:t>МАЛОЕ И СРЕДНЕЕ ПРЕДПРИНИМАТЕЛЬСТВО</w:t>
      </w:r>
      <w:r w:rsidRPr="00696888">
        <w:rPr>
          <w:rFonts w:ascii="Arial" w:hAnsi="Arial" w:cs="Arial"/>
          <w:b/>
          <w:bCs/>
          <w:color w:val="C00000"/>
          <w:spacing w:val="10"/>
          <w:sz w:val="40"/>
          <w:szCs w:val="32"/>
        </w:rPr>
        <w:t>»</w:t>
      </w:r>
    </w:p>
    <w:p w:rsidR="00176FE1" w:rsidRPr="00696888" w:rsidRDefault="00F546D2" w:rsidP="00C94E3C">
      <w:pPr>
        <w:spacing w:line="240" w:lineRule="auto"/>
        <w:jc w:val="center"/>
        <w:rPr>
          <w:rFonts w:cstheme="minorHAnsi"/>
          <w:color w:val="323E4F" w:themeColor="text2" w:themeShade="BF"/>
          <w:spacing w:val="10"/>
          <w:sz w:val="24"/>
          <w:szCs w:val="20"/>
        </w:rPr>
      </w:pPr>
      <w:r w:rsidRPr="00696888">
        <w:rPr>
          <w:rFonts w:cstheme="minorHAnsi"/>
          <w:color w:val="323E4F" w:themeColor="text2" w:themeShade="BF"/>
          <w:spacing w:val="10"/>
          <w:sz w:val="24"/>
          <w:szCs w:val="20"/>
        </w:rPr>
        <w:pict w14:anchorId="1EB13448">
          <v:rect id="_x0000_i1044" style="width:484.45pt;height:1.2pt" o:hralign="center" o:hrstd="t" o:hr="t" fillcolor="#a0a0a0" stroked="f"/>
        </w:pict>
      </w:r>
    </w:p>
    <w:p w:rsidR="008D62E3" w:rsidRDefault="008D62E3"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8D62E3">
        <w:rPr>
          <w:rFonts w:ascii="Arial" w:hAnsi="Arial" w:cs="Arial"/>
          <w:b/>
          <w:bCs/>
          <w:color w:val="1F3864" w:themeColor="accent1" w:themeShade="80"/>
          <w:sz w:val="36"/>
          <w:szCs w:val="36"/>
        </w:rPr>
        <w:t>Бизнес простился с «</w:t>
      </w:r>
      <w:proofErr w:type="spellStart"/>
      <w:r w:rsidRPr="008D62E3">
        <w:rPr>
          <w:rFonts w:ascii="Arial" w:hAnsi="Arial" w:cs="Arial"/>
          <w:b/>
          <w:bCs/>
          <w:color w:val="1F3864" w:themeColor="accent1" w:themeShade="80"/>
          <w:sz w:val="36"/>
          <w:szCs w:val="36"/>
        </w:rPr>
        <w:t>вмененкой</w:t>
      </w:r>
      <w:proofErr w:type="spellEnd"/>
      <w:r w:rsidRPr="008D62E3">
        <w:rPr>
          <w:rFonts w:ascii="Arial" w:hAnsi="Arial" w:cs="Arial"/>
          <w:b/>
          <w:bCs/>
          <w:color w:val="1F3864" w:themeColor="accent1" w:themeShade="80"/>
          <w:sz w:val="36"/>
          <w:szCs w:val="36"/>
        </w:rPr>
        <w:t>» // ФНС подвела итоги отказа от ЕНВД</w:t>
      </w:r>
    </w:p>
    <w:p w:rsidR="008D62E3" w:rsidRDefault="008D62E3"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8D62E3" w:rsidRDefault="008D62E3"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8D62E3">
        <w:rPr>
          <w:rFonts w:ascii="Arial Nova Light" w:hAnsi="Arial Nova Light" w:cstheme="minorHAnsi"/>
          <w:color w:val="1F3864" w:themeColor="accent1" w:themeShade="80"/>
          <w:sz w:val="28"/>
          <w:szCs w:val="30"/>
        </w:rPr>
        <w:t xml:space="preserve">Из 1,3 млн предпринимателей, плативших на конец 2020 года отмененный с 1 января единый налог на вмененный доход (ЕНВД), альтернативный налоговый режим выбрали уже 96,2%. </w:t>
      </w:r>
    </w:p>
    <w:p w:rsidR="008D62E3" w:rsidRDefault="008D62E3"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8D62E3">
        <w:rPr>
          <w:rFonts w:ascii="Arial Nova Light" w:hAnsi="Arial Nova Light" w:cstheme="minorHAnsi"/>
          <w:color w:val="1F3864" w:themeColor="accent1" w:themeShade="80"/>
          <w:sz w:val="28"/>
          <w:szCs w:val="30"/>
        </w:rPr>
        <w:t xml:space="preserve">57,5% из числа определившихся выбрали упрощенную систему налогообложения, 40% </w:t>
      </w:r>
      <w:r>
        <w:rPr>
          <w:rFonts w:ascii="Arial Nova Light" w:hAnsi="Arial Nova Light" w:cstheme="minorHAnsi"/>
          <w:color w:val="1F3864" w:themeColor="accent1" w:themeShade="80"/>
          <w:sz w:val="28"/>
          <w:szCs w:val="30"/>
        </w:rPr>
        <w:t>-</w:t>
      </w:r>
      <w:r w:rsidRPr="008D62E3">
        <w:rPr>
          <w:rFonts w:ascii="Arial Nova Light" w:hAnsi="Arial Nova Light" w:cstheme="minorHAnsi"/>
          <w:color w:val="1F3864" w:themeColor="accent1" w:themeShade="80"/>
          <w:sz w:val="28"/>
          <w:szCs w:val="30"/>
        </w:rPr>
        <w:t xml:space="preserve"> патент, 2,5% </w:t>
      </w:r>
      <w:r>
        <w:rPr>
          <w:rFonts w:ascii="Arial Nova Light" w:hAnsi="Arial Nova Light" w:cstheme="minorHAnsi"/>
          <w:color w:val="1F3864" w:themeColor="accent1" w:themeShade="80"/>
          <w:sz w:val="28"/>
          <w:szCs w:val="30"/>
        </w:rPr>
        <w:t>-</w:t>
      </w:r>
      <w:r w:rsidRPr="008D62E3">
        <w:rPr>
          <w:rFonts w:ascii="Arial Nova Light" w:hAnsi="Arial Nova Light" w:cstheme="minorHAnsi"/>
          <w:color w:val="1F3864" w:themeColor="accent1" w:themeShade="80"/>
          <w:sz w:val="28"/>
          <w:szCs w:val="30"/>
        </w:rPr>
        <w:t xml:space="preserve"> налог для самозанятых. </w:t>
      </w:r>
    </w:p>
    <w:p w:rsidR="008D62E3" w:rsidRPr="008D62E3" w:rsidRDefault="008D62E3"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8D62E3">
        <w:rPr>
          <w:rFonts w:ascii="Arial Nova Light" w:hAnsi="Arial Nova Light" w:cstheme="minorHAnsi"/>
          <w:color w:val="1F3864" w:themeColor="accent1" w:themeShade="80"/>
          <w:sz w:val="28"/>
          <w:szCs w:val="30"/>
        </w:rPr>
        <w:t>У примерно 60 тыс. оставшихся «молчунов» до 1 февраля еще есть время сообщить налоговикам о переходе на «упрощенку» либо остаться на общей системе налогообложения, что может означать для них заметное увеличение налоговой нагрузки.</w:t>
      </w:r>
    </w:p>
    <w:p w:rsidR="008D62E3" w:rsidRPr="008D62E3" w:rsidRDefault="008D62E3" w:rsidP="008D62E3">
      <w:pPr>
        <w:pStyle w:val="a4"/>
        <w:widowControl w:val="0"/>
        <w:spacing w:before="0" w:beforeAutospacing="0" w:after="0" w:afterAutospacing="0"/>
        <w:jc w:val="right"/>
        <w:rPr>
          <w:rStyle w:val="a3"/>
          <w:rFonts w:ascii="Arial Nova Light" w:hAnsi="Arial Nova Light" w:cstheme="minorHAnsi"/>
          <w:sz w:val="28"/>
          <w:szCs w:val="30"/>
        </w:rPr>
      </w:pPr>
      <w:r>
        <w:rPr>
          <w:rFonts w:ascii="Arial Nova Light" w:hAnsi="Arial Nova Light"/>
        </w:rPr>
        <w:fldChar w:fldCharType="begin"/>
      </w:r>
      <w:r>
        <w:rPr>
          <w:rFonts w:ascii="Arial Nova Light" w:hAnsi="Arial Nova Light"/>
        </w:rPr>
        <w:instrText>HYPERLINK "https://www.kommersant.ru/doc/4654347"</w:instrText>
      </w:r>
      <w:r>
        <w:rPr>
          <w:rFonts w:ascii="Arial Nova Light" w:hAnsi="Arial Nova Light"/>
        </w:rPr>
      </w:r>
      <w:r>
        <w:rPr>
          <w:rFonts w:ascii="Arial Nova Light" w:hAnsi="Arial Nova Light"/>
        </w:rPr>
        <w:fldChar w:fldCharType="separate"/>
      </w:r>
      <w:r w:rsidRPr="008D62E3">
        <w:rPr>
          <w:rStyle w:val="a3"/>
          <w:rFonts w:ascii="Arial Nova Light" w:hAnsi="Arial Nova Light"/>
        </w:rPr>
        <w:t>Просмотреть статью...</w:t>
      </w:r>
    </w:p>
    <w:p w:rsidR="008D62E3" w:rsidRPr="008D62E3" w:rsidRDefault="008D62E3"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Pr>
          <w:rFonts w:ascii="Arial Nova Light" w:hAnsi="Arial Nova Light"/>
        </w:rPr>
        <w:fldChar w:fldCharType="end"/>
      </w:r>
    </w:p>
    <w:p w:rsidR="008D62E3" w:rsidRDefault="008D62E3" w:rsidP="008D62E3">
      <w:pPr>
        <w:pStyle w:val="a4"/>
        <w:widowControl w:val="0"/>
        <w:spacing w:before="0" w:beforeAutospacing="0" w:after="0" w:afterAutospacing="0"/>
        <w:jc w:val="both"/>
        <w:rPr>
          <w:rFonts w:ascii="Arial" w:hAnsi="Arial" w:cs="Arial"/>
          <w:b/>
          <w:bCs/>
          <w:color w:val="1F3864" w:themeColor="accent1" w:themeShade="80"/>
          <w:sz w:val="36"/>
          <w:szCs w:val="36"/>
        </w:rPr>
      </w:pPr>
      <w:r w:rsidRPr="00696888">
        <w:rPr>
          <w:rFonts w:cstheme="minorHAnsi"/>
          <w:color w:val="323E4F" w:themeColor="text2" w:themeShade="BF"/>
          <w:spacing w:val="10"/>
          <w:sz w:val="24"/>
          <w:szCs w:val="20"/>
        </w:rPr>
        <w:pict w14:anchorId="6E0744AB">
          <v:rect id="_x0000_i1351" style="width:484.45pt;height:1.2pt" o:hralign="center" o:hrstd="t" o:hr="t" fillcolor="#a0a0a0" stroked="f"/>
        </w:pict>
      </w:r>
    </w:p>
    <w:p w:rsidR="007C6DC3" w:rsidRDefault="007C6DC3"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7C6DC3">
        <w:rPr>
          <w:rFonts w:ascii="Arial" w:hAnsi="Arial" w:cs="Arial"/>
          <w:b/>
          <w:bCs/>
          <w:color w:val="1F3864" w:themeColor="accent1" w:themeShade="80"/>
          <w:sz w:val="36"/>
          <w:szCs w:val="36"/>
        </w:rPr>
        <w:t>Рынок самозанятых впятеро превысил официальную оценку</w:t>
      </w:r>
    </w:p>
    <w:p w:rsidR="007C6DC3" w:rsidRDefault="007C6DC3"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7C6DC3" w:rsidRPr="007C6DC3" w:rsidRDefault="007C6DC3"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7C6DC3">
        <w:rPr>
          <w:rFonts w:ascii="Arial Nova Light" w:hAnsi="Arial Nova Light" w:cstheme="minorHAnsi"/>
          <w:color w:val="1F3864" w:themeColor="accent1" w:themeShade="80"/>
          <w:sz w:val="28"/>
          <w:szCs w:val="30"/>
        </w:rPr>
        <w:t xml:space="preserve">Эксперты оценивают потенциальный рынок самозанятых в среднем в почти пять раз больше официального </w:t>
      </w:r>
      <w:r>
        <w:rPr>
          <w:rFonts w:ascii="Arial Nova Light" w:hAnsi="Arial Nova Light" w:cstheme="minorHAnsi"/>
          <w:color w:val="1F3864" w:themeColor="accent1" w:themeShade="80"/>
          <w:sz w:val="28"/>
          <w:szCs w:val="30"/>
        </w:rPr>
        <w:t>-</w:t>
      </w:r>
      <w:r w:rsidRPr="007C6DC3">
        <w:rPr>
          <w:rFonts w:ascii="Arial Nova Light" w:hAnsi="Arial Nova Light" w:cstheme="minorHAnsi"/>
          <w:color w:val="1F3864" w:themeColor="accent1" w:themeShade="80"/>
          <w:sz w:val="28"/>
          <w:szCs w:val="30"/>
        </w:rPr>
        <w:t xml:space="preserve"> 7,2 млн (или 10% экономически активного населения) против 1,5 млн человек, вставших на учет в ФНС на конец 2020 года, пишет "Коммерсантъ", ссылаясь на исследование Института государственного и муниципального управления Высшей школы экономики "Рынок услуг самозанятых граждан".</w:t>
      </w:r>
    </w:p>
    <w:p w:rsidR="007C6DC3" w:rsidRPr="007C6DC3" w:rsidRDefault="007C6DC3" w:rsidP="007C6DC3">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"http://www.finmarket.ru/main/article/5404328" </w:instrText>
      </w:r>
      <w:r>
        <w:rPr>
          <w:rFonts w:ascii="Arial Nova Light" w:hAnsi="Arial Nova Light"/>
        </w:rPr>
      </w:r>
      <w:r>
        <w:rPr>
          <w:rFonts w:ascii="Arial Nova Light" w:hAnsi="Arial Nova Light"/>
        </w:rPr>
        <w:fldChar w:fldCharType="separate"/>
      </w:r>
      <w:r w:rsidRPr="007C6DC3">
        <w:rPr>
          <w:rStyle w:val="a3"/>
          <w:rFonts w:ascii="Arial Nova Light" w:hAnsi="Arial Nova Light"/>
        </w:rPr>
        <w:t>Просмотреть статью...</w:t>
      </w:r>
    </w:p>
    <w:p w:rsidR="0019774F" w:rsidRDefault="007C6DC3" w:rsidP="007C6DC3">
      <w:pPr>
        <w:pStyle w:val="a4"/>
        <w:widowControl w:val="0"/>
        <w:spacing w:before="0" w:beforeAutospacing="0" w:after="0" w:afterAutospacing="0"/>
        <w:jc w:val="both"/>
        <w:rPr>
          <w:rFonts w:ascii="Arial Nova Light" w:hAnsi="Arial Nova Light"/>
        </w:rPr>
      </w:pPr>
      <w:r>
        <w:rPr>
          <w:rFonts w:ascii="Arial Nova Light" w:hAnsi="Arial Nova Light"/>
        </w:rPr>
        <w:fldChar w:fldCharType="end"/>
      </w:r>
    </w:p>
    <w:p w:rsidR="007C6DC3" w:rsidRDefault="007C6DC3" w:rsidP="007C6DC3">
      <w:pPr>
        <w:pStyle w:val="a4"/>
        <w:widowControl w:val="0"/>
        <w:spacing w:before="0" w:beforeAutospacing="0" w:after="0" w:afterAutospacing="0"/>
        <w:jc w:val="both"/>
        <w:rPr>
          <w:rFonts w:ascii="Arial" w:hAnsi="Arial" w:cs="Arial"/>
          <w:b/>
          <w:bCs/>
          <w:color w:val="1F3864" w:themeColor="accent1" w:themeShade="80"/>
          <w:sz w:val="36"/>
          <w:szCs w:val="36"/>
        </w:rPr>
      </w:pPr>
      <w:r w:rsidRPr="00696888">
        <w:rPr>
          <w:rFonts w:cstheme="minorHAnsi"/>
          <w:color w:val="323E4F" w:themeColor="text2" w:themeShade="BF"/>
          <w:spacing w:val="10"/>
          <w:sz w:val="24"/>
          <w:szCs w:val="20"/>
        </w:rPr>
        <w:pict w14:anchorId="5E61FCB5">
          <v:rect id="_x0000_i1262" style="width:484.45pt;height:1.2pt" o:hralign="center" o:hrstd="t" o:hr="t" fillcolor="#a0a0a0" stroked="f"/>
        </w:pict>
      </w:r>
    </w:p>
    <w:p w:rsidR="0031582C" w:rsidRDefault="0031582C"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31582C">
        <w:rPr>
          <w:rFonts w:ascii="Arial" w:hAnsi="Arial" w:cs="Arial"/>
          <w:b/>
          <w:bCs/>
          <w:color w:val="1F3864" w:themeColor="accent1" w:themeShade="80"/>
          <w:sz w:val="36"/>
          <w:szCs w:val="36"/>
        </w:rPr>
        <w:t xml:space="preserve">Самозанятые дали // Потенциальных плательщиков </w:t>
      </w:r>
      <w:proofErr w:type="spellStart"/>
      <w:r w:rsidRPr="0031582C">
        <w:rPr>
          <w:rFonts w:ascii="Arial" w:hAnsi="Arial" w:cs="Arial"/>
          <w:b/>
          <w:bCs/>
          <w:color w:val="1F3864" w:themeColor="accent1" w:themeShade="80"/>
          <w:sz w:val="36"/>
          <w:szCs w:val="36"/>
        </w:rPr>
        <w:t>профналога</w:t>
      </w:r>
      <w:proofErr w:type="spellEnd"/>
      <w:r w:rsidRPr="0031582C">
        <w:rPr>
          <w:rFonts w:ascii="Arial" w:hAnsi="Arial" w:cs="Arial"/>
          <w:b/>
          <w:bCs/>
          <w:color w:val="1F3864" w:themeColor="accent1" w:themeShade="80"/>
          <w:sz w:val="36"/>
          <w:szCs w:val="36"/>
        </w:rPr>
        <w:t xml:space="preserve"> больше </w:t>
      </w:r>
      <w:proofErr w:type="spellStart"/>
      <w:r w:rsidRPr="0031582C">
        <w:rPr>
          <w:rFonts w:ascii="Arial" w:hAnsi="Arial" w:cs="Arial"/>
          <w:b/>
          <w:bCs/>
          <w:color w:val="1F3864" w:themeColor="accent1" w:themeShade="80"/>
          <w:sz w:val="36"/>
          <w:szCs w:val="36"/>
        </w:rPr>
        <w:t>явного</w:t>
      </w:r>
    </w:p>
    <w:p w:rsidR="0031582C" w:rsidRDefault="0031582C" w:rsidP="00C94E3C">
      <w:pPr>
        <w:pStyle w:val="a4"/>
        <w:widowControl w:val="0"/>
        <w:spacing w:before="0" w:beforeAutospacing="0" w:after="0" w:afterAutospacing="0"/>
        <w:ind w:firstLine="709"/>
        <w:jc w:val="both"/>
        <w:rPr>
          <w:rFonts w:eastAsia="Times New Roman"/>
        </w:rPr>
      </w:pPr>
      <w:proofErr w:type="spellEnd"/>
    </w:p>
    <w:p w:rsidR="0031582C" w:rsidRDefault="0031582C"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31582C">
        <w:rPr>
          <w:rFonts w:ascii="Arial Nova Light" w:hAnsi="Arial Nova Light" w:cstheme="minorHAnsi"/>
          <w:color w:val="1F3864" w:themeColor="accent1" w:themeShade="80"/>
          <w:sz w:val="28"/>
          <w:szCs w:val="30"/>
        </w:rPr>
        <w:t xml:space="preserve">Эксперты оценивают потенциальный рынок самозанятых в среднем в почти пять раз больше официального </w:t>
      </w:r>
      <w:r>
        <w:rPr>
          <w:rFonts w:ascii="Arial Nova Light" w:hAnsi="Arial Nova Light" w:cstheme="minorHAnsi"/>
          <w:color w:val="1F3864" w:themeColor="accent1" w:themeShade="80"/>
          <w:sz w:val="28"/>
          <w:szCs w:val="30"/>
        </w:rPr>
        <w:t>-</w:t>
      </w:r>
      <w:r w:rsidRPr="0031582C">
        <w:rPr>
          <w:rFonts w:ascii="Arial Nova Light" w:hAnsi="Arial Nova Light" w:cstheme="minorHAnsi"/>
          <w:color w:val="1F3864" w:themeColor="accent1" w:themeShade="80"/>
          <w:sz w:val="28"/>
          <w:szCs w:val="30"/>
        </w:rPr>
        <w:t xml:space="preserve"> 7,2 млн против 1,5 млн человек, вставших на учет в ФНС на конец 2020 года, следует из исследования Института государственного и муниципального управления Высшей школы экономики. </w:t>
      </w:r>
    </w:p>
    <w:p w:rsidR="0031582C" w:rsidRPr="0031582C" w:rsidRDefault="0031582C"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31582C">
        <w:rPr>
          <w:rFonts w:ascii="Arial Nova Light" w:hAnsi="Arial Nova Light" w:cstheme="minorHAnsi"/>
          <w:color w:val="1F3864" w:themeColor="accent1" w:themeShade="80"/>
          <w:sz w:val="28"/>
          <w:szCs w:val="30"/>
        </w:rPr>
        <w:t>Одна из причин разрыва в том, что на территории всей страны режим работает лишь с октября 2020 года. Для стимулирования обеления рынка авторы предлагают две стратегии: интеграцию ФНС с цифровыми платформами по поиску частных специалистов и улучшение условий налогового режима.</w:t>
      </w:r>
    </w:p>
    <w:p w:rsidR="0031582C" w:rsidRDefault="0031582C"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31582C" w:rsidRPr="0031582C" w:rsidRDefault="0031582C" w:rsidP="0031582C">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"https://www.kommersant.ru/doc/4672700" </w:instrText>
      </w:r>
      <w:r>
        <w:rPr>
          <w:rFonts w:ascii="Arial Nova Light" w:hAnsi="Arial Nova Light"/>
        </w:rPr>
      </w:r>
      <w:r>
        <w:rPr>
          <w:rFonts w:ascii="Arial Nova Light" w:hAnsi="Arial Nova Light"/>
        </w:rPr>
        <w:fldChar w:fldCharType="separate"/>
      </w:r>
      <w:r w:rsidRPr="0031582C">
        <w:rPr>
          <w:rStyle w:val="a3"/>
          <w:rFonts w:ascii="Arial Nova Light" w:hAnsi="Arial Nova Light"/>
        </w:rPr>
        <w:t>Просмотреть статью...</w:t>
      </w:r>
    </w:p>
    <w:p w:rsidR="0031582C" w:rsidRDefault="0031582C" w:rsidP="0031582C">
      <w:pPr>
        <w:pStyle w:val="a4"/>
        <w:widowControl w:val="0"/>
        <w:spacing w:before="0" w:beforeAutospacing="0" w:after="0" w:afterAutospacing="0"/>
        <w:jc w:val="both"/>
        <w:rPr>
          <w:rFonts w:ascii="Arial" w:hAnsi="Arial" w:cs="Arial"/>
          <w:b/>
          <w:bCs/>
          <w:color w:val="1F3864" w:themeColor="accent1" w:themeShade="80"/>
          <w:sz w:val="36"/>
          <w:szCs w:val="36"/>
        </w:rPr>
      </w:pPr>
      <w:r>
        <w:rPr>
          <w:rFonts w:ascii="Arial Nova Light" w:hAnsi="Arial Nova Light"/>
        </w:rPr>
        <w:fldChar w:fldCharType="end"/>
      </w:r>
      <w:r w:rsidRPr="00696888">
        <w:rPr>
          <w:rFonts w:cstheme="minorHAnsi"/>
          <w:color w:val="323E4F" w:themeColor="text2" w:themeShade="BF"/>
          <w:spacing w:val="10"/>
          <w:sz w:val="24"/>
          <w:szCs w:val="20"/>
        </w:rPr>
        <w:pict w14:anchorId="112DCE9D">
          <v:rect id="_x0000_i1282" style="width:484.45pt;height:1.2pt" o:hralign="center" o:hrstd="t" o:hr="t" fillcolor="#a0a0a0" stroked="f"/>
        </w:pict>
      </w:r>
    </w:p>
    <w:p w:rsidR="003D1A86" w:rsidRDefault="003D1A86" w:rsidP="003D1A86">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3B6B43" w:rsidRDefault="003B6B43" w:rsidP="003D1A86">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3B6B43">
        <w:rPr>
          <w:rFonts w:ascii="Arial" w:hAnsi="Arial" w:cs="Arial"/>
          <w:b/>
          <w:bCs/>
          <w:color w:val="1F3864" w:themeColor="accent1" w:themeShade="80"/>
          <w:sz w:val="36"/>
          <w:szCs w:val="36"/>
        </w:rPr>
        <w:t>Выручка самозанятых в интернете выросла в 11 раз</w:t>
      </w:r>
    </w:p>
    <w:p w:rsidR="003B6B43" w:rsidRDefault="003B6B43" w:rsidP="003D1A86">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3B6B43" w:rsidRPr="003B6B43" w:rsidRDefault="003B6B43" w:rsidP="003D1A8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3B6B43">
        <w:rPr>
          <w:rFonts w:ascii="Arial Nova Light" w:hAnsi="Arial Nova Light" w:cstheme="minorHAnsi"/>
          <w:color w:val="1F3864" w:themeColor="accent1" w:themeShade="80"/>
          <w:sz w:val="28"/>
          <w:szCs w:val="30"/>
        </w:rPr>
        <w:t xml:space="preserve">Пандемия ускорила цифровизацию бизнеса, и одними из бенефициаров этого стали самозанятые: выручка работающих на себя от продажи товаров и услуг в Сети выросла почти в 11 раз по итогам 2020 года. Об этом "Известиям" сообщили в </w:t>
      </w:r>
      <w:proofErr w:type="spellStart"/>
      <w:r w:rsidRPr="003B6B43">
        <w:rPr>
          <w:rFonts w:ascii="Arial Nova Light" w:hAnsi="Arial Nova Light" w:cstheme="minorHAnsi"/>
          <w:color w:val="1F3864" w:themeColor="accent1" w:themeShade="80"/>
          <w:sz w:val="28"/>
          <w:szCs w:val="30"/>
        </w:rPr>
        <w:t>ЮKassa</w:t>
      </w:r>
      <w:proofErr w:type="spellEnd"/>
      <w:r w:rsidRPr="003B6B43">
        <w:rPr>
          <w:rFonts w:ascii="Arial Nova Light" w:hAnsi="Arial Nova Light" w:cstheme="minorHAnsi"/>
          <w:color w:val="1F3864" w:themeColor="accent1" w:themeShade="80"/>
          <w:sz w:val="28"/>
          <w:szCs w:val="30"/>
        </w:rPr>
        <w:t xml:space="preserve"> (группа "</w:t>
      </w:r>
      <w:proofErr w:type="spellStart"/>
      <w:r w:rsidRPr="003B6B43">
        <w:rPr>
          <w:rFonts w:ascii="Arial Nova Light" w:hAnsi="Arial Nova Light" w:cstheme="minorHAnsi"/>
          <w:color w:val="1F3864" w:themeColor="accent1" w:themeShade="80"/>
          <w:sz w:val="28"/>
          <w:szCs w:val="30"/>
        </w:rPr>
        <w:t>Сбера</w:t>
      </w:r>
      <w:proofErr w:type="spellEnd"/>
      <w:r w:rsidRPr="003B6B43">
        <w:rPr>
          <w:rFonts w:ascii="Arial Nova Light" w:hAnsi="Arial Nova Light" w:cstheme="minorHAnsi"/>
          <w:color w:val="1F3864" w:themeColor="accent1" w:themeShade="80"/>
          <w:sz w:val="28"/>
          <w:szCs w:val="30"/>
        </w:rPr>
        <w:t>", бывшая "</w:t>
      </w:r>
      <w:proofErr w:type="spellStart"/>
      <w:r w:rsidRPr="003B6B43">
        <w:rPr>
          <w:rFonts w:ascii="Arial Nova Light" w:hAnsi="Arial Nova Light" w:cstheme="minorHAnsi"/>
          <w:color w:val="1F3864" w:themeColor="accent1" w:themeShade="80"/>
          <w:sz w:val="28"/>
          <w:szCs w:val="30"/>
        </w:rPr>
        <w:t>Яндекс.Касса</w:t>
      </w:r>
      <w:proofErr w:type="spellEnd"/>
      <w:r w:rsidRPr="003B6B43">
        <w:rPr>
          <w:rFonts w:ascii="Arial Nova Light" w:hAnsi="Arial Nova Light" w:cstheme="minorHAnsi"/>
          <w:color w:val="1F3864" w:themeColor="accent1" w:themeShade="80"/>
          <w:sz w:val="28"/>
          <w:szCs w:val="30"/>
        </w:rPr>
        <w:t>").</w:t>
      </w:r>
    </w:p>
    <w:p w:rsidR="003B6B43" w:rsidRDefault="003B6B43" w:rsidP="003D1A86">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3B6B43" w:rsidRPr="0031582C" w:rsidRDefault="003B6B43" w:rsidP="003B6B43">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"http://www.finmarket.ru/main/article/5396285"</w:instrText>
      </w:r>
      <w:r>
        <w:rPr>
          <w:rFonts w:ascii="Arial Nova Light" w:hAnsi="Arial Nova Light"/>
        </w:rPr>
      </w:r>
      <w:r>
        <w:rPr>
          <w:rFonts w:ascii="Arial Nova Light" w:hAnsi="Arial Nova Light"/>
        </w:rPr>
        <w:fldChar w:fldCharType="separate"/>
      </w:r>
      <w:r w:rsidRPr="0031582C">
        <w:rPr>
          <w:rStyle w:val="a3"/>
          <w:rFonts w:ascii="Arial Nova Light" w:hAnsi="Arial Nova Light"/>
        </w:rPr>
        <w:t>Просмотреть статью...</w:t>
      </w:r>
    </w:p>
    <w:p w:rsidR="003B6B43" w:rsidRDefault="003B6B43" w:rsidP="003B6B43">
      <w:pPr>
        <w:pStyle w:val="a4"/>
        <w:widowControl w:val="0"/>
        <w:spacing w:before="0" w:beforeAutospacing="0" w:after="0" w:afterAutospacing="0"/>
        <w:jc w:val="both"/>
        <w:rPr>
          <w:rFonts w:ascii="Arial" w:hAnsi="Arial" w:cs="Arial"/>
          <w:b/>
          <w:bCs/>
          <w:color w:val="1F3864" w:themeColor="accent1" w:themeShade="80"/>
          <w:sz w:val="36"/>
          <w:szCs w:val="36"/>
        </w:rPr>
      </w:pPr>
      <w:r>
        <w:rPr>
          <w:rFonts w:ascii="Arial Nova Light" w:hAnsi="Arial Nova Light"/>
        </w:rPr>
        <w:fldChar w:fldCharType="end"/>
      </w:r>
      <w:r w:rsidRPr="00696888">
        <w:rPr>
          <w:rFonts w:cstheme="minorHAnsi"/>
          <w:color w:val="323E4F" w:themeColor="text2" w:themeShade="BF"/>
          <w:spacing w:val="10"/>
          <w:sz w:val="24"/>
          <w:szCs w:val="20"/>
        </w:rPr>
        <w:pict w14:anchorId="54B4AE63">
          <v:rect id="_x0000_i1341" style="width:484.45pt;height:1.2pt" o:hralign="center" o:hrstd="t" o:hr="t" fillcolor="#a0a0a0" stroked="f"/>
        </w:pict>
      </w:r>
    </w:p>
    <w:p w:rsidR="003B6B43" w:rsidRDefault="003B6B43" w:rsidP="003D1A86">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3D1A86" w:rsidRDefault="003D1A86" w:rsidP="003D1A86">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3D1A86">
        <w:rPr>
          <w:rFonts w:ascii="Arial" w:hAnsi="Arial" w:cs="Arial"/>
          <w:b/>
          <w:bCs/>
          <w:color w:val="1F3864" w:themeColor="accent1" w:themeShade="80"/>
          <w:sz w:val="36"/>
          <w:szCs w:val="36"/>
        </w:rPr>
        <w:t>Банк России представил "дорожную карту" по развитию финансирования субъектов МСП</w:t>
      </w:r>
    </w:p>
    <w:p w:rsidR="003D1A86" w:rsidRDefault="003D1A86" w:rsidP="003D1A86">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3D1A86" w:rsidRDefault="003D1A86" w:rsidP="003D1A8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3D1A86">
        <w:rPr>
          <w:rFonts w:ascii="Arial Nova Light" w:hAnsi="Arial Nova Light" w:cstheme="minorHAnsi"/>
          <w:color w:val="1F3864" w:themeColor="accent1" w:themeShade="80"/>
          <w:sz w:val="28"/>
          <w:szCs w:val="30"/>
        </w:rPr>
        <w:t>Она предусматривает совершенствование традиционных кредитных инструментов финансовой поддержки МСП и продвижение новых.</w:t>
      </w:r>
    </w:p>
    <w:p w:rsidR="003D1A86" w:rsidRDefault="003D1A86" w:rsidP="003D1A8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3D1A86" w:rsidRPr="003D1A86" w:rsidRDefault="003D1A86" w:rsidP="003D1A86">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"http://www.garant.ru/news/1443850/" </w:instrText>
      </w:r>
      <w:r>
        <w:rPr>
          <w:rFonts w:ascii="Arial Nova Light" w:hAnsi="Arial Nova Light"/>
        </w:rPr>
      </w:r>
      <w:r>
        <w:rPr>
          <w:rFonts w:ascii="Arial Nova Light" w:hAnsi="Arial Nova Light"/>
        </w:rPr>
        <w:fldChar w:fldCharType="separate"/>
      </w:r>
      <w:r w:rsidRPr="003D1A86">
        <w:rPr>
          <w:rStyle w:val="a3"/>
          <w:rFonts w:ascii="Arial Nova Light" w:hAnsi="Arial Nova Light"/>
        </w:rPr>
        <w:t>Просмотреть статью...</w:t>
      </w:r>
    </w:p>
    <w:p w:rsidR="003D1A86" w:rsidRPr="003D1A86" w:rsidRDefault="003D1A86" w:rsidP="003D1A86">
      <w:pPr>
        <w:pStyle w:val="a4"/>
        <w:widowControl w:val="0"/>
        <w:spacing w:before="0" w:beforeAutospacing="0" w:after="0" w:afterAutospacing="0"/>
        <w:jc w:val="both"/>
        <w:rPr>
          <w:rFonts w:ascii="Arial Nova Light" w:hAnsi="Arial Nova Light" w:cstheme="minorHAnsi"/>
          <w:color w:val="1F3864" w:themeColor="accent1" w:themeShade="80"/>
          <w:sz w:val="28"/>
          <w:szCs w:val="30"/>
        </w:rPr>
      </w:pPr>
      <w:r>
        <w:rPr>
          <w:rFonts w:ascii="Arial Nova Light" w:hAnsi="Arial Nova Light"/>
        </w:rPr>
        <w:fldChar w:fldCharType="end"/>
      </w:r>
      <w:r w:rsidRPr="00696888">
        <w:rPr>
          <w:rFonts w:cstheme="minorHAnsi"/>
          <w:color w:val="323E4F" w:themeColor="text2" w:themeShade="BF"/>
          <w:spacing w:val="10"/>
          <w:sz w:val="24"/>
          <w:szCs w:val="20"/>
        </w:rPr>
        <w:pict w14:anchorId="03114E46">
          <v:rect id="_x0000_i1289" style="width:484.45pt;height:1.2pt" o:hralign="center" o:hrstd="t" o:hr="t" fillcolor="#a0a0a0" stroked="f"/>
        </w:pict>
      </w:r>
    </w:p>
    <w:p w:rsidR="003D1A86" w:rsidRDefault="003D1A86" w:rsidP="003D1A86">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25171E">
        <w:rPr>
          <w:rFonts w:ascii="Arial" w:hAnsi="Arial" w:cs="Arial"/>
          <w:b/>
          <w:bCs/>
          <w:color w:val="1F3864" w:themeColor="accent1" w:themeShade="80"/>
          <w:sz w:val="36"/>
          <w:szCs w:val="36"/>
        </w:rPr>
        <w:t xml:space="preserve">Для экспортеров из МСП готовят новые </w:t>
      </w:r>
      <w:proofErr w:type="spellStart"/>
      <w:r w:rsidRPr="0025171E">
        <w:rPr>
          <w:rFonts w:ascii="Arial" w:hAnsi="Arial" w:cs="Arial"/>
          <w:b/>
          <w:bCs/>
          <w:color w:val="1F3864" w:themeColor="accent1" w:themeShade="80"/>
          <w:sz w:val="36"/>
          <w:szCs w:val="36"/>
        </w:rPr>
        <w:t>финстимулы</w:t>
      </w:r>
      <w:proofErr w:type="spellEnd"/>
    </w:p>
    <w:p w:rsidR="003D1A86" w:rsidRDefault="003D1A86" w:rsidP="003D1A86">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3D1A86" w:rsidRPr="0025171E" w:rsidRDefault="003D1A86" w:rsidP="003D1A8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5171E">
        <w:rPr>
          <w:rFonts w:ascii="Arial Nova Light" w:hAnsi="Arial Nova Light" w:cstheme="minorHAnsi"/>
          <w:color w:val="1F3864" w:themeColor="accent1" w:themeShade="80"/>
          <w:sz w:val="28"/>
          <w:szCs w:val="30"/>
        </w:rPr>
        <w:t>Для российских экспортеров из сектора малого и среднего бизнеса разрабатывают дополнительные финансовые стимулы. Этим занимаются Российский экспортный центр (РЭЦ), Корпорация МСП и банки, сообщила "Известиям" глава РЭЦ Вероника Никишина.</w:t>
      </w:r>
    </w:p>
    <w:p w:rsidR="003D1A86" w:rsidRPr="0025171E" w:rsidRDefault="003D1A86" w:rsidP="003D1A86">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"http://www.finmarket.ru/main/article/5409664" </w:instrText>
      </w:r>
      <w:r>
        <w:rPr>
          <w:rFonts w:ascii="Arial Nova Light" w:hAnsi="Arial Nova Light"/>
        </w:rPr>
      </w:r>
      <w:r>
        <w:rPr>
          <w:rFonts w:ascii="Arial Nova Light" w:hAnsi="Arial Nova Light"/>
        </w:rPr>
        <w:fldChar w:fldCharType="separate"/>
      </w:r>
      <w:r w:rsidRPr="0025171E">
        <w:rPr>
          <w:rStyle w:val="a3"/>
          <w:rFonts w:ascii="Arial Nova Light" w:hAnsi="Arial Nova Light"/>
        </w:rPr>
        <w:t>Просмотреть статью...</w:t>
      </w:r>
    </w:p>
    <w:p w:rsidR="0031582C" w:rsidRDefault="003D1A86" w:rsidP="003D1A86">
      <w:pPr>
        <w:pStyle w:val="a4"/>
        <w:widowControl w:val="0"/>
        <w:spacing w:before="0" w:beforeAutospacing="0" w:after="0" w:afterAutospacing="0"/>
        <w:jc w:val="both"/>
        <w:rPr>
          <w:rFonts w:ascii="Arial" w:hAnsi="Arial" w:cs="Arial"/>
          <w:b/>
          <w:bCs/>
          <w:color w:val="1F3864" w:themeColor="accent1" w:themeShade="80"/>
          <w:sz w:val="36"/>
          <w:szCs w:val="36"/>
        </w:rPr>
      </w:pPr>
      <w:r>
        <w:rPr>
          <w:rFonts w:ascii="Arial Nova Light" w:hAnsi="Arial Nova Light"/>
        </w:rPr>
        <w:fldChar w:fldCharType="end"/>
      </w:r>
      <w:r w:rsidRPr="00696888">
        <w:rPr>
          <w:rFonts w:cstheme="minorHAnsi"/>
          <w:color w:val="323E4F" w:themeColor="text2" w:themeShade="BF"/>
          <w:spacing w:val="10"/>
          <w:sz w:val="24"/>
          <w:szCs w:val="20"/>
        </w:rPr>
        <w:pict w14:anchorId="5D736B37">
          <v:rect id="_x0000_i1287" style="width:484.45pt;height:1.2pt" o:hralign="center" o:hrstd="t" o:hr="t" fillcolor="#a0a0a0" stroked="f"/>
        </w:pict>
      </w:r>
    </w:p>
    <w:p w:rsidR="00696888" w:rsidRDefault="0069688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696888">
        <w:rPr>
          <w:rFonts w:ascii="Arial" w:hAnsi="Arial" w:cs="Arial"/>
          <w:b/>
          <w:bCs/>
          <w:color w:val="1F3864" w:themeColor="accent1" w:themeShade="80"/>
          <w:sz w:val="36"/>
          <w:szCs w:val="36"/>
        </w:rPr>
        <w:t>Приказ Росстата от 02.02.2021 N 57 "Об утверждении Указаний по заполнению формы федерального статистического наблюдения N ПМ "Сведения об основных показателях деятельности малого предприятия"</w:t>
      </w:r>
    </w:p>
    <w:p w:rsidR="00696888" w:rsidRDefault="0069688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696888" w:rsidRPr="00696888" w:rsidRDefault="00696888"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96888">
        <w:rPr>
          <w:rFonts w:ascii="Arial Nova Light" w:hAnsi="Arial Nova Light" w:cstheme="minorHAnsi"/>
          <w:color w:val="1F3864" w:themeColor="accent1" w:themeShade="80"/>
          <w:sz w:val="28"/>
          <w:szCs w:val="30"/>
        </w:rPr>
        <w:t>Обновлены Указания по заполнению формы ФСН N ПМ "Сведения об основных показателях деятельности малого предприятия" Указания введены в действие с отчета за январь - март 2021 года.</w:t>
      </w:r>
    </w:p>
    <w:p w:rsidR="00696888" w:rsidRPr="00696888" w:rsidRDefault="00696888" w:rsidP="00696888">
      <w:pPr>
        <w:pStyle w:val="a4"/>
        <w:widowControl w:val="0"/>
        <w:spacing w:before="0" w:beforeAutospacing="0" w:after="0" w:afterAutospacing="0"/>
        <w:jc w:val="right"/>
        <w:rPr>
          <w:rStyle w:val="a3"/>
          <w:rFonts w:ascii="Arial Nova Light" w:hAnsi="Arial Nova Light"/>
        </w:rPr>
      </w:pPr>
      <w:hyperlink r:id="rId44" w:anchor="utm_campaign=rss_hotdocs&amp;utm_source=rss_reader&amp;utm_medium=rss" w:history="1">
        <w:r w:rsidRPr="00696888">
          <w:rPr>
            <w:rStyle w:val="a3"/>
            <w:rFonts w:ascii="Arial Nova Light" w:hAnsi="Arial Nova Light"/>
          </w:rPr>
          <w:t xml:space="preserve">Просмотреть </w:t>
        </w:r>
        <w:r w:rsidRPr="00696888">
          <w:rPr>
            <w:rStyle w:val="a3"/>
            <w:rFonts w:ascii="Arial Nova Light" w:hAnsi="Arial Nova Light"/>
          </w:rPr>
          <w:t>с</w:t>
        </w:r>
        <w:r w:rsidRPr="00696888">
          <w:rPr>
            <w:rStyle w:val="a3"/>
            <w:rFonts w:ascii="Arial Nova Light" w:hAnsi="Arial Nova Light"/>
          </w:rPr>
          <w:t>татью...</w:t>
        </w:r>
      </w:hyperlink>
    </w:p>
    <w:p w:rsidR="00C15525" w:rsidRDefault="00C15525" w:rsidP="0025171E">
      <w:pPr>
        <w:pStyle w:val="a4"/>
        <w:widowControl w:val="0"/>
        <w:spacing w:before="0" w:beforeAutospacing="0" w:after="0" w:afterAutospacing="0"/>
        <w:jc w:val="both"/>
        <w:rPr>
          <w:rFonts w:ascii="Arial Nova Light" w:hAnsi="Arial Nova Light"/>
        </w:rPr>
      </w:pPr>
    </w:p>
    <w:p w:rsidR="0025171E" w:rsidRDefault="0025171E" w:rsidP="0025171E">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r w:rsidRPr="00696888">
        <w:rPr>
          <w:rFonts w:cstheme="minorHAnsi"/>
          <w:color w:val="323E4F" w:themeColor="text2" w:themeShade="BF"/>
          <w:spacing w:val="10"/>
          <w:sz w:val="24"/>
          <w:szCs w:val="20"/>
        </w:rPr>
        <w:pict w14:anchorId="4CA33B69">
          <v:rect id="_x0000_i1152" style="width:484.45pt;height:1.2pt" o:hralign="center" o:hrstd="t" o:hr="t" fillcolor="#a0a0a0" stroked="f"/>
        </w:pict>
      </w:r>
    </w:p>
    <w:p w:rsidR="0025171E" w:rsidRDefault="00F546D2"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F546D2">
        <w:rPr>
          <w:rFonts w:ascii="Arial" w:hAnsi="Arial" w:cs="Arial"/>
          <w:b/>
          <w:bCs/>
          <w:color w:val="1F3864" w:themeColor="accent1" w:themeShade="80"/>
          <w:sz w:val="36"/>
          <w:szCs w:val="36"/>
        </w:rPr>
        <w:t>&lt;Информация&gt; Минэкономразвития России от 08.02.2021 "Минэкономразвития готовит новые меры поддержки МСП из пострадавших отраслей"</w:t>
      </w:r>
    </w:p>
    <w:p w:rsidR="00C15525" w:rsidRDefault="00C15525" w:rsidP="00C15525">
      <w:pPr>
        <w:pStyle w:val="a4"/>
        <w:widowControl w:val="0"/>
        <w:spacing w:before="0" w:beforeAutospacing="0" w:after="0" w:afterAutospacing="0"/>
        <w:jc w:val="right"/>
        <w:rPr>
          <w:rFonts w:ascii="Arial Nova Light" w:hAnsi="Arial Nova Light"/>
        </w:rPr>
      </w:pPr>
    </w:p>
    <w:p w:rsidR="00C15525" w:rsidRPr="0025171E" w:rsidRDefault="00C15525" w:rsidP="00C15525">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"http://www.consultant.ru/law/hotdocs/link/?id=67568" \l "utm_campaign=rss_hotdocs&amp;utm_source=rss_reader&amp;utm_medium=rss"</w:instrText>
      </w:r>
      <w:r>
        <w:rPr>
          <w:rFonts w:ascii="Arial Nova Light" w:hAnsi="Arial Nova Light"/>
        </w:rPr>
      </w:r>
      <w:r>
        <w:rPr>
          <w:rFonts w:ascii="Arial Nova Light" w:hAnsi="Arial Nova Light"/>
        </w:rPr>
        <w:fldChar w:fldCharType="separate"/>
      </w:r>
      <w:r w:rsidRPr="0025171E">
        <w:rPr>
          <w:rStyle w:val="a3"/>
          <w:rFonts w:ascii="Arial Nova Light" w:hAnsi="Arial Nova Light"/>
        </w:rPr>
        <w:t>Просмотреть статью...</w:t>
      </w:r>
    </w:p>
    <w:p w:rsidR="00696888" w:rsidRPr="00696888" w:rsidRDefault="00C15525" w:rsidP="0019774F">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Pr>
          <w:rFonts w:ascii="Arial Nova Light" w:hAnsi="Arial Nova Light"/>
        </w:rPr>
        <w:fldChar w:fldCharType="end"/>
      </w:r>
      <w:r w:rsidR="00696888" w:rsidRPr="00696888">
        <w:rPr>
          <w:rFonts w:cstheme="minorHAnsi"/>
          <w:color w:val="323E4F" w:themeColor="text2" w:themeShade="BF"/>
          <w:spacing w:val="10"/>
          <w:sz w:val="24"/>
          <w:szCs w:val="20"/>
        </w:rPr>
        <w:pict w14:anchorId="1C063AF0">
          <v:rect id="_x0000_i1135" style="width:484.45pt;height:1.2pt" o:hralign="center" o:hrstd="t" o:hr="t" fillcolor="#a0a0a0" stroked="f"/>
        </w:pict>
      </w:r>
    </w:p>
    <w:p w:rsidR="00696888" w:rsidRPr="00696888" w:rsidRDefault="00696888" w:rsidP="00696888">
      <w:pPr>
        <w:pStyle w:val="a4"/>
        <w:widowControl w:val="0"/>
        <w:spacing w:before="0" w:beforeAutospacing="0" w:after="0" w:afterAutospacing="0"/>
        <w:jc w:val="right"/>
        <w:rPr>
          <w:rStyle w:val="a3"/>
          <w:rFonts w:ascii="Arial Nova Light" w:hAnsi="Arial Nova Light"/>
        </w:rPr>
      </w:pPr>
    </w:p>
    <w:p w:rsidR="00696888" w:rsidRPr="00696888" w:rsidRDefault="00696888" w:rsidP="00696888">
      <w:pPr>
        <w:pStyle w:val="a4"/>
        <w:widowControl w:val="0"/>
        <w:spacing w:before="0" w:beforeAutospacing="0" w:after="0" w:afterAutospacing="0"/>
        <w:jc w:val="center"/>
        <w:rPr>
          <w:rFonts w:cstheme="minorHAnsi"/>
          <w:color w:val="323E4F" w:themeColor="text2" w:themeShade="BF"/>
          <w:spacing w:val="10"/>
          <w:sz w:val="24"/>
          <w:szCs w:val="20"/>
        </w:rPr>
      </w:pPr>
      <w:r w:rsidRPr="00696888">
        <w:rPr>
          <w:rFonts w:ascii="Arial" w:hAnsi="Arial" w:cs="Arial"/>
          <w:b/>
          <w:bCs/>
          <w:color w:val="C00000"/>
          <w:spacing w:val="10"/>
          <w:sz w:val="40"/>
          <w:szCs w:val="32"/>
        </w:rPr>
        <w:t>РАЗДЕЛ «</w:t>
      </w:r>
      <w:r>
        <w:rPr>
          <w:rFonts w:ascii="Arial" w:hAnsi="Arial" w:cs="Arial"/>
          <w:b/>
          <w:bCs/>
          <w:color w:val="C00000"/>
          <w:spacing w:val="10"/>
          <w:sz w:val="40"/>
          <w:szCs w:val="32"/>
        </w:rPr>
        <w:t>КОРПОРАТИВНОЕ УПРАВЛЕНИЕ</w:t>
      </w:r>
      <w:r w:rsidRPr="00696888">
        <w:rPr>
          <w:rFonts w:ascii="Arial" w:hAnsi="Arial" w:cs="Arial"/>
          <w:b/>
          <w:bCs/>
          <w:color w:val="C00000"/>
          <w:spacing w:val="10"/>
          <w:sz w:val="40"/>
          <w:szCs w:val="32"/>
        </w:rPr>
        <w:t>»</w:t>
      </w:r>
    </w:p>
    <w:p w:rsidR="00696888" w:rsidRPr="00696888" w:rsidRDefault="00696888" w:rsidP="00696888">
      <w:pPr>
        <w:spacing w:line="240" w:lineRule="auto"/>
        <w:jc w:val="center"/>
        <w:rPr>
          <w:rFonts w:cstheme="minorHAnsi"/>
          <w:color w:val="323E4F" w:themeColor="text2" w:themeShade="BF"/>
          <w:spacing w:val="10"/>
          <w:sz w:val="24"/>
          <w:szCs w:val="20"/>
        </w:rPr>
      </w:pPr>
      <w:r w:rsidRPr="00696888">
        <w:rPr>
          <w:rFonts w:cstheme="minorHAnsi"/>
          <w:color w:val="323E4F" w:themeColor="text2" w:themeShade="BF"/>
          <w:spacing w:val="10"/>
          <w:sz w:val="24"/>
          <w:szCs w:val="20"/>
        </w:rPr>
        <w:pict w14:anchorId="360FD910">
          <v:rect id="_x0000_i1136" style="width:484.45pt;height:1.2pt" o:hralign="center" o:hrstd="t" o:hr="t" fillcolor="#a0a0a0" stroked="f"/>
        </w:pict>
      </w:r>
    </w:p>
    <w:p w:rsidR="00696888" w:rsidRDefault="0069688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696888">
        <w:rPr>
          <w:rFonts w:ascii="Arial" w:hAnsi="Arial" w:cs="Arial"/>
          <w:b/>
          <w:bCs/>
          <w:color w:val="1F3864" w:themeColor="accent1" w:themeShade="80"/>
          <w:sz w:val="36"/>
          <w:szCs w:val="36"/>
        </w:rPr>
        <w:t>В 2021 году АО и ООО смогут проводить любые общие собрания заочно - проект прошел третье чтение</w:t>
      </w:r>
    </w:p>
    <w:p w:rsidR="00696888" w:rsidRDefault="0069688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696888" w:rsidRPr="00696888" w:rsidRDefault="00696888" w:rsidP="0069688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96888">
        <w:rPr>
          <w:rFonts w:ascii="Arial Nova Light" w:hAnsi="Arial Nova Light" w:cstheme="minorHAnsi"/>
          <w:color w:val="1F3864" w:themeColor="accent1" w:themeShade="80"/>
          <w:sz w:val="28"/>
          <w:szCs w:val="30"/>
        </w:rPr>
        <w:t>По проекту до 31 декабря 2021 года включительно приостановят </w:t>
      </w:r>
      <w:hyperlink r:id="rId45" w:tooltip="«2. Общее собрание акционеров, повестка дня которого включает вопросы об избрании совета директоров (наблюдательного совета) общества, ревизионной комиссии общества, утверждении аудитора общества, а также вопросы, предусмотренные подпунктом 11 пункта 1 статьи 48 настоящего Федерального закона, не мож...»&#10;Статья 50. Общее собрание акционеров в форме заочного голосования&#10;&#10;Федеральный закон от 26.12.1995 N 208-ФЗ&#10;(ред. от 31.07.2020)&#10;&quot;Об акционерных обществах&quot;&#10;(с изм. и доп., вступ. в силу с 01.01.2021)" w:history="1">
        <w:r w:rsidRPr="00696888">
          <w:rPr>
            <w:rFonts w:ascii="Arial Nova Light" w:hAnsi="Arial Nova Light" w:cstheme="minorHAnsi"/>
            <w:color w:val="1F3864" w:themeColor="accent1" w:themeShade="80"/>
            <w:sz w:val="28"/>
            <w:szCs w:val="30"/>
          </w:rPr>
          <w:t>запрет</w:t>
        </w:r>
      </w:hyperlink>
      <w:r w:rsidRPr="00696888">
        <w:rPr>
          <w:rFonts w:ascii="Arial Nova Light" w:hAnsi="Arial Nova Light" w:cstheme="minorHAnsi"/>
          <w:color w:val="1F3864" w:themeColor="accent1" w:themeShade="80"/>
          <w:sz w:val="28"/>
          <w:szCs w:val="30"/>
        </w:rPr>
        <w:t> проводить в заочной форме общее собрание акционеров, на котором нужно (п. 1 ст. 2 проекта):</w:t>
      </w:r>
    </w:p>
    <w:p w:rsidR="00696888" w:rsidRPr="00696888" w:rsidRDefault="00696888" w:rsidP="0069688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96888">
        <w:rPr>
          <w:rFonts w:ascii="Arial Nova Light" w:hAnsi="Arial Nova Light" w:cstheme="minorHAnsi"/>
          <w:color w:val="1F3864" w:themeColor="accent1" w:themeShade="80"/>
          <w:sz w:val="28"/>
          <w:szCs w:val="30"/>
        </w:rPr>
        <w:t>- избрать совет директоров или ревизионную комиссию;</w:t>
      </w:r>
    </w:p>
    <w:p w:rsidR="00696888" w:rsidRPr="00696888" w:rsidRDefault="00696888" w:rsidP="0069688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96888">
        <w:rPr>
          <w:rFonts w:ascii="Arial Nova Light" w:hAnsi="Arial Nova Light" w:cstheme="minorHAnsi"/>
          <w:color w:val="1F3864" w:themeColor="accent1" w:themeShade="80"/>
          <w:sz w:val="28"/>
          <w:szCs w:val="30"/>
        </w:rPr>
        <w:t>- утвердить аудитора;</w:t>
      </w:r>
    </w:p>
    <w:p w:rsidR="00696888" w:rsidRPr="00696888" w:rsidRDefault="00696888" w:rsidP="0069688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96888">
        <w:rPr>
          <w:rFonts w:ascii="Arial Nova Light" w:hAnsi="Arial Nova Light" w:cstheme="minorHAnsi"/>
          <w:color w:val="1F3864" w:themeColor="accent1" w:themeShade="80"/>
          <w:sz w:val="28"/>
          <w:szCs w:val="30"/>
        </w:rPr>
        <w:t>- утвердить годовой отчет, годовую бухгалтерскую (финансовую) отчетность, если по уставу этим не занимается совет директоров.</w:t>
      </w:r>
    </w:p>
    <w:p w:rsidR="00696888" w:rsidRPr="00696888" w:rsidRDefault="00696888" w:rsidP="0069688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96888">
        <w:rPr>
          <w:rFonts w:ascii="Arial Nova Light" w:hAnsi="Arial Nova Light" w:cstheme="minorHAnsi"/>
          <w:color w:val="1F3864" w:themeColor="accent1" w:themeShade="80"/>
          <w:sz w:val="28"/>
          <w:szCs w:val="30"/>
        </w:rPr>
        <w:t>Временно хотят снять </w:t>
      </w:r>
      <w:hyperlink r:id="rId46" w:tooltip="«Решение общего собрания участников общества по вопросам, указанным в подпункте 6 пункта 2 статьи 33 настоящего Федерального закона, не может быть принято путем проведения заочного голосования (опросным путем)...»&#10;Статья 38. Решение общего собрания участников общества, принимаемое путем проведения заочного голосования (опросным путем)&#10;&#10;Федеральный закон от 08.02.1998 N 14-ФЗ&#10;(ред. от 31.07.2020)&#10;&quot;Об обществах с ограниченной ответственностью&quot;" w:history="1">
        <w:r w:rsidRPr="00696888">
          <w:rPr>
            <w:rFonts w:ascii="Arial Nova Light" w:hAnsi="Arial Nova Light" w:cstheme="minorHAnsi"/>
            <w:color w:val="1F3864" w:themeColor="accent1" w:themeShade="80"/>
            <w:sz w:val="28"/>
            <w:szCs w:val="30"/>
          </w:rPr>
          <w:t>запрет</w:t>
        </w:r>
      </w:hyperlink>
      <w:r w:rsidRPr="00696888">
        <w:rPr>
          <w:rFonts w:ascii="Arial Nova Light" w:hAnsi="Arial Nova Light" w:cstheme="minorHAnsi"/>
          <w:color w:val="1F3864" w:themeColor="accent1" w:themeShade="80"/>
          <w:sz w:val="28"/>
          <w:szCs w:val="30"/>
        </w:rPr>
        <w:t xml:space="preserve"> выбирать заочную форму и для общего собрания участников ООО, если нужно утвердить годовой отчет и </w:t>
      </w:r>
      <w:proofErr w:type="spellStart"/>
      <w:r w:rsidRPr="00696888">
        <w:rPr>
          <w:rFonts w:ascii="Arial Nova Light" w:hAnsi="Arial Nova Light" w:cstheme="minorHAnsi"/>
          <w:color w:val="1F3864" w:themeColor="accent1" w:themeShade="80"/>
          <w:sz w:val="28"/>
          <w:szCs w:val="30"/>
        </w:rPr>
        <w:t>бухбаланс</w:t>
      </w:r>
      <w:proofErr w:type="spellEnd"/>
      <w:r w:rsidRPr="00696888">
        <w:rPr>
          <w:rFonts w:ascii="Arial Nova Light" w:hAnsi="Arial Nova Light" w:cstheme="minorHAnsi"/>
          <w:color w:val="1F3864" w:themeColor="accent1" w:themeShade="80"/>
          <w:sz w:val="28"/>
          <w:szCs w:val="30"/>
        </w:rPr>
        <w:t xml:space="preserve"> (п. 2 ст. 2 проекта).</w:t>
      </w:r>
    </w:p>
    <w:p w:rsidR="00696888" w:rsidRPr="00696888" w:rsidRDefault="00696888" w:rsidP="0069688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96888">
        <w:rPr>
          <w:rFonts w:ascii="Arial Nova Light" w:hAnsi="Arial Nova Light" w:cstheme="minorHAnsi"/>
          <w:color w:val="1F3864" w:themeColor="accent1" w:themeShade="80"/>
          <w:sz w:val="28"/>
          <w:szCs w:val="30"/>
        </w:rPr>
        <w:t>Чтобы провести такие собрания заочно, АО необходимо решение совета директоров, а ООО - решение исполнительного органа (ст. 3 проекта).</w:t>
      </w:r>
    </w:p>
    <w:p w:rsidR="00696888" w:rsidRPr="00696888" w:rsidRDefault="00696888" w:rsidP="00696888">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96888">
        <w:rPr>
          <w:rFonts w:ascii="Arial Nova Light" w:hAnsi="Arial Nova Light" w:cstheme="minorHAnsi"/>
          <w:color w:val="1F3864" w:themeColor="accent1" w:themeShade="80"/>
          <w:sz w:val="28"/>
          <w:szCs w:val="30"/>
        </w:rPr>
        <w:t>Напомним, из-за пандемии такие же правила действовали в 2020 году.</w:t>
      </w:r>
    </w:p>
    <w:p w:rsidR="00696888" w:rsidRDefault="00696888" w:rsidP="00696888">
      <w:pPr>
        <w:pStyle w:val="a4"/>
        <w:shd w:val="clear" w:color="auto" w:fill="FFFFFF"/>
        <w:spacing w:line="300" w:lineRule="atLeast"/>
        <w:jc w:val="both"/>
        <w:rPr>
          <w:rFonts w:ascii="Arial" w:hAnsi="Arial" w:cs="Arial"/>
          <w:color w:val="000000"/>
        </w:rPr>
      </w:pPr>
      <w:r>
        <w:rPr>
          <w:rFonts w:ascii="Arial" w:hAnsi="Arial" w:cs="Arial"/>
          <w:i/>
          <w:iCs/>
          <w:color w:val="000000"/>
        </w:rPr>
        <w:t>Документы: Проект Федерального закона N 1026967-7 (</w:t>
      </w:r>
      <w:hyperlink r:id="rId47" w:tooltip="https://sozd.duma.gov.ru/bill/1026967-7" w:history="1">
        <w:r>
          <w:rPr>
            <w:rStyle w:val="a3"/>
            <w:rFonts w:ascii="Arial" w:hAnsi="Arial" w:cs="Arial"/>
            <w:i/>
            <w:iCs/>
            <w:color w:val="1200D4"/>
          </w:rPr>
          <w:t>https://sozd.duma.gov.ru/bill/1026967-7</w:t>
        </w:r>
      </w:hyperlink>
      <w:r>
        <w:rPr>
          <w:rFonts w:ascii="Arial" w:hAnsi="Arial" w:cs="Arial"/>
          <w:i/>
          <w:iCs/>
          <w:color w:val="000000"/>
        </w:rPr>
        <w:t>)</w:t>
      </w:r>
    </w:p>
    <w:p w:rsidR="00C32782" w:rsidRPr="00696888" w:rsidRDefault="00C32782" w:rsidP="00C32782">
      <w:pPr>
        <w:pStyle w:val="a4"/>
        <w:widowControl w:val="0"/>
        <w:spacing w:before="0" w:beforeAutospacing="0" w:after="0" w:afterAutospacing="0"/>
        <w:jc w:val="right"/>
        <w:rPr>
          <w:rStyle w:val="a3"/>
          <w:rFonts w:ascii="Arial Nova Light" w:hAnsi="Arial Nova Light"/>
        </w:rPr>
      </w:pPr>
      <w:hyperlink r:id="rId48" w:anchor="utm_campaign=rss_nw&amp;utm_source=rss_reader&amp;utm_medium=rss" w:history="1">
        <w:r w:rsidRPr="00696888">
          <w:rPr>
            <w:rStyle w:val="a3"/>
            <w:rFonts w:ascii="Arial Nova Light" w:hAnsi="Arial Nova Light"/>
          </w:rPr>
          <w:t>Просмотреть статью...</w:t>
        </w:r>
      </w:hyperlink>
    </w:p>
    <w:p w:rsidR="00E316C3" w:rsidRDefault="00E316C3" w:rsidP="00696888">
      <w:pPr>
        <w:pStyle w:val="a4"/>
        <w:widowControl w:val="0"/>
        <w:spacing w:before="0" w:beforeAutospacing="0" w:after="0" w:afterAutospacing="0"/>
        <w:jc w:val="both"/>
        <w:rPr>
          <w:rFonts w:cstheme="minorHAnsi"/>
          <w:color w:val="323E4F" w:themeColor="text2" w:themeShade="BF"/>
          <w:spacing w:val="10"/>
          <w:sz w:val="24"/>
          <w:szCs w:val="20"/>
        </w:rPr>
      </w:pPr>
      <w:r w:rsidRPr="00696888">
        <w:rPr>
          <w:rFonts w:cstheme="minorHAnsi"/>
          <w:color w:val="323E4F" w:themeColor="text2" w:themeShade="BF"/>
          <w:spacing w:val="10"/>
          <w:sz w:val="24"/>
          <w:szCs w:val="20"/>
        </w:rPr>
        <w:pict w14:anchorId="0757F690">
          <v:rect id="_x0000_i1231" style="width:484.45pt;height:1.2pt" o:hralign="center" o:hrstd="t" o:hr="t" fillcolor="#a0a0a0" stroked="f"/>
        </w:pict>
      </w:r>
    </w:p>
    <w:p w:rsidR="00E316C3" w:rsidRPr="00E316C3" w:rsidRDefault="00E316C3" w:rsidP="00E316C3">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E316C3">
        <w:rPr>
          <w:rFonts w:ascii="Arial" w:hAnsi="Arial" w:cs="Arial"/>
          <w:b/>
          <w:bCs/>
          <w:color w:val="1F3864" w:themeColor="accent1" w:themeShade="80"/>
          <w:sz w:val="36"/>
          <w:szCs w:val="36"/>
        </w:rPr>
        <w:t>Как ЦБ РФ планирует развивать финансирование малого и среднего бизнеса</w:t>
      </w:r>
    </w:p>
    <w:p w:rsidR="00E316C3" w:rsidRDefault="00E316C3" w:rsidP="00696888">
      <w:pPr>
        <w:pStyle w:val="a4"/>
        <w:widowControl w:val="0"/>
        <w:spacing w:before="0" w:beforeAutospacing="0" w:after="0" w:afterAutospacing="0"/>
        <w:jc w:val="both"/>
        <w:rPr>
          <w:rFonts w:cstheme="minorHAnsi"/>
          <w:color w:val="323E4F" w:themeColor="text2" w:themeShade="BF"/>
          <w:spacing w:val="10"/>
          <w:sz w:val="24"/>
          <w:szCs w:val="20"/>
        </w:rPr>
      </w:pPr>
    </w:p>
    <w:p w:rsidR="00E316C3" w:rsidRPr="00E316C3" w:rsidRDefault="00E316C3" w:rsidP="00E316C3">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E316C3">
        <w:rPr>
          <w:rFonts w:ascii="Arial Nova Light" w:hAnsi="Arial Nova Light" w:cstheme="minorHAnsi"/>
          <w:color w:val="1F3864" w:themeColor="accent1" w:themeShade="80"/>
          <w:sz w:val="28"/>
          <w:szCs w:val="30"/>
        </w:rPr>
        <w:t xml:space="preserve">Во II квартале 2021 года регулятор рассмотрит идею дать банкам право проводить удаленную идентификацию клиентов с помощью видеопотока. Это позволит расширить доступ малого и среднего бизнеса к </w:t>
      </w:r>
      <w:proofErr w:type="spellStart"/>
      <w:r w:rsidRPr="00E316C3">
        <w:rPr>
          <w:rFonts w:ascii="Arial Nova Light" w:hAnsi="Arial Nova Light" w:cstheme="minorHAnsi"/>
          <w:color w:val="1F3864" w:themeColor="accent1" w:themeShade="80"/>
          <w:sz w:val="28"/>
          <w:szCs w:val="30"/>
        </w:rPr>
        <w:t>финсервисам</w:t>
      </w:r>
      <w:proofErr w:type="spellEnd"/>
      <w:r w:rsidRPr="00E316C3">
        <w:rPr>
          <w:rFonts w:ascii="Arial Nova Light" w:hAnsi="Arial Nova Light" w:cstheme="minorHAnsi"/>
          <w:color w:val="1F3864" w:themeColor="accent1" w:themeShade="80"/>
          <w:sz w:val="28"/>
          <w:szCs w:val="30"/>
        </w:rPr>
        <w:t xml:space="preserve"> и снизить стоимость обслуживания (п. 4.2 дорожной карты).</w:t>
      </w:r>
    </w:p>
    <w:p w:rsidR="00E316C3" w:rsidRDefault="00E316C3" w:rsidP="00696888">
      <w:pPr>
        <w:pStyle w:val="a4"/>
        <w:widowControl w:val="0"/>
        <w:spacing w:before="0" w:beforeAutospacing="0" w:after="0" w:afterAutospacing="0"/>
        <w:jc w:val="both"/>
        <w:rPr>
          <w:rFonts w:cstheme="minorHAnsi"/>
          <w:color w:val="323E4F" w:themeColor="text2" w:themeShade="BF"/>
          <w:spacing w:val="10"/>
          <w:sz w:val="24"/>
          <w:szCs w:val="20"/>
        </w:rPr>
      </w:pPr>
    </w:p>
    <w:p w:rsidR="00E316C3" w:rsidRPr="00E316C3" w:rsidRDefault="00E316C3" w:rsidP="00E316C3">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"http://www.consultant.ru/law/review/207852957.html" \l "utm_campaign=rss_fks&amp;utm_source=rss_reader&amp;utm_medium=rss" </w:instrText>
      </w:r>
      <w:r>
        <w:rPr>
          <w:rFonts w:ascii="Arial Nova Light" w:hAnsi="Arial Nova Light"/>
        </w:rPr>
      </w:r>
      <w:r>
        <w:rPr>
          <w:rFonts w:ascii="Arial Nova Light" w:hAnsi="Arial Nova Light"/>
        </w:rPr>
        <w:fldChar w:fldCharType="separate"/>
      </w:r>
      <w:r w:rsidRPr="00E316C3">
        <w:rPr>
          <w:rStyle w:val="a3"/>
          <w:rFonts w:ascii="Arial Nova Light" w:hAnsi="Arial Nova Light"/>
        </w:rPr>
        <w:t>Просмотреть статью...</w:t>
      </w:r>
    </w:p>
    <w:p w:rsidR="00E316C3" w:rsidRDefault="00E316C3" w:rsidP="00696888">
      <w:pPr>
        <w:pStyle w:val="a4"/>
        <w:widowControl w:val="0"/>
        <w:spacing w:before="0" w:beforeAutospacing="0" w:after="0" w:afterAutospacing="0"/>
        <w:jc w:val="both"/>
        <w:rPr>
          <w:rFonts w:cstheme="minorHAnsi"/>
          <w:color w:val="323E4F" w:themeColor="text2" w:themeShade="BF"/>
          <w:spacing w:val="10"/>
          <w:sz w:val="24"/>
          <w:szCs w:val="20"/>
        </w:rPr>
      </w:pPr>
      <w:r>
        <w:rPr>
          <w:rFonts w:ascii="Arial Nova Light" w:hAnsi="Arial Nova Light"/>
        </w:rPr>
        <w:fldChar w:fldCharType="end"/>
      </w:r>
    </w:p>
    <w:p w:rsidR="00B93D11" w:rsidRPr="00983C1D" w:rsidRDefault="00696888" w:rsidP="00B93D11">
      <w:pPr>
        <w:pStyle w:val="a4"/>
        <w:widowControl w:val="0"/>
        <w:spacing w:before="0" w:beforeAutospacing="0" w:after="0" w:afterAutospacing="0"/>
        <w:jc w:val="both"/>
        <w:rPr>
          <w:rFonts w:ascii="Arial" w:hAnsi="Arial" w:cs="Arial"/>
          <w:b/>
          <w:bCs/>
          <w:color w:val="1F3864" w:themeColor="accent1" w:themeShade="80"/>
          <w:sz w:val="36"/>
          <w:szCs w:val="36"/>
        </w:rPr>
      </w:pPr>
      <w:r w:rsidRPr="00696888">
        <w:rPr>
          <w:rFonts w:cstheme="minorHAnsi"/>
          <w:color w:val="323E4F" w:themeColor="text2" w:themeShade="BF"/>
          <w:spacing w:val="10"/>
          <w:sz w:val="24"/>
          <w:szCs w:val="20"/>
        </w:rPr>
        <w:pict w14:anchorId="7C67C274">
          <v:rect id="_x0000_i1137" style="width:484.45pt;height:1.2pt" o:hralign="center" o:hrstd="t" o:hr="t" fillcolor="#a0a0a0" stroked="f"/>
        </w:pict>
      </w:r>
      <w:r>
        <w:rPr>
          <w:rFonts w:ascii="Arial" w:hAnsi="Arial" w:cs="Arial"/>
          <w:color w:val="000000"/>
        </w:rPr>
        <w:br/>
      </w:r>
    </w:p>
    <w:p w:rsidR="00B93D11" w:rsidRPr="00983C1D" w:rsidRDefault="00B93D11" w:rsidP="00B93D11">
      <w:pPr>
        <w:pStyle w:val="a4"/>
        <w:widowControl w:val="0"/>
        <w:spacing w:before="0" w:beforeAutospacing="0" w:after="0" w:afterAutospacing="0"/>
        <w:jc w:val="center"/>
        <w:rPr>
          <w:rFonts w:ascii="Arial" w:hAnsi="Arial" w:cs="Arial"/>
          <w:b/>
          <w:bCs/>
          <w:color w:val="C00000"/>
          <w:spacing w:val="10"/>
          <w:sz w:val="40"/>
          <w:szCs w:val="32"/>
        </w:rPr>
      </w:pPr>
      <w:r w:rsidRPr="00983C1D">
        <w:rPr>
          <w:rFonts w:ascii="Arial" w:hAnsi="Arial" w:cs="Arial"/>
          <w:b/>
          <w:bCs/>
          <w:color w:val="C00000"/>
          <w:spacing w:val="10"/>
          <w:sz w:val="40"/>
          <w:szCs w:val="32"/>
        </w:rPr>
        <w:t>РАЗДЕЛ «</w:t>
      </w:r>
      <w:r>
        <w:rPr>
          <w:rFonts w:ascii="Arial" w:hAnsi="Arial" w:cs="Arial"/>
          <w:b/>
          <w:bCs/>
          <w:color w:val="C00000"/>
          <w:spacing w:val="10"/>
          <w:sz w:val="40"/>
          <w:szCs w:val="32"/>
        </w:rPr>
        <w:t>ЗЕМЕЛЬНЫЕ И ИМУЩЕСТВЕННЫЕ ОТНОШЕНИЯ</w:t>
      </w:r>
      <w:r w:rsidRPr="00983C1D">
        <w:rPr>
          <w:rFonts w:ascii="Arial" w:hAnsi="Arial" w:cs="Arial"/>
          <w:b/>
          <w:bCs/>
          <w:color w:val="C00000"/>
          <w:spacing w:val="10"/>
          <w:sz w:val="40"/>
          <w:szCs w:val="32"/>
        </w:rPr>
        <w:t>»</w:t>
      </w:r>
    </w:p>
    <w:p w:rsidR="00B93D11" w:rsidRPr="00983C1D" w:rsidRDefault="00B93D11" w:rsidP="00B93D11">
      <w:pPr>
        <w:spacing w:line="240" w:lineRule="auto"/>
        <w:jc w:val="center"/>
        <w:rPr>
          <w:rFonts w:cstheme="minorHAnsi"/>
          <w:color w:val="323E4F" w:themeColor="text2" w:themeShade="BF"/>
          <w:spacing w:val="10"/>
          <w:sz w:val="24"/>
          <w:szCs w:val="20"/>
        </w:rPr>
      </w:pPr>
      <w:r w:rsidRPr="00983C1D">
        <w:rPr>
          <w:rFonts w:cstheme="minorHAnsi"/>
          <w:color w:val="323E4F" w:themeColor="text2" w:themeShade="BF"/>
          <w:spacing w:val="10"/>
          <w:sz w:val="24"/>
          <w:szCs w:val="20"/>
        </w:rPr>
        <w:pict w14:anchorId="50BCB966">
          <v:rect id="_x0000_i1168" style="width:484.45pt;height:1.2pt" o:hralign="center" o:hrstd="t" o:hr="t" fillcolor="#a0a0a0" stroked="f"/>
        </w:pict>
      </w:r>
    </w:p>
    <w:p w:rsidR="00696888" w:rsidRPr="00B93D11" w:rsidRDefault="00B93D11" w:rsidP="00B93D11">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B93D11">
        <w:rPr>
          <w:rFonts w:ascii="Arial" w:hAnsi="Arial" w:cs="Arial"/>
          <w:b/>
          <w:bCs/>
          <w:color w:val="1F3864" w:themeColor="accent1" w:themeShade="80"/>
          <w:sz w:val="36"/>
          <w:szCs w:val="36"/>
        </w:rPr>
        <w:t>Власти возьмутся за заброшенные садовые участки</w:t>
      </w:r>
    </w:p>
    <w:p w:rsidR="00B93D11" w:rsidRDefault="00B93D11" w:rsidP="00696888">
      <w:pPr>
        <w:pStyle w:val="a4"/>
        <w:widowControl w:val="0"/>
        <w:spacing w:before="0" w:beforeAutospacing="0" w:after="0" w:afterAutospacing="0"/>
        <w:jc w:val="both"/>
        <w:rPr>
          <w:rFonts w:ascii="Arial Nova Light" w:hAnsi="Arial Nova Light" w:cstheme="minorHAnsi"/>
          <w:color w:val="1F3864" w:themeColor="accent1" w:themeShade="80"/>
          <w:sz w:val="28"/>
          <w:szCs w:val="30"/>
        </w:rPr>
      </w:pPr>
    </w:p>
    <w:p w:rsidR="00B93D11" w:rsidRPr="00B93D11" w:rsidRDefault="00B93D11" w:rsidP="00B93D11">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93D11">
        <w:rPr>
          <w:rFonts w:ascii="Arial Nova Light" w:hAnsi="Arial Nova Light" w:cstheme="minorHAnsi"/>
          <w:color w:val="1F3864" w:themeColor="accent1" w:themeShade="80"/>
          <w:sz w:val="28"/>
          <w:szCs w:val="30"/>
        </w:rPr>
        <w:t>Росреестр разработал законопроект с мерами по вовлечению в хозяйственный оборот заброшенных садовых и огородных участков. Предлагается закрепить за правительством полномочия по установлению признаков "заброшенности" и дать председателю товарищества право обращаться в надзорные органы с информацией о нарушениях в целевом использовании земель.</w:t>
      </w:r>
    </w:p>
    <w:p w:rsidR="00B93D11" w:rsidRPr="00696888" w:rsidRDefault="00B93D11" w:rsidP="00B93D11">
      <w:pPr>
        <w:pStyle w:val="a4"/>
        <w:widowControl w:val="0"/>
        <w:spacing w:before="0" w:beforeAutospacing="0" w:after="0" w:afterAutospacing="0"/>
        <w:jc w:val="right"/>
        <w:rPr>
          <w:rStyle w:val="a3"/>
          <w:rFonts w:ascii="Arial Nova Light" w:hAnsi="Arial Nova Light"/>
        </w:rPr>
      </w:pPr>
      <w:hyperlink r:id="rId49" w:history="1">
        <w:r w:rsidRPr="00696888">
          <w:rPr>
            <w:rStyle w:val="a3"/>
            <w:rFonts w:ascii="Arial Nova Light" w:hAnsi="Arial Nova Light"/>
          </w:rPr>
          <w:t>Просмотреть статью...</w:t>
        </w:r>
      </w:hyperlink>
    </w:p>
    <w:p w:rsidR="00B93D11" w:rsidRDefault="00B93D11" w:rsidP="00696888">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r w:rsidRPr="00983C1D">
        <w:rPr>
          <w:rFonts w:cstheme="minorHAnsi"/>
          <w:color w:val="323E4F" w:themeColor="text2" w:themeShade="BF"/>
          <w:spacing w:val="10"/>
          <w:sz w:val="24"/>
          <w:szCs w:val="20"/>
        </w:rPr>
        <w:pict w14:anchorId="16CF3AD5">
          <v:rect id="_x0000_i1172" style="width:484.45pt;height:1.2pt" o:hralign="center" o:hrstd="t" o:hr="t" fillcolor="#a0a0a0" stroked="f"/>
        </w:pict>
      </w:r>
    </w:p>
    <w:p w:rsidR="0005220F" w:rsidRPr="00983C1D" w:rsidRDefault="0005220F" w:rsidP="0005220F">
      <w:pPr>
        <w:pStyle w:val="a4"/>
        <w:widowControl w:val="0"/>
        <w:spacing w:before="0" w:beforeAutospacing="0" w:after="0" w:afterAutospacing="0"/>
        <w:jc w:val="both"/>
        <w:rPr>
          <w:rFonts w:ascii="Arial" w:hAnsi="Arial" w:cs="Arial"/>
          <w:b/>
          <w:bCs/>
          <w:color w:val="1F3864" w:themeColor="accent1" w:themeShade="80"/>
          <w:sz w:val="36"/>
          <w:szCs w:val="36"/>
        </w:rPr>
      </w:pPr>
    </w:p>
    <w:p w:rsidR="0005220F" w:rsidRPr="00983C1D" w:rsidRDefault="0005220F" w:rsidP="0005220F">
      <w:pPr>
        <w:pStyle w:val="a4"/>
        <w:widowControl w:val="0"/>
        <w:spacing w:before="0" w:beforeAutospacing="0" w:after="0" w:afterAutospacing="0"/>
        <w:jc w:val="center"/>
        <w:rPr>
          <w:rFonts w:ascii="Arial" w:hAnsi="Arial" w:cs="Arial"/>
          <w:b/>
          <w:bCs/>
          <w:color w:val="C00000"/>
          <w:spacing w:val="10"/>
          <w:sz w:val="40"/>
          <w:szCs w:val="32"/>
        </w:rPr>
      </w:pPr>
      <w:r w:rsidRPr="00983C1D">
        <w:rPr>
          <w:rFonts w:ascii="Arial" w:hAnsi="Arial" w:cs="Arial"/>
          <w:b/>
          <w:bCs/>
          <w:color w:val="C00000"/>
          <w:spacing w:val="10"/>
          <w:sz w:val="40"/>
          <w:szCs w:val="32"/>
        </w:rPr>
        <w:t>РАЗДЕЛ «</w:t>
      </w:r>
      <w:r>
        <w:rPr>
          <w:rFonts w:ascii="Arial" w:hAnsi="Arial" w:cs="Arial"/>
          <w:b/>
          <w:bCs/>
          <w:color w:val="C00000"/>
          <w:spacing w:val="10"/>
          <w:sz w:val="40"/>
          <w:szCs w:val="32"/>
        </w:rPr>
        <w:t>ЗДРАВООХРАНЕНИЕ</w:t>
      </w:r>
      <w:r w:rsidRPr="00983C1D">
        <w:rPr>
          <w:rFonts w:ascii="Arial" w:hAnsi="Arial" w:cs="Arial"/>
          <w:b/>
          <w:bCs/>
          <w:color w:val="C00000"/>
          <w:spacing w:val="10"/>
          <w:sz w:val="40"/>
          <w:szCs w:val="32"/>
        </w:rPr>
        <w:t>»</w:t>
      </w:r>
    </w:p>
    <w:p w:rsidR="0005220F" w:rsidRPr="00983C1D" w:rsidRDefault="0005220F" w:rsidP="0005220F">
      <w:pPr>
        <w:spacing w:line="240" w:lineRule="auto"/>
        <w:jc w:val="center"/>
        <w:rPr>
          <w:rFonts w:cstheme="minorHAnsi"/>
          <w:color w:val="323E4F" w:themeColor="text2" w:themeShade="BF"/>
          <w:spacing w:val="10"/>
          <w:sz w:val="24"/>
          <w:szCs w:val="20"/>
        </w:rPr>
      </w:pPr>
      <w:r w:rsidRPr="00983C1D">
        <w:rPr>
          <w:rFonts w:cstheme="minorHAnsi"/>
          <w:color w:val="323E4F" w:themeColor="text2" w:themeShade="BF"/>
          <w:spacing w:val="10"/>
          <w:sz w:val="24"/>
          <w:szCs w:val="20"/>
        </w:rPr>
        <w:pict w14:anchorId="33657263">
          <v:rect id="_x0000_i1173" style="width:484.45pt;height:1.2pt" o:hralign="center" o:hrstd="t" o:hr="t" fillcolor="#a0a0a0" stroked="f"/>
        </w:pict>
      </w:r>
    </w:p>
    <w:p w:rsidR="008D62E3" w:rsidRDefault="008D62E3"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8D62E3">
        <w:rPr>
          <w:rFonts w:ascii="Arial" w:hAnsi="Arial" w:cs="Arial"/>
          <w:b/>
          <w:bCs/>
          <w:color w:val="1F3864" w:themeColor="accent1" w:themeShade="80"/>
          <w:sz w:val="36"/>
          <w:szCs w:val="36"/>
        </w:rPr>
        <w:t>Сведения о доходах врачей расходятся // Медиков от снижения доходов в эпидемию спасали «</w:t>
      </w:r>
      <w:proofErr w:type="spellStart"/>
      <w:r w:rsidRPr="008D62E3">
        <w:rPr>
          <w:rFonts w:ascii="Arial" w:hAnsi="Arial" w:cs="Arial"/>
          <w:b/>
          <w:bCs/>
          <w:color w:val="1F3864" w:themeColor="accent1" w:themeShade="80"/>
          <w:sz w:val="36"/>
          <w:szCs w:val="36"/>
        </w:rPr>
        <w:t>коронавирусные</w:t>
      </w:r>
      <w:proofErr w:type="spellEnd"/>
      <w:r w:rsidRPr="008D62E3">
        <w:rPr>
          <w:rFonts w:ascii="Arial" w:hAnsi="Arial" w:cs="Arial"/>
          <w:b/>
          <w:bCs/>
          <w:color w:val="1F3864" w:themeColor="accent1" w:themeShade="80"/>
          <w:sz w:val="36"/>
          <w:szCs w:val="36"/>
        </w:rPr>
        <w:t>» выплаты</w:t>
      </w:r>
    </w:p>
    <w:p w:rsidR="008D62E3" w:rsidRDefault="008D62E3"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8D62E3" w:rsidRPr="008D62E3" w:rsidRDefault="008D62E3" w:rsidP="008D62E3">
      <w:pPr>
        <w:shd w:val="clear" w:color="auto" w:fill="FDFDFD"/>
        <w:spacing w:after="0" w:line="240" w:lineRule="auto"/>
        <w:ind w:firstLine="709"/>
        <w:jc w:val="both"/>
        <w:textAlignment w:val="baseline"/>
        <w:rPr>
          <w:rFonts w:ascii="Arial Nova Light" w:hAnsi="Arial Nova Light" w:cstheme="minorHAnsi"/>
          <w:color w:val="1F3864" w:themeColor="accent1" w:themeShade="80"/>
          <w:sz w:val="28"/>
          <w:szCs w:val="30"/>
          <w:lang w:eastAsia="ru-RU"/>
        </w:rPr>
      </w:pPr>
      <w:r w:rsidRPr="008D62E3">
        <w:rPr>
          <w:rFonts w:ascii="Arial Nova Light" w:hAnsi="Arial Nova Light" w:cstheme="minorHAnsi"/>
          <w:color w:val="1F3864" w:themeColor="accent1" w:themeShade="80"/>
          <w:sz w:val="28"/>
          <w:szCs w:val="30"/>
          <w:lang w:eastAsia="ru-RU"/>
        </w:rPr>
        <w:t xml:space="preserve">Минздрав и Счетная палата разошлись в оценке динамики зарплат сотрудников государственных учреждениях здравоохранения во время эпидемии коронавируса. По данным министерства, которые в среду в Совете федерации представил глава ведомства Михаил Мурашко, по итогам 2020 года они выросли, несмотря на сокращение объемов плановой помощи. По оценке аудиторов, напротив, средняя зарплата медработников могла сократиться на 15% </w:t>
      </w:r>
      <w:r>
        <w:rPr>
          <w:rFonts w:ascii="Arial Nova Light" w:hAnsi="Arial Nova Light" w:cstheme="minorHAnsi"/>
          <w:color w:val="1F3864" w:themeColor="accent1" w:themeShade="80"/>
          <w:sz w:val="28"/>
          <w:szCs w:val="30"/>
          <w:lang w:eastAsia="ru-RU"/>
        </w:rPr>
        <w:t>-</w:t>
      </w:r>
      <w:r w:rsidRPr="008D62E3">
        <w:rPr>
          <w:rFonts w:ascii="Arial Nova Light" w:hAnsi="Arial Nova Light" w:cstheme="minorHAnsi"/>
          <w:color w:val="1F3864" w:themeColor="accent1" w:themeShade="80"/>
          <w:sz w:val="28"/>
          <w:szCs w:val="30"/>
          <w:lang w:eastAsia="ru-RU"/>
        </w:rPr>
        <w:t xml:space="preserve"> без учета доплат за работу с </w:t>
      </w:r>
      <w:proofErr w:type="spellStart"/>
      <w:r w:rsidRPr="008D62E3">
        <w:rPr>
          <w:rFonts w:ascii="Arial Nova Light" w:hAnsi="Arial Nova Light" w:cstheme="minorHAnsi"/>
          <w:color w:val="1F3864" w:themeColor="accent1" w:themeShade="80"/>
          <w:sz w:val="28"/>
          <w:szCs w:val="30"/>
          <w:lang w:eastAsia="ru-RU"/>
        </w:rPr>
        <w:t>коронавирусными</w:t>
      </w:r>
      <w:proofErr w:type="spellEnd"/>
      <w:r w:rsidRPr="008D62E3">
        <w:rPr>
          <w:rFonts w:ascii="Arial Nova Light" w:hAnsi="Arial Nova Light" w:cstheme="minorHAnsi"/>
          <w:color w:val="1F3864" w:themeColor="accent1" w:themeShade="80"/>
          <w:sz w:val="28"/>
          <w:szCs w:val="30"/>
          <w:lang w:eastAsia="ru-RU"/>
        </w:rPr>
        <w:t xml:space="preserve"> пациентами.</w:t>
      </w:r>
    </w:p>
    <w:p w:rsidR="008D62E3" w:rsidRPr="001C5CA3" w:rsidRDefault="008D62E3" w:rsidP="008D62E3">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"https://www.kommersant.ru/doc/4654208"</w:instrText>
      </w:r>
      <w:r>
        <w:rPr>
          <w:rFonts w:ascii="Arial Nova Light" w:hAnsi="Arial Nova Light"/>
        </w:rPr>
      </w:r>
      <w:r>
        <w:rPr>
          <w:rFonts w:ascii="Arial Nova Light" w:hAnsi="Arial Nova Light"/>
        </w:rPr>
        <w:fldChar w:fldCharType="separate"/>
      </w:r>
      <w:r w:rsidRPr="001C5CA3">
        <w:rPr>
          <w:rStyle w:val="a3"/>
          <w:rFonts w:ascii="Arial Nova Light" w:hAnsi="Arial Nova Light"/>
        </w:rPr>
        <w:t>Просмотреть статью...</w:t>
      </w:r>
    </w:p>
    <w:p w:rsidR="008D62E3" w:rsidRDefault="008D62E3" w:rsidP="008D62E3">
      <w:pPr>
        <w:pStyle w:val="a4"/>
        <w:widowControl w:val="0"/>
        <w:spacing w:before="0" w:beforeAutospacing="0" w:after="0" w:afterAutospacing="0"/>
        <w:jc w:val="both"/>
        <w:rPr>
          <w:rFonts w:ascii="Arial" w:hAnsi="Arial" w:cs="Arial"/>
          <w:b/>
          <w:bCs/>
          <w:color w:val="1F3864" w:themeColor="accent1" w:themeShade="80"/>
          <w:sz w:val="36"/>
          <w:szCs w:val="36"/>
        </w:rPr>
      </w:pPr>
      <w:r>
        <w:rPr>
          <w:rFonts w:ascii="Arial Nova Light" w:hAnsi="Arial Nova Light"/>
        </w:rPr>
        <w:fldChar w:fldCharType="end"/>
      </w:r>
      <w:r w:rsidRPr="00983C1D">
        <w:rPr>
          <w:rFonts w:cstheme="minorHAnsi"/>
          <w:color w:val="323E4F" w:themeColor="text2" w:themeShade="BF"/>
          <w:spacing w:val="10"/>
          <w:sz w:val="24"/>
          <w:szCs w:val="20"/>
        </w:rPr>
        <w:pict w14:anchorId="362C2250">
          <v:rect id="_x0000_i1353" style="width:484.45pt;height:1.2pt" o:hralign="center" o:hrstd="t" o:hr="t" fillcolor="#a0a0a0" stroked="f"/>
        </w:pict>
      </w:r>
    </w:p>
    <w:p w:rsidR="008D62E3" w:rsidRDefault="008D62E3"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FF7966" w:rsidRDefault="00FF7966"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FF7966">
        <w:rPr>
          <w:rFonts w:ascii="Arial" w:hAnsi="Arial" w:cs="Arial"/>
          <w:b/>
          <w:bCs/>
          <w:color w:val="1F3864" w:themeColor="accent1" w:themeShade="80"/>
          <w:sz w:val="36"/>
          <w:szCs w:val="36"/>
        </w:rPr>
        <w:t>Установлены параметры федерального финансирования регионов на развитие первичного звена здравоохранения</w:t>
      </w:r>
    </w:p>
    <w:p w:rsidR="00FF7966" w:rsidRDefault="00FF7966"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FF7966" w:rsidRPr="009916A9" w:rsidRDefault="009916A9"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9916A9">
        <w:rPr>
          <w:rFonts w:ascii="Arial Nova Light" w:hAnsi="Arial Nova Light" w:cstheme="minorHAnsi"/>
          <w:color w:val="1F3864" w:themeColor="accent1" w:themeShade="80"/>
          <w:sz w:val="28"/>
          <w:szCs w:val="30"/>
        </w:rPr>
        <w:t xml:space="preserve">Финансирование предусмотрено для строительства, ремонта и переоснащения поликлиник, </w:t>
      </w:r>
      <w:proofErr w:type="spellStart"/>
      <w:r w:rsidRPr="009916A9">
        <w:rPr>
          <w:rFonts w:ascii="Arial Nova Light" w:hAnsi="Arial Nova Light" w:cstheme="minorHAnsi"/>
          <w:color w:val="1F3864" w:themeColor="accent1" w:themeShade="80"/>
          <w:sz w:val="28"/>
          <w:szCs w:val="30"/>
        </w:rPr>
        <w:t>ФАПов</w:t>
      </w:r>
      <w:proofErr w:type="spellEnd"/>
      <w:r w:rsidRPr="009916A9">
        <w:rPr>
          <w:rFonts w:ascii="Arial Nova Light" w:hAnsi="Arial Nova Light" w:cstheme="minorHAnsi"/>
          <w:color w:val="1F3864" w:themeColor="accent1" w:themeShade="80"/>
          <w:sz w:val="28"/>
          <w:szCs w:val="30"/>
        </w:rPr>
        <w:t xml:space="preserve"> и районных больниц.</w:t>
      </w:r>
    </w:p>
    <w:p w:rsidR="00FF7966" w:rsidRDefault="00FF7966"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9916A9" w:rsidRPr="00696888" w:rsidRDefault="009916A9" w:rsidP="009916A9">
      <w:pPr>
        <w:pStyle w:val="a4"/>
        <w:widowControl w:val="0"/>
        <w:spacing w:before="0" w:beforeAutospacing="0" w:after="0" w:afterAutospacing="0"/>
        <w:jc w:val="right"/>
        <w:rPr>
          <w:rStyle w:val="a3"/>
          <w:rFonts w:ascii="Arial Nova Light" w:hAnsi="Arial Nova Light"/>
        </w:rPr>
      </w:pPr>
      <w:hyperlink r:id="rId50" w:history="1">
        <w:r w:rsidRPr="00696888">
          <w:rPr>
            <w:rStyle w:val="a3"/>
            <w:rFonts w:ascii="Arial Nova Light" w:hAnsi="Arial Nova Light"/>
          </w:rPr>
          <w:t>Просмотреть статью...</w:t>
        </w:r>
      </w:hyperlink>
    </w:p>
    <w:p w:rsidR="009916A9" w:rsidRPr="009916A9" w:rsidRDefault="009916A9"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FF7966" w:rsidRDefault="009916A9" w:rsidP="009916A9">
      <w:pPr>
        <w:pStyle w:val="a4"/>
        <w:widowControl w:val="0"/>
        <w:spacing w:before="0" w:beforeAutospacing="0" w:after="0" w:afterAutospacing="0"/>
        <w:jc w:val="both"/>
        <w:rPr>
          <w:rFonts w:ascii="Arial" w:hAnsi="Arial" w:cs="Arial"/>
          <w:b/>
          <w:bCs/>
          <w:color w:val="1F3864" w:themeColor="accent1" w:themeShade="80"/>
          <w:sz w:val="36"/>
          <w:szCs w:val="36"/>
        </w:rPr>
      </w:pPr>
      <w:r w:rsidRPr="00983C1D">
        <w:rPr>
          <w:rFonts w:cstheme="minorHAnsi"/>
          <w:color w:val="323E4F" w:themeColor="text2" w:themeShade="BF"/>
          <w:spacing w:val="10"/>
          <w:sz w:val="24"/>
          <w:szCs w:val="20"/>
        </w:rPr>
        <w:pict w14:anchorId="16B1DD15">
          <v:rect id="_x0000_i1265" style="width:484.45pt;height:1.2pt" o:hralign="center" o:hrstd="t" o:hr="t" fillcolor="#a0a0a0" stroked="f"/>
        </w:pict>
      </w:r>
    </w:p>
    <w:p w:rsidR="00B93D11" w:rsidRDefault="0005220F"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05220F">
        <w:rPr>
          <w:rFonts w:ascii="Arial" w:hAnsi="Arial" w:cs="Arial"/>
          <w:b/>
          <w:bCs/>
          <w:color w:val="1F3864" w:themeColor="accent1" w:themeShade="80"/>
          <w:sz w:val="36"/>
          <w:szCs w:val="36"/>
        </w:rPr>
        <w:t>Перечень НПА с обязательными требованиями в здравоохранении от Минздрава России: краткий обзор</w:t>
      </w:r>
    </w:p>
    <w:p w:rsidR="0005220F" w:rsidRDefault="0005220F"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1C5CA3" w:rsidRDefault="0005220F"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5220F">
        <w:rPr>
          <w:rFonts w:ascii="Arial Nova Light" w:hAnsi="Arial Nova Light" w:cstheme="minorHAnsi"/>
          <w:color w:val="1F3864" w:themeColor="accent1" w:themeShade="80"/>
          <w:sz w:val="28"/>
          <w:szCs w:val="30"/>
        </w:rPr>
        <w:t>Минздрав России представил перечень (из 98 позиций) нормативных правовых актов, содержащих обязательные требования. Исполнение этих требований ведомство будет оценивать в ходе надзорных мероприятий и для целей привлечения к административной ответственности</w:t>
      </w:r>
      <w:r w:rsidR="001C5CA3">
        <w:rPr>
          <w:rFonts w:ascii="Arial Nova Light" w:hAnsi="Arial Nova Light" w:cstheme="minorHAnsi"/>
          <w:color w:val="1F3864" w:themeColor="accent1" w:themeShade="80"/>
          <w:sz w:val="28"/>
          <w:szCs w:val="30"/>
        </w:rPr>
        <w:t>.</w:t>
      </w:r>
    </w:p>
    <w:p w:rsidR="001C5CA3" w:rsidRPr="001C5CA3" w:rsidRDefault="001C5CA3" w:rsidP="001C5CA3">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"http://www.garant.ru/news/1445133/" </w:instrText>
      </w:r>
      <w:r>
        <w:rPr>
          <w:rFonts w:ascii="Arial Nova Light" w:hAnsi="Arial Nova Light"/>
        </w:rPr>
      </w:r>
      <w:r>
        <w:rPr>
          <w:rFonts w:ascii="Arial Nova Light" w:hAnsi="Arial Nova Light"/>
        </w:rPr>
        <w:fldChar w:fldCharType="separate"/>
      </w:r>
      <w:r w:rsidRPr="001C5CA3">
        <w:rPr>
          <w:rStyle w:val="a3"/>
          <w:rFonts w:ascii="Arial Nova Light" w:hAnsi="Arial Nova Light"/>
        </w:rPr>
        <w:t>Просмотреть статью...</w:t>
      </w:r>
    </w:p>
    <w:p w:rsidR="001C5CA3" w:rsidRDefault="001C5CA3" w:rsidP="001C5CA3">
      <w:pPr>
        <w:pStyle w:val="a4"/>
        <w:widowControl w:val="0"/>
        <w:spacing w:before="0" w:beforeAutospacing="0" w:after="0" w:afterAutospacing="0"/>
        <w:jc w:val="both"/>
        <w:rPr>
          <w:rFonts w:ascii="Arial Nova Light" w:hAnsi="Arial Nova Light" w:cstheme="minorHAnsi"/>
          <w:color w:val="1F3864" w:themeColor="accent1" w:themeShade="80"/>
          <w:sz w:val="28"/>
          <w:szCs w:val="30"/>
        </w:rPr>
      </w:pPr>
      <w:r>
        <w:rPr>
          <w:rFonts w:ascii="Arial Nova Light" w:hAnsi="Arial Nova Light"/>
        </w:rPr>
        <w:fldChar w:fldCharType="end"/>
      </w:r>
      <w:r w:rsidRPr="00983C1D">
        <w:rPr>
          <w:rFonts w:cstheme="minorHAnsi"/>
          <w:color w:val="323E4F" w:themeColor="text2" w:themeShade="BF"/>
          <w:spacing w:val="10"/>
          <w:sz w:val="24"/>
          <w:szCs w:val="20"/>
        </w:rPr>
        <w:pict w14:anchorId="45EE3069">
          <v:rect id="_x0000_i1174" style="width:484.45pt;height:1.2pt" o:hralign="center" o:hrstd="t" o:hr="t" fillcolor="#a0a0a0" stroked="f"/>
        </w:pict>
      </w:r>
    </w:p>
    <w:p w:rsidR="0019774F" w:rsidRDefault="0019774F" w:rsidP="00CB10F1">
      <w:pPr>
        <w:pStyle w:val="a4"/>
        <w:widowControl w:val="0"/>
        <w:spacing w:before="0" w:beforeAutospacing="0" w:after="0" w:afterAutospacing="0"/>
        <w:jc w:val="center"/>
        <w:rPr>
          <w:rFonts w:ascii="Arial" w:hAnsi="Arial" w:cs="Arial"/>
          <w:b/>
          <w:bCs/>
          <w:color w:val="C00000"/>
          <w:spacing w:val="10"/>
          <w:sz w:val="40"/>
          <w:szCs w:val="32"/>
        </w:rPr>
      </w:pPr>
    </w:p>
    <w:p w:rsidR="00CB10F1" w:rsidRPr="00983C1D" w:rsidRDefault="00CB10F1" w:rsidP="00CB10F1">
      <w:pPr>
        <w:pStyle w:val="a4"/>
        <w:widowControl w:val="0"/>
        <w:spacing w:before="0" w:beforeAutospacing="0" w:after="0" w:afterAutospacing="0"/>
        <w:jc w:val="center"/>
        <w:rPr>
          <w:rFonts w:ascii="Arial" w:hAnsi="Arial" w:cs="Arial"/>
          <w:b/>
          <w:bCs/>
          <w:color w:val="C00000"/>
          <w:spacing w:val="10"/>
          <w:sz w:val="40"/>
          <w:szCs w:val="32"/>
        </w:rPr>
      </w:pPr>
      <w:r w:rsidRPr="00983C1D">
        <w:rPr>
          <w:rFonts w:ascii="Arial" w:hAnsi="Arial" w:cs="Arial"/>
          <w:b/>
          <w:bCs/>
          <w:color w:val="C00000"/>
          <w:spacing w:val="10"/>
          <w:sz w:val="40"/>
          <w:szCs w:val="32"/>
        </w:rPr>
        <w:t>РАЗДЕЛ «</w:t>
      </w:r>
      <w:r>
        <w:rPr>
          <w:rFonts w:ascii="Arial" w:hAnsi="Arial" w:cs="Arial"/>
          <w:b/>
          <w:bCs/>
          <w:color w:val="C00000"/>
          <w:spacing w:val="10"/>
          <w:sz w:val="40"/>
          <w:szCs w:val="32"/>
        </w:rPr>
        <w:t>СТРОИТЕЛЬСТВО</w:t>
      </w:r>
      <w:r w:rsidRPr="00983C1D">
        <w:rPr>
          <w:rFonts w:ascii="Arial" w:hAnsi="Arial" w:cs="Arial"/>
          <w:b/>
          <w:bCs/>
          <w:color w:val="C00000"/>
          <w:spacing w:val="10"/>
          <w:sz w:val="40"/>
          <w:szCs w:val="32"/>
        </w:rPr>
        <w:t>»</w:t>
      </w:r>
    </w:p>
    <w:p w:rsidR="00CB10F1" w:rsidRPr="00983C1D" w:rsidRDefault="00CB10F1" w:rsidP="00CB10F1">
      <w:pPr>
        <w:spacing w:line="240" w:lineRule="auto"/>
        <w:jc w:val="center"/>
        <w:rPr>
          <w:rFonts w:cstheme="minorHAnsi"/>
          <w:color w:val="323E4F" w:themeColor="text2" w:themeShade="BF"/>
          <w:spacing w:val="10"/>
          <w:sz w:val="24"/>
          <w:szCs w:val="20"/>
        </w:rPr>
      </w:pPr>
      <w:r w:rsidRPr="00983C1D">
        <w:rPr>
          <w:rFonts w:cstheme="minorHAnsi"/>
          <w:color w:val="323E4F" w:themeColor="text2" w:themeShade="BF"/>
          <w:spacing w:val="10"/>
          <w:sz w:val="24"/>
          <w:szCs w:val="20"/>
        </w:rPr>
        <w:pict w14:anchorId="17EB6145">
          <v:rect id="_x0000_i1143" style="width:484.45pt;height:1.2pt" o:hralign="center" o:hrstd="t" o:hr="t" fillcolor="#a0a0a0" stroked="f"/>
        </w:pict>
      </w:r>
    </w:p>
    <w:p w:rsidR="00074AFB" w:rsidRDefault="00074AFB" w:rsidP="00B4555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074AFB">
        <w:rPr>
          <w:rFonts w:ascii="Arial" w:hAnsi="Arial" w:cs="Arial"/>
          <w:b/>
          <w:bCs/>
          <w:color w:val="1F3864" w:themeColor="accent1" w:themeShade="80"/>
          <w:sz w:val="36"/>
          <w:szCs w:val="36"/>
        </w:rPr>
        <w:t xml:space="preserve">Михаил </w:t>
      </w:r>
      <w:proofErr w:type="spellStart"/>
      <w:r w:rsidRPr="00074AFB">
        <w:rPr>
          <w:rFonts w:ascii="Arial" w:hAnsi="Arial" w:cs="Arial"/>
          <w:b/>
          <w:bCs/>
          <w:color w:val="1F3864" w:themeColor="accent1" w:themeShade="80"/>
          <w:sz w:val="36"/>
          <w:szCs w:val="36"/>
        </w:rPr>
        <w:t>Мишустин</w:t>
      </w:r>
      <w:proofErr w:type="spellEnd"/>
      <w:r w:rsidRPr="00074AFB">
        <w:rPr>
          <w:rFonts w:ascii="Arial" w:hAnsi="Arial" w:cs="Arial"/>
          <w:b/>
          <w:bCs/>
          <w:color w:val="1F3864" w:themeColor="accent1" w:themeShade="80"/>
          <w:sz w:val="36"/>
          <w:szCs w:val="36"/>
        </w:rPr>
        <w:t xml:space="preserve"> утвердил «дорожную карту» трансформации делового климата для градостроительной деятельности</w:t>
      </w:r>
      <w:r w:rsidR="00B4555C">
        <w:rPr>
          <w:rFonts w:ascii="Arial" w:hAnsi="Arial" w:cs="Arial"/>
          <w:b/>
          <w:bCs/>
          <w:color w:val="1F3864" w:themeColor="accent1" w:themeShade="80"/>
          <w:sz w:val="36"/>
          <w:szCs w:val="36"/>
        </w:rPr>
        <w:t xml:space="preserve"> (</w:t>
      </w:r>
      <w:r w:rsidR="00B4555C" w:rsidRPr="00B4555C">
        <w:rPr>
          <w:rFonts w:ascii="Arial" w:hAnsi="Arial" w:cs="Arial"/>
          <w:b/>
          <w:bCs/>
          <w:color w:val="1F3864" w:themeColor="accent1" w:themeShade="80"/>
          <w:sz w:val="36"/>
          <w:szCs w:val="36"/>
        </w:rPr>
        <w:t>Распоряжение</w:t>
      </w:r>
      <w:r w:rsidR="00B4555C" w:rsidRPr="00B4555C">
        <w:rPr>
          <w:rFonts w:ascii="Arial" w:hAnsi="Arial" w:cs="Arial"/>
          <w:b/>
          <w:bCs/>
          <w:color w:val="1F3864" w:themeColor="accent1" w:themeShade="80"/>
          <w:sz w:val="36"/>
          <w:szCs w:val="36"/>
        </w:rPr>
        <w:t xml:space="preserve"> Правительства России</w:t>
      </w:r>
      <w:r w:rsidR="00B4555C" w:rsidRPr="00B4555C">
        <w:rPr>
          <w:rFonts w:ascii="Arial" w:hAnsi="Arial" w:cs="Arial"/>
          <w:b/>
          <w:bCs/>
          <w:color w:val="1F3864" w:themeColor="accent1" w:themeShade="80"/>
          <w:sz w:val="36"/>
          <w:szCs w:val="36"/>
        </w:rPr>
        <w:t xml:space="preserve"> от 19 января 2021 года №48-р</w:t>
      </w:r>
      <w:r w:rsidR="00B4555C">
        <w:rPr>
          <w:rFonts w:ascii="Arial" w:hAnsi="Arial" w:cs="Arial"/>
          <w:b/>
          <w:bCs/>
          <w:color w:val="1F3864" w:themeColor="accent1" w:themeShade="80"/>
          <w:sz w:val="36"/>
          <w:szCs w:val="36"/>
        </w:rPr>
        <w:t>)</w:t>
      </w:r>
    </w:p>
    <w:p w:rsidR="00074AFB" w:rsidRDefault="00074AFB"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B4555C" w:rsidRPr="00B4555C" w:rsidRDefault="00B4555C" w:rsidP="00B4555C">
      <w:pPr>
        <w:shd w:val="clear" w:color="auto" w:fill="FDFDFD"/>
        <w:spacing w:after="0" w:line="240" w:lineRule="auto"/>
        <w:ind w:firstLine="709"/>
        <w:jc w:val="both"/>
        <w:textAlignment w:val="baseline"/>
        <w:rPr>
          <w:rFonts w:ascii="Arial Nova Light" w:hAnsi="Arial Nova Light" w:cstheme="minorHAnsi"/>
          <w:color w:val="1F3864" w:themeColor="accent1" w:themeShade="80"/>
          <w:sz w:val="28"/>
          <w:szCs w:val="30"/>
          <w:lang w:eastAsia="ru-RU"/>
        </w:rPr>
      </w:pPr>
      <w:r w:rsidRPr="00B4555C">
        <w:rPr>
          <w:rFonts w:ascii="Arial Nova Light" w:hAnsi="Arial Nova Light" w:cstheme="minorHAnsi"/>
          <w:color w:val="1F3864" w:themeColor="accent1" w:themeShade="80"/>
          <w:sz w:val="28"/>
          <w:szCs w:val="30"/>
          <w:lang w:eastAsia="ru-RU"/>
        </w:rPr>
        <w:t xml:space="preserve">В России появятся современные нормы, регулирующие планирование и застройку городов. Для этого Председатель Правительства Михаил </w:t>
      </w:r>
      <w:proofErr w:type="spellStart"/>
      <w:r w:rsidRPr="00B4555C">
        <w:rPr>
          <w:rFonts w:ascii="Arial Nova Light" w:hAnsi="Arial Nova Light" w:cstheme="minorHAnsi"/>
          <w:color w:val="1F3864" w:themeColor="accent1" w:themeShade="80"/>
          <w:sz w:val="28"/>
          <w:szCs w:val="30"/>
          <w:lang w:eastAsia="ru-RU"/>
        </w:rPr>
        <w:t>Мишустин</w:t>
      </w:r>
      <w:proofErr w:type="spellEnd"/>
      <w:r w:rsidRPr="00B4555C">
        <w:rPr>
          <w:rFonts w:ascii="Arial Nova Light" w:hAnsi="Arial Nova Light" w:cstheme="minorHAnsi"/>
          <w:color w:val="1F3864" w:themeColor="accent1" w:themeShade="80"/>
          <w:sz w:val="28"/>
          <w:szCs w:val="30"/>
          <w:lang w:eastAsia="ru-RU"/>
        </w:rPr>
        <w:t xml:space="preserve"> утвердил «дорожную карту» трансформации делового климата «Градостроительная деятельность».</w:t>
      </w:r>
    </w:p>
    <w:p w:rsidR="00B4555C" w:rsidRPr="00B4555C" w:rsidRDefault="00B4555C" w:rsidP="00B4555C">
      <w:pPr>
        <w:shd w:val="clear" w:color="auto" w:fill="FDFDFD"/>
        <w:spacing w:after="0" w:line="240" w:lineRule="auto"/>
        <w:ind w:firstLine="709"/>
        <w:jc w:val="both"/>
        <w:textAlignment w:val="baseline"/>
        <w:rPr>
          <w:rFonts w:ascii="Arial Nova Light" w:hAnsi="Arial Nova Light" w:cstheme="minorHAnsi"/>
          <w:color w:val="1F3864" w:themeColor="accent1" w:themeShade="80"/>
          <w:sz w:val="28"/>
          <w:szCs w:val="30"/>
          <w:lang w:eastAsia="ru-RU"/>
        </w:rPr>
      </w:pPr>
      <w:r w:rsidRPr="00B4555C">
        <w:rPr>
          <w:rFonts w:ascii="Arial Nova Light" w:hAnsi="Arial Nova Light" w:cstheme="minorHAnsi"/>
          <w:color w:val="1F3864" w:themeColor="accent1" w:themeShade="80"/>
          <w:sz w:val="28"/>
          <w:szCs w:val="30"/>
          <w:lang w:eastAsia="ru-RU"/>
        </w:rPr>
        <w:t>В документ вошло 30 мероприятий по совершенствованию нормативной базы. Новации касаются процедур подготовки документации, проектирования и проведения экспертиз, присоединения объектов к инженерным сетям, госзакупок и жилищного строительства.</w:t>
      </w:r>
    </w:p>
    <w:p w:rsidR="00074AFB" w:rsidRPr="001C5CA3" w:rsidRDefault="00074AFB" w:rsidP="00074AFB">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"http://government.ru/news/41356/"</w:instrText>
      </w:r>
      <w:r>
        <w:rPr>
          <w:rFonts w:ascii="Arial Nova Light" w:hAnsi="Arial Nova Light"/>
        </w:rPr>
      </w:r>
      <w:r>
        <w:rPr>
          <w:rFonts w:ascii="Arial Nova Light" w:hAnsi="Arial Nova Light"/>
        </w:rPr>
        <w:fldChar w:fldCharType="separate"/>
      </w:r>
      <w:r w:rsidRPr="001C5CA3">
        <w:rPr>
          <w:rStyle w:val="a3"/>
          <w:rFonts w:ascii="Arial Nova Light" w:hAnsi="Arial Nova Light"/>
        </w:rPr>
        <w:t>Пр</w:t>
      </w:r>
      <w:r w:rsidRPr="001C5CA3">
        <w:rPr>
          <w:rStyle w:val="a3"/>
          <w:rFonts w:ascii="Arial Nova Light" w:hAnsi="Arial Nova Light"/>
        </w:rPr>
        <w:t>о</w:t>
      </w:r>
      <w:r w:rsidRPr="001C5CA3">
        <w:rPr>
          <w:rStyle w:val="a3"/>
          <w:rFonts w:ascii="Arial Nova Light" w:hAnsi="Arial Nova Light"/>
        </w:rPr>
        <w:t>смотреть статью...</w:t>
      </w:r>
    </w:p>
    <w:p w:rsidR="0019774F" w:rsidRDefault="00074AFB" w:rsidP="00074AFB">
      <w:pPr>
        <w:pStyle w:val="a4"/>
        <w:widowControl w:val="0"/>
        <w:spacing w:before="0" w:beforeAutospacing="0" w:after="0" w:afterAutospacing="0"/>
        <w:jc w:val="both"/>
        <w:rPr>
          <w:rFonts w:ascii="Arial Nova Light" w:hAnsi="Arial Nova Light"/>
        </w:rPr>
      </w:pPr>
      <w:r>
        <w:rPr>
          <w:rFonts w:ascii="Arial Nova Light" w:hAnsi="Arial Nova Light"/>
        </w:rPr>
        <w:fldChar w:fldCharType="end"/>
      </w:r>
    </w:p>
    <w:p w:rsidR="0019774F" w:rsidRDefault="0019774F" w:rsidP="00074AFB">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074AFB">
      <w:pPr>
        <w:pStyle w:val="a4"/>
        <w:widowControl w:val="0"/>
        <w:spacing w:before="0" w:beforeAutospacing="0" w:after="0" w:afterAutospacing="0"/>
        <w:jc w:val="both"/>
        <w:rPr>
          <w:rFonts w:cstheme="minorHAnsi"/>
          <w:color w:val="323E4F" w:themeColor="text2" w:themeShade="BF"/>
          <w:spacing w:val="10"/>
          <w:sz w:val="24"/>
          <w:szCs w:val="20"/>
        </w:rPr>
      </w:pPr>
    </w:p>
    <w:p w:rsidR="00074AFB" w:rsidRDefault="00074AFB" w:rsidP="00074AFB">
      <w:pPr>
        <w:pStyle w:val="a4"/>
        <w:widowControl w:val="0"/>
        <w:spacing w:before="0" w:beforeAutospacing="0" w:after="0" w:afterAutospacing="0"/>
        <w:jc w:val="both"/>
        <w:rPr>
          <w:rFonts w:ascii="Arial" w:hAnsi="Arial" w:cs="Arial"/>
          <w:b/>
          <w:bCs/>
          <w:color w:val="1F3864" w:themeColor="accent1" w:themeShade="80"/>
          <w:sz w:val="36"/>
          <w:szCs w:val="36"/>
        </w:rPr>
      </w:pPr>
      <w:r w:rsidRPr="00983C1D">
        <w:rPr>
          <w:rFonts w:cstheme="minorHAnsi"/>
          <w:color w:val="323E4F" w:themeColor="text2" w:themeShade="BF"/>
          <w:spacing w:val="10"/>
          <w:sz w:val="24"/>
          <w:szCs w:val="20"/>
        </w:rPr>
        <w:pict w14:anchorId="51588EB7">
          <v:rect id="_x0000_i1343" style="width:484.45pt;height:1.2pt" o:hralign="center" o:hrstd="t" o:hr="t" fillcolor="#a0a0a0" stroked="f"/>
        </w:pict>
      </w:r>
    </w:p>
    <w:p w:rsidR="00074AFB" w:rsidRDefault="00074AFB"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8F1CB0" w:rsidRDefault="00CB10F1"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CB10F1">
        <w:rPr>
          <w:rFonts w:ascii="Arial" w:hAnsi="Arial" w:cs="Arial"/>
          <w:b/>
          <w:bCs/>
          <w:color w:val="1F3864" w:themeColor="accent1" w:themeShade="80"/>
          <w:sz w:val="36"/>
          <w:szCs w:val="36"/>
        </w:rPr>
        <w:t>Новостройки к лету могут подорожать еще на 7%</w:t>
      </w:r>
    </w:p>
    <w:p w:rsidR="00CB10F1" w:rsidRDefault="00CB10F1"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CB10F1" w:rsidRPr="00CB10F1" w:rsidRDefault="00CB10F1"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CB10F1">
        <w:rPr>
          <w:rFonts w:ascii="Arial Nova Light" w:hAnsi="Arial Nova Light" w:cstheme="minorHAnsi"/>
          <w:color w:val="1F3864" w:themeColor="accent1" w:themeShade="80"/>
          <w:sz w:val="28"/>
          <w:szCs w:val="30"/>
        </w:rPr>
        <w:t>К лету цены на новостройки могут вырасти еще на 7% из-за резкого подорожания стройматериалов. Девелоперы уже пересматривают прайс-листы.</w:t>
      </w:r>
    </w:p>
    <w:p w:rsidR="00CB10F1" w:rsidRDefault="00CB10F1"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CB10F1" w:rsidRPr="00CB10F1" w:rsidRDefault="00CB10F1" w:rsidP="00CB10F1">
      <w:pPr>
        <w:pStyle w:val="a4"/>
        <w:widowControl w:val="0"/>
        <w:spacing w:before="0" w:beforeAutospacing="0" w:after="0" w:afterAutospacing="0"/>
        <w:jc w:val="right"/>
        <w:rPr>
          <w:rStyle w:val="a3"/>
          <w:rFonts w:ascii="Arial Nova Light" w:hAnsi="Arial Nova Light"/>
        </w:rPr>
      </w:pPr>
      <w:r w:rsidRPr="00CB10F1">
        <w:rPr>
          <w:rFonts w:ascii="Arial Nova Light" w:hAnsi="Arial Nova Light"/>
        </w:rPr>
        <w:fldChar w:fldCharType="begin"/>
      </w:r>
      <w:r w:rsidRPr="00CB10F1">
        <w:rPr>
          <w:rFonts w:ascii="Arial Nova Light" w:hAnsi="Arial Nova Light"/>
        </w:rPr>
        <w:instrText xml:space="preserve"> HYPERLINK "http://www.finmarket.ru/main/article/5409804" </w:instrText>
      </w:r>
      <w:r w:rsidRPr="00CB10F1">
        <w:rPr>
          <w:rFonts w:ascii="Arial Nova Light" w:hAnsi="Arial Nova Light"/>
        </w:rPr>
      </w:r>
      <w:r w:rsidRPr="00CB10F1">
        <w:rPr>
          <w:rFonts w:ascii="Arial Nova Light" w:hAnsi="Arial Nova Light"/>
        </w:rPr>
        <w:fldChar w:fldCharType="separate"/>
      </w:r>
      <w:r w:rsidRPr="00CB10F1">
        <w:rPr>
          <w:rStyle w:val="a3"/>
          <w:rFonts w:ascii="Arial Nova Light" w:hAnsi="Arial Nova Light"/>
        </w:rPr>
        <w:t>Просмотреть статью...</w:t>
      </w:r>
    </w:p>
    <w:p w:rsidR="00CB10F1" w:rsidRDefault="00CB10F1" w:rsidP="00716550">
      <w:pPr>
        <w:pStyle w:val="a4"/>
        <w:widowControl w:val="0"/>
        <w:spacing w:before="0" w:beforeAutospacing="0" w:after="0" w:afterAutospacing="0"/>
        <w:jc w:val="both"/>
        <w:rPr>
          <w:rFonts w:cstheme="minorHAnsi"/>
          <w:color w:val="323E4F" w:themeColor="text2" w:themeShade="BF"/>
          <w:spacing w:val="10"/>
          <w:sz w:val="24"/>
          <w:szCs w:val="20"/>
        </w:rPr>
      </w:pPr>
      <w:r w:rsidRPr="00CB10F1">
        <w:rPr>
          <w:rFonts w:ascii="Arial Nova Light" w:hAnsi="Arial Nova Light"/>
        </w:rPr>
        <w:fldChar w:fldCharType="end"/>
      </w:r>
      <w:r w:rsidR="00716550" w:rsidRPr="00983C1D">
        <w:rPr>
          <w:rFonts w:cstheme="minorHAnsi"/>
          <w:color w:val="323E4F" w:themeColor="text2" w:themeShade="BF"/>
          <w:spacing w:val="10"/>
          <w:sz w:val="24"/>
          <w:szCs w:val="20"/>
        </w:rPr>
        <w:pict w14:anchorId="25EC4C8C">
          <v:rect id="_x0000_i1144" style="width:484.45pt;height:1.2pt" o:hralign="center" o:hrstd="t" o:hr="t" fillcolor="#a0a0a0" stroked="f"/>
        </w:pict>
      </w:r>
    </w:p>
    <w:p w:rsidR="00DB6577" w:rsidRDefault="00DB6577" w:rsidP="00DB6577">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E13740">
        <w:rPr>
          <w:rFonts w:ascii="Arial" w:hAnsi="Arial" w:cs="Arial"/>
          <w:b/>
          <w:bCs/>
          <w:color w:val="1F3864" w:themeColor="accent1" w:themeShade="80"/>
          <w:sz w:val="36"/>
          <w:szCs w:val="36"/>
        </w:rPr>
        <w:t xml:space="preserve">Жилищную программу подстраивают под </w:t>
      </w:r>
      <w:proofErr w:type="spellStart"/>
      <w:r w:rsidRPr="00E13740">
        <w:rPr>
          <w:rFonts w:ascii="Arial" w:hAnsi="Arial" w:cs="Arial"/>
          <w:b/>
          <w:bCs/>
          <w:color w:val="1F3864" w:themeColor="accent1" w:themeShade="80"/>
          <w:sz w:val="36"/>
          <w:szCs w:val="36"/>
        </w:rPr>
        <w:t>наццели</w:t>
      </w:r>
      <w:proofErr w:type="spellEnd"/>
    </w:p>
    <w:p w:rsidR="00DB6577" w:rsidRDefault="00DB6577" w:rsidP="00DB6577">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DB6577" w:rsidRDefault="00DB6577" w:rsidP="00DB6577">
      <w:pPr>
        <w:pStyle w:val="a4"/>
        <w:spacing w:before="0" w:beforeAutospacing="0" w:after="0" w:afterAutospacing="0"/>
        <w:ind w:firstLine="709"/>
        <w:jc w:val="both"/>
        <w:rPr>
          <w:rFonts w:ascii="Arial Nova Light" w:hAnsi="Arial Nova Light" w:cstheme="minorHAnsi"/>
          <w:color w:val="1F3864" w:themeColor="accent1" w:themeShade="80"/>
          <w:sz w:val="28"/>
          <w:szCs w:val="30"/>
        </w:rPr>
      </w:pPr>
      <w:r w:rsidRPr="00E13740">
        <w:rPr>
          <w:rFonts w:ascii="Arial Nova Light" w:hAnsi="Arial Nova Light" w:cstheme="minorHAnsi"/>
          <w:color w:val="1F3864" w:themeColor="accent1" w:themeShade="80"/>
          <w:sz w:val="28"/>
          <w:szCs w:val="30"/>
        </w:rPr>
        <w:t>Минстрой при приведении жилищной госпрограммы в соответствие с национальными целями предлагает продлить срок ее действия на пять лет - до 2030 года, пишет "Коммерсантъ", ссылаясь на представленную ведомством программу</w:t>
      </w:r>
      <w:r>
        <w:rPr>
          <w:rFonts w:ascii="Arial Nova Light" w:hAnsi="Arial Nova Light" w:cstheme="minorHAnsi"/>
          <w:color w:val="1F3864" w:themeColor="accent1" w:themeShade="80"/>
          <w:sz w:val="28"/>
          <w:szCs w:val="30"/>
        </w:rPr>
        <w:t>.</w:t>
      </w:r>
      <w:r w:rsidRPr="00E13740">
        <w:rPr>
          <w:rFonts w:ascii="Arial Nova Light" w:hAnsi="Arial Nova Light" w:cstheme="minorHAnsi"/>
          <w:color w:val="1F3864" w:themeColor="accent1" w:themeShade="80"/>
          <w:sz w:val="28"/>
          <w:szCs w:val="30"/>
        </w:rPr>
        <w:t xml:space="preserve"> Соответственно, увеличивается и финансирование - с 2,4 трлн руб. до 5 трлн руб. </w:t>
      </w:r>
    </w:p>
    <w:p w:rsidR="00DB6577" w:rsidRDefault="00DB6577" w:rsidP="00DB6577">
      <w:pPr>
        <w:pStyle w:val="a4"/>
        <w:spacing w:before="0" w:beforeAutospacing="0" w:after="0" w:afterAutospacing="0"/>
        <w:ind w:firstLine="709"/>
        <w:jc w:val="both"/>
        <w:rPr>
          <w:rFonts w:ascii="Arial Nova Light" w:hAnsi="Arial Nova Light" w:cstheme="minorHAnsi"/>
          <w:color w:val="1F3864" w:themeColor="accent1" w:themeShade="80"/>
          <w:sz w:val="28"/>
          <w:szCs w:val="30"/>
        </w:rPr>
      </w:pPr>
      <w:r w:rsidRPr="00E13740">
        <w:rPr>
          <w:rFonts w:ascii="Arial Nova Light" w:hAnsi="Arial Nova Light" w:cstheme="minorHAnsi"/>
          <w:color w:val="1F3864" w:themeColor="accent1" w:themeShade="80"/>
          <w:sz w:val="28"/>
          <w:szCs w:val="30"/>
        </w:rPr>
        <w:t xml:space="preserve">Согласно проекту программы, расти объемы жилищного строительства начнут лишь в 2023 году </w:t>
      </w:r>
      <w:r>
        <w:rPr>
          <w:rFonts w:ascii="Arial Nova Light" w:hAnsi="Arial Nova Light" w:cstheme="minorHAnsi"/>
          <w:color w:val="1F3864" w:themeColor="accent1" w:themeShade="80"/>
          <w:sz w:val="28"/>
          <w:szCs w:val="30"/>
        </w:rPr>
        <w:t>-</w:t>
      </w:r>
      <w:r w:rsidRPr="00E13740">
        <w:rPr>
          <w:rFonts w:ascii="Arial Nova Light" w:hAnsi="Arial Nova Light" w:cstheme="minorHAnsi"/>
          <w:color w:val="1F3864" w:themeColor="accent1" w:themeShade="80"/>
          <w:sz w:val="28"/>
          <w:szCs w:val="30"/>
        </w:rPr>
        <w:t xml:space="preserve"> тогда планируется ввести 85 млн кв. м жилья. </w:t>
      </w:r>
    </w:p>
    <w:p w:rsidR="00DB6577" w:rsidRPr="00E13740" w:rsidRDefault="00DB6577" w:rsidP="00DB6577">
      <w:pPr>
        <w:pStyle w:val="a4"/>
        <w:spacing w:before="0" w:beforeAutospacing="0" w:after="0" w:afterAutospacing="0"/>
        <w:ind w:firstLine="709"/>
        <w:jc w:val="both"/>
        <w:rPr>
          <w:rFonts w:ascii="Arial Nova Light" w:hAnsi="Arial Nova Light" w:cstheme="minorHAnsi"/>
          <w:color w:val="1F3864" w:themeColor="accent1" w:themeShade="80"/>
          <w:sz w:val="28"/>
          <w:szCs w:val="30"/>
        </w:rPr>
      </w:pPr>
      <w:r w:rsidRPr="00E13740">
        <w:rPr>
          <w:rFonts w:ascii="Arial Nova Light" w:hAnsi="Arial Nova Light" w:cstheme="minorHAnsi"/>
          <w:color w:val="1F3864" w:themeColor="accent1" w:themeShade="80"/>
          <w:sz w:val="28"/>
          <w:szCs w:val="30"/>
        </w:rPr>
        <w:t>Пока же Минстрой ожидает снижения объемов с зафиксированных в 2020-м 80,6 млн кв. м до 78 млн кв. м в этом году. В 2022-м это падение планируется лишь отыграть.</w:t>
      </w:r>
    </w:p>
    <w:p w:rsidR="00DB6577" w:rsidRPr="00E13740" w:rsidRDefault="00DB6577" w:rsidP="00DB6577">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"http://www.finmarket.ru/main/article/5407798" </w:instrText>
      </w:r>
      <w:r>
        <w:rPr>
          <w:rFonts w:ascii="Arial Nova Light" w:hAnsi="Arial Nova Light"/>
        </w:rPr>
      </w:r>
      <w:r>
        <w:rPr>
          <w:rFonts w:ascii="Arial Nova Light" w:hAnsi="Arial Nova Light"/>
        </w:rPr>
        <w:fldChar w:fldCharType="separate"/>
      </w:r>
      <w:r w:rsidRPr="00E13740">
        <w:rPr>
          <w:rStyle w:val="a3"/>
          <w:rFonts w:ascii="Arial Nova Light" w:hAnsi="Arial Nova Light"/>
        </w:rPr>
        <w:t>Просмотреть статью...</w:t>
      </w:r>
    </w:p>
    <w:p w:rsidR="00DB6577" w:rsidRDefault="00DB6577" w:rsidP="00004D51">
      <w:pPr>
        <w:pStyle w:val="a4"/>
        <w:widowControl w:val="0"/>
        <w:spacing w:before="0" w:beforeAutospacing="0" w:after="0" w:afterAutospacing="0"/>
        <w:jc w:val="both"/>
        <w:rPr>
          <w:rFonts w:ascii="Arial Nova Light" w:hAnsi="Arial Nova Light"/>
        </w:rPr>
      </w:pPr>
      <w:r>
        <w:rPr>
          <w:rFonts w:ascii="Arial Nova Light" w:hAnsi="Arial Nova Light"/>
        </w:rPr>
        <w:fldChar w:fldCharType="end"/>
      </w:r>
    </w:p>
    <w:p w:rsidR="00004D51" w:rsidRDefault="00F546D2" w:rsidP="00004D51">
      <w:pPr>
        <w:pStyle w:val="a4"/>
        <w:widowControl w:val="0"/>
        <w:spacing w:before="0" w:beforeAutospacing="0" w:after="0" w:afterAutospacing="0"/>
        <w:jc w:val="both"/>
        <w:rPr>
          <w:rFonts w:cstheme="minorHAnsi"/>
          <w:color w:val="323E4F" w:themeColor="text2" w:themeShade="BF"/>
          <w:spacing w:val="10"/>
          <w:sz w:val="24"/>
          <w:szCs w:val="20"/>
        </w:rPr>
      </w:pPr>
      <w:r w:rsidRPr="00983C1D">
        <w:rPr>
          <w:rFonts w:cstheme="minorHAnsi"/>
          <w:color w:val="323E4F" w:themeColor="text2" w:themeShade="BF"/>
          <w:spacing w:val="10"/>
          <w:sz w:val="24"/>
          <w:szCs w:val="20"/>
        </w:rPr>
        <w:pict w14:anchorId="4CC1A46E">
          <v:rect id="_x0000_i1045" style="width:484.45pt;height:1.2pt" o:hralign="center" o:hrstd="t" o:hr="t" fillcolor="#a0a0a0" stroked="f"/>
        </w:pict>
      </w:r>
    </w:p>
    <w:p w:rsidR="00DB6577" w:rsidRDefault="00DB6577" w:rsidP="00DB6577">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DB6577">
        <w:rPr>
          <w:rFonts w:ascii="Arial" w:hAnsi="Arial" w:cs="Arial"/>
          <w:b/>
          <w:bCs/>
          <w:color w:val="1F3864" w:themeColor="accent1" w:themeShade="80"/>
          <w:sz w:val="36"/>
          <w:szCs w:val="36"/>
        </w:rPr>
        <w:t>Строительный бизнес попросил вернуть в страну гастарбайтеров</w:t>
      </w:r>
    </w:p>
    <w:p w:rsidR="00DB6577" w:rsidRDefault="00DB6577" w:rsidP="00004D51">
      <w:pPr>
        <w:pStyle w:val="a4"/>
        <w:widowControl w:val="0"/>
        <w:spacing w:before="0" w:beforeAutospacing="0" w:after="0" w:afterAutospacing="0"/>
        <w:jc w:val="both"/>
        <w:rPr>
          <w:rFonts w:ascii="Arial" w:hAnsi="Arial" w:cs="Arial"/>
          <w:b/>
          <w:bCs/>
          <w:color w:val="1F3864" w:themeColor="accent1" w:themeShade="80"/>
          <w:sz w:val="36"/>
          <w:szCs w:val="36"/>
        </w:rPr>
      </w:pPr>
    </w:p>
    <w:p w:rsidR="00DB6577" w:rsidRDefault="00DB6577" w:rsidP="00DB6577">
      <w:pPr>
        <w:pStyle w:val="a4"/>
        <w:spacing w:before="0" w:beforeAutospacing="0" w:after="0" w:afterAutospacing="0"/>
        <w:ind w:firstLine="709"/>
        <w:jc w:val="both"/>
        <w:rPr>
          <w:rFonts w:ascii="Arial Nova Light" w:hAnsi="Arial Nova Light" w:cstheme="minorHAnsi"/>
          <w:color w:val="1F3864" w:themeColor="accent1" w:themeShade="80"/>
          <w:sz w:val="28"/>
          <w:szCs w:val="30"/>
        </w:rPr>
      </w:pPr>
      <w:r w:rsidRPr="00DB6577">
        <w:rPr>
          <w:rFonts w:ascii="Arial Nova Light" w:hAnsi="Arial Nova Light" w:cstheme="minorHAnsi"/>
          <w:color w:val="1F3864" w:themeColor="accent1" w:themeShade="80"/>
          <w:sz w:val="28"/>
          <w:szCs w:val="30"/>
        </w:rPr>
        <w:t xml:space="preserve">Дефицит рабочей силы из-за коронавируса на строительных площадках России достиг 40-50%. В связи с этим бизнес попросил вернуть в страну гастарбайтеров. Объединения строительных компаний направили вице-премьеру Марату </w:t>
      </w:r>
      <w:proofErr w:type="spellStart"/>
      <w:r w:rsidRPr="00DB6577">
        <w:rPr>
          <w:rFonts w:ascii="Arial Nova Light" w:hAnsi="Arial Nova Light" w:cstheme="minorHAnsi"/>
          <w:color w:val="1F3864" w:themeColor="accent1" w:themeShade="80"/>
          <w:sz w:val="28"/>
          <w:szCs w:val="30"/>
        </w:rPr>
        <w:t>Хуснуллину</w:t>
      </w:r>
      <w:proofErr w:type="spellEnd"/>
      <w:r w:rsidRPr="00DB6577">
        <w:rPr>
          <w:rFonts w:ascii="Arial Nova Light" w:hAnsi="Arial Nova Light" w:cstheme="minorHAnsi"/>
          <w:color w:val="1F3864" w:themeColor="accent1" w:themeShade="80"/>
          <w:sz w:val="28"/>
          <w:szCs w:val="30"/>
        </w:rPr>
        <w:t xml:space="preserve"> письмо с просьбой дать право строителям из стран СНГ приезжать в Россию</w:t>
      </w:r>
      <w:r>
        <w:rPr>
          <w:rFonts w:ascii="Arial Nova Light" w:hAnsi="Arial Nova Light" w:cstheme="minorHAnsi"/>
          <w:color w:val="1F3864" w:themeColor="accent1" w:themeShade="80"/>
          <w:sz w:val="28"/>
          <w:szCs w:val="30"/>
        </w:rPr>
        <w:t>.</w:t>
      </w:r>
    </w:p>
    <w:p w:rsidR="00DB6577" w:rsidRPr="00E13740" w:rsidRDefault="00DB6577" w:rsidP="00DB6577">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"http://www.finmarket.ru/main/article/5407745"</w:instrText>
      </w:r>
      <w:r>
        <w:rPr>
          <w:rFonts w:ascii="Arial Nova Light" w:hAnsi="Arial Nova Light"/>
        </w:rPr>
      </w:r>
      <w:r>
        <w:rPr>
          <w:rFonts w:ascii="Arial Nova Light" w:hAnsi="Arial Nova Light"/>
        </w:rPr>
        <w:fldChar w:fldCharType="separate"/>
      </w:r>
      <w:r w:rsidRPr="00E13740">
        <w:rPr>
          <w:rStyle w:val="a3"/>
          <w:rFonts w:ascii="Arial Nova Light" w:hAnsi="Arial Nova Light"/>
        </w:rPr>
        <w:t>Просмотреть статью...</w:t>
      </w:r>
    </w:p>
    <w:p w:rsidR="00DB6577" w:rsidRDefault="00DB6577" w:rsidP="00DB6577">
      <w:pPr>
        <w:pStyle w:val="a4"/>
        <w:widowControl w:val="0"/>
        <w:spacing w:before="0" w:beforeAutospacing="0" w:after="0" w:afterAutospacing="0"/>
        <w:jc w:val="both"/>
        <w:rPr>
          <w:rFonts w:ascii="Arial" w:hAnsi="Arial" w:cs="Arial"/>
          <w:b/>
          <w:bCs/>
          <w:color w:val="1F3864" w:themeColor="accent1" w:themeShade="80"/>
          <w:sz w:val="36"/>
          <w:szCs w:val="36"/>
        </w:rPr>
      </w:pPr>
      <w:r>
        <w:rPr>
          <w:rFonts w:ascii="Arial Nova Light" w:hAnsi="Arial Nova Light"/>
        </w:rPr>
        <w:fldChar w:fldCharType="end"/>
      </w:r>
      <w:r w:rsidRPr="00983C1D">
        <w:rPr>
          <w:rFonts w:cstheme="minorHAnsi"/>
          <w:color w:val="323E4F" w:themeColor="text2" w:themeShade="BF"/>
          <w:spacing w:val="10"/>
          <w:sz w:val="24"/>
          <w:szCs w:val="20"/>
        </w:rPr>
        <w:pict w14:anchorId="617A8DB6">
          <v:rect id="_x0000_i1205" style="width:484.45pt;height:1.2pt" o:hralign="center" o:hrstd="t" o:hr="t" fillcolor="#a0a0a0" stroked="f"/>
        </w:pict>
      </w:r>
    </w:p>
    <w:p w:rsidR="00DB6577" w:rsidRDefault="00E878ED" w:rsidP="00E878ED">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E878ED">
        <w:rPr>
          <w:rFonts w:ascii="Arial" w:hAnsi="Arial" w:cs="Arial"/>
          <w:b/>
          <w:bCs/>
          <w:color w:val="1F3864" w:themeColor="accent1" w:themeShade="80"/>
          <w:sz w:val="36"/>
          <w:szCs w:val="36"/>
        </w:rPr>
        <w:t>Ввод в эксплуатацию зданий и сооружений в Республике Татарстан в январе-декабре 2020 года</w:t>
      </w:r>
    </w:p>
    <w:p w:rsidR="00E878ED" w:rsidRDefault="00E878ED" w:rsidP="00E878ED">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E878ED" w:rsidRPr="00E878ED" w:rsidRDefault="00E878ED" w:rsidP="00E878ED">
      <w:pPr>
        <w:pStyle w:val="a4"/>
        <w:spacing w:before="0" w:beforeAutospacing="0" w:after="0" w:afterAutospacing="0"/>
        <w:ind w:firstLine="709"/>
        <w:jc w:val="both"/>
        <w:rPr>
          <w:rFonts w:ascii="Arial Nova Light" w:hAnsi="Arial Nova Light" w:cstheme="minorHAnsi"/>
          <w:color w:val="1F3864" w:themeColor="accent1" w:themeShade="80"/>
          <w:sz w:val="28"/>
          <w:szCs w:val="30"/>
        </w:rPr>
      </w:pPr>
      <w:r w:rsidRPr="00E878ED">
        <w:rPr>
          <w:rFonts w:ascii="Arial Nova Light" w:hAnsi="Arial Nova Light" w:cstheme="minorHAnsi"/>
          <w:color w:val="1F3864" w:themeColor="accent1" w:themeShade="80"/>
          <w:sz w:val="28"/>
          <w:szCs w:val="30"/>
        </w:rPr>
        <w:t xml:space="preserve">В январе-декабре 2020 </w:t>
      </w:r>
      <w:proofErr w:type="gramStart"/>
      <w:r w:rsidRPr="00E878ED">
        <w:rPr>
          <w:rFonts w:ascii="Arial Nova Light" w:hAnsi="Arial Nova Light" w:cstheme="minorHAnsi"/>
          <w:color w:val="1F3864" w:themeColor="accent1" w:themeShade="80"/>
          <w:sz w:val="28"/>
          <w:szCs w:val="30"/>
        </w:rPr>
        <w:t>года  предприятиями</w:t>
      </w:r>
      <w:proofErr w:type="gramEnd"/>
      <w:r w:rsidRPr="00E878ED">
        <w:rPr>
          <w:rFonts w:ascii="Arial Nova Light" w:hAnsi="Arial Nova Light" w:cstheme="minorHAnsi"/>
          <w:color w:val="1F3864" w:themeColor="accent1" w:themeShade="80"/>
          <w:sz w:val="28"/>
          <w:szCs w:val="30"/>
        </w:rPr>
        <w:t xml:space="preserve"> и организациями всех форм собственности, а также населением за счет собственных и привлеченных средств введены в действие жилые дома общей площадью 2680,1</w:t>
      </w:r>
      <w:r w:rsidR="00F32010">
        <w:rPr>
          <w:rStyle w:val="af0"/>
          <w:rFonts w:ascii="Arial Nova Light" w:hAnsi="Arial Nova Light" w:cstheme="minorHAnsi"/>
          <w:color w:val="1F3864" w:themeColor="accent1" w:themeShade="80"/>
          <w:sz w:val="28"/>
          <w:szCs w:val="30"/>
        </w:rPr>
        <w:footnoteReference w:id="1"/>
      </w:r>
      <w:r w:rsidR="00F32010">
        <w:rPr>
          <w:rFonts w:ascii="Arial Nova Light" w:hAnsi="Arial Nova Light" w:cstheme="minorHAnsi"/>
          <w:color w:val="1F3864" w:themeColor="accent1" w:themeShade="80"/>
          <w:sz w:val="28"/>
          <w:szCs w:val="30"/>
        </w:rPr>
        <w:t xml:space="preserve"> </w:t>
      </w:r>
      <w:r w:rsidRPr="00E878ED">
        <w:rPr>
          <w:rFonts w:ascii="Arial Nova Light" w:hAnsi="Arial Nova Light" w:cstheme="minorHAnsi"/>
          <w:color w:val="1F3864" w:themeColor="accent1" w:themeShade="80"/>
          <w:sz w:val="28"/>
          <w:szCs w:val="30"/>
        </w:rPr>
        <w:t>тыс. кв. метров, что составило 100,2% к соответствующему периоду предыдущего года.</w:t>
      </w:r>
    </w:p>
    <w:p w:rsidR="00F32010" w:rsidRDefault="00F32010" w:rsidP="00F32010">
      <w:pPr>
        <w:pStyle w:val="a4"/>
        <w:widowControl w:val="0"/>
        <w:spacing w:before="0" w:beforeAutospacing="0" w:after="0" w:afterAutospacing="0"/>
        <w:jc w:val="right"/>
        <w:rPr>
          <w:rFonts w:ascii="Arial Nova Light" w:hAnsi="Arial Nova Light"/>
        </w:rPr>
      </w:pPr>
    </w:p>
    <w:p w:rsidR="00F32010" w:rsidRPr="00E13740" w:rsidRDefault="00F32010" w:rsidP="00F32010">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"https://tatstat.gks.ru/news/document/113403"</w:instrText>
      </w:r>
      <w:r>
        <w:rPr>
          <w:rFonts w:ascii="Arial Nova Light" w:hAnsi="Arial Nova Light"/>
        </w:rPr>
      </w:r>
      <w:r>
        <w:rPr>
          <w:rFonts w:ascii="Arial Nova Light" w:hAnsi="Arial Nova Light"/>
        </w:rPr>
        <w:fldChar w:fldCharType="separate"/>
      </w:r>
      <w:r w:rsidRPr="00E13740">
        <w:rPr>
          <w:rStyle w:val="a3"/>
          <w:rFonts w:ascii="Arial Nova Light" w:hAnsi="Arial Nova Light"/>
        </w:rPr>
        <w:t>Просмотреть статью...</w:t>
      </w:r>
    </w:p>
    <w:p w:rsidR="00A00434" w:rsidRDefault="00F32010" w:rsidP="00DB6577">
      <w:pPr>
        <w:pStyle w:val="a4"/>
        <w:widowControl w:val="0"/>
        <w:spacing w:before="0" w:beforeAutospacing="0" w:after="0" w:afterAutospacing="0"/>
        <w:jc w:val="both"/>
        <w:rPr>
          <w:rFonts w:ascii="Arial Nova Light" w:hAnsi="Arial Nova Light"/>
        </w:rPr>
      </w:pPr>
      <w:r>
        <w:rPr>
          <w:rFonts w:ascii="Arial Nova Light" w:hAnsi="Arial Nova Light"/>
        </w:rPr>
        <w:fldChar w:fldCharType="end"/>
      </w:r>
    </w:p>
    <w:p w:rsidR="00A00434" w:rsidRDefault="00A00434" w:rsidP="00DB6577">
      <w:pPr>
        <w:pStyle w:val="a4"/>
        <w:widowControl w:val="0"/>
        <w:spacing w:before="0" w:beforeAutospacing="0" w:after="0" w:afterAutospacing="0"/>
        <w:jc w:val="both"/>
        <w:rPr>
          <w:rFonts w:cstheme="minorHAnsi"/>
          <w:color w:val="323E4F" w:themeColor="text2" w:themeShade="BF"/>
          <w:spacing w:val="10"/>
          <w:sz w:val="24"/>
          <w:szCs w:val="20"/>
        </w:rPr>
      </w:pPr>
      <w:r w:rsidRPr="00983C1D">
        <w:rPr>
          <w:rFonts w:cstheme="minorHAnsi"/>
          <w:color w:val="323E4F" w:themeColor="text2" w:themeShade="BF"/>
          <w:spacing w:val="10"/>
          <w:sz w:val="24"/>
          <w:szCs w:val="20"/>
        </w:rPr>
        <w:pict w14:anchorId="128089DD">
          <v:rect id="_x0000_i1308" style="width:484.45pt;height:1.2pt" o:hralign="center" o:hrstd="t" o:hr="t" fillcolor="#a0a0a0" stroked="f"/>
        </w:pict>
      </w:r>
    </w:p>
    <w:p w:rsidR="00A00434" w:rsidRPr="00A00434" w:rsidRDefault="00A00434" w:rsidP="00A00434">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A00434">
        <w:rPr>
          <w:rFonts w:ascii="Arial" w:hAnsi="Arial" w:cs="Arial"/>
          <w:b/>
          <w:bCs/>
          <w:color w:val="1F3864" w:themeColor="accent1" w:themeShade="80"/>
          <w:sz w:val="36"/>
          <w:szCs w:val="36"/>
        </w:rPr>
        <w:t>Правительство утвердило перечень новых объектов, которые профинансируют в рамках федерального проекта «Жильё»</w:t>
      </w:r>
    </w:p>
    <w:p w:rsidR="00A00434" w:rsidRDefault="00A00434" w:rsidP="00DB6577">
      <w:pPr>
        <w:pStyle w:val="a4"/>
        <w:widowControl w:val="0"/>
        <w:spacing w:before="0" w:beforeAutospacing="0" w:after="0" w:afterAutospacing="0"/>
        <w:jc w:val="both"/>
        <w:rPr>
          <w:rFonts w:cstheme="minorHAnsi"/>
          <w:color w:val="323E4F" w:themeColor="text2" w:themeShade="BF"/>
          <w:spacing w:val="10"/>
          <w:sz w:val="24"/>
          <w:szCs w:val="20"/>
        </w:rPr>
      </w:pPr>
    </w:p>
    <w:p w:rsidR="00A00434" w:rsidRDefault="00A00434" w:rsidP="00A00434">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A00434">
        <w:rPr>
          <w:rFonts w:ascii="Arial Nova Light" w:hAnsi="Arial Nova Light" w:cstheme="minorHAnsi"/>
          <w:color w:val="1F3864" w:themeColor="accent1" w:themeShade="80"/>
          <w:sz w:val="28"/>
          <w:szCs w:val="30"/>
        </w:rPr>
        <w:t>Распоряжение от 27 января 2021 года №161-р</w:t>
      </w:r>
      <w:r>
        <w:rPr>
          <w:rFonts w:ascii="Arial Nova Light" w:hAnsi="Arial Nova Light" w:cstheme="minorHAnsi"/>
          <w:color w:val="1F3864" w:themeColor="accent1" w:themeShade="80"/>
          <w:sz w:val="28"/>
          <w:szCs w:val="30"/>
        </w:rPr>
        <w:t>.</w:t>
      </w:r>
    </w:p>
    <w:p w:rsidR="00A00434" w:rsidRDefault="00A00434" w:rsidP="00A00434">
      <w:pPr>
        <w:pStyle w:val="a4"/>
        <w:widowControl w:val="0"/>
        <w:spacing w:before="0" w:beforeAutospacing="0" w:after="0" w:afterAutospacing="0"/>
        <w:jc w:val="right"/>
        <w:rPr>
          <w:rFonts w:ascii="Arial Nova Light" w:hAnsi="Arial Nova Light"/>
        </w:rPr>
      </w:pPr>
    </w:p>
    <w:p w:rsidR="00A00434" w:rsidRPr="00E13740" w:rsidRDefault="00A00434" w:rsidP="00A00434">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"http://government.ru/news/41437/"</w:instrText>
      </w:r>
      <w:r>
        <w:rPr>
          <w:rFonts w:ascii="Arial Nova Light" w:hAnsi="Arial Nova Light"/>
        </w:rPr>
      </w:r>
      <w:r>
        <w:rPr>
          <w:rFonts w:ascii="Arial Nova Light" w:hAnsi="Arial Nova Light"/>
        </w:rPr>
        <w:fldChar w:fldCharType="separate"/>
      </w:r>
      <w:r w:rsidRPr="00E13740">
        <w:rPr>
          <w:rStyle w:val="a3"/>
          <w:rFonts w:ascii="Arial Nova Light" w:hAnsi="Arial Nova Light"/>
        </w:rPr>
        <w:t>Просмотреть статью...</w:t>
      </w:r>
    </w:p>
    <w:p w:rsidR="00A00434" w:rsidRDefault="00A00434" w:rsidP="00A00434">
      <w:pPr>
        <w:pStyle w:val="a4"/>
        <w:widowControl w:val="0"/>
        <w:spacing w:before="0" w:beforeAutospacing="0" w:after="0" w:afterAutospacing="0"/>
        <w:jc w:val="both"/>
        <w:rPr>
          <w:rFonts w:ascii="Arial Nova Light" w:hAnsi="Arial Nova Light"/>
        </w:rPr>
      </w:pPr>
      <w:r>
        <w:rPr>
          <w:rFonts w:ascii="Arial Nova Light" w:hAnsi="Arial Nova Light"/>
        </w:rPr>
        <w:fldChar w:fldCharType="end"/>
      </w:r>
    </w:p>
    <w:p w:rsidR="00433AE3" w:rsidRDefault="00433AE3" w:rsidP="00DB6577">
      <w:pPr>
        <w:pStyle w:val="a4"/>
        <w:widowControl w:val="0"/>
        <w:spacing w:before="0" w:beforeAutospacing="0" w:after="0" w:afterAutospacing="0"/>
        <w:jc w:val="both"/>
        <w:rPr>
          <w:rFonts w:cstheme="minorHAnsi"/>
          <w:color w:val="323E4F" w:themeColor="text2" w:themeShade="BF"/>
          <w:spacing w:val="10"/>
          <w:sz w:val="24"/>
          <w:szCs w:val="20"/>
        </w:rPr>
      </w:pPr>
      <w:r w:rsidRPr="00983C1D">
        <w:rPr>
          <w:rFonts w:cstheme="minorHAnsi"/>
          <w:color w:val="323E4F" w:themeColor="text2" w:themeShade="BF"/>
          <w:spacing w:val="10"/>
          <w:sz w:val="24"/>
          <w:szCs w:val="20"/>
        </w:rPr>
        <w:pict w14:anchorId="00CBAECB">
          <v:rect id="_x0000_i1336" style="width:484.45pt;height:1.2pt" o:hralign="center" o:hrstd="t" o:hr="t" fillcolor="#a0a0a0" stroked="f"/>
        </w:pict>
      </w:r>
    </w:p>
    <w:p w:rsidR="00433AE3" w:rsidRDefault="00433AE3" w:rsidP="00DB6577">
      <w:pPr>
        <w:pStyle w:val="a4"/>
        <w:widowControl w:val="0"/>
        <w:spacing w:before="0" w:beforeAutospacing="0" w:after="0" w:afterAutospacing="0"/>
        <w:jc w:val="both"/>
        <w:rPr>
          <w:rFonts w:cstheme="minorHAnsi"/>
          <w:color w:val="323E4F" w:themeColor="text2" w:themeShade="BF"/>
          <w:spacing w:val="10"/>
          <w:sz w:val="24"/>
          <w:szCs w:val="20"/>
        </w:rPr>
      </w:pPr>
    </w:p>
    <w:p w:rsidR="00433AE3" w:rsidRDefault="00433AE3" w:rsidP="00433AE3">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433AE3">
        <w:rPr>
          <w:rFonts w:ascii="Arial" w:hAnsi="Arial" w:cs="Arial"/>
          <w:b/>
          <w:bCs/>
          <w:color w:val="1F3864" w:themeColor="accent1" w:themeShade="80"/>
          <w:sz w:val="36"/>
          <w:szCs w:val="36"/>
        </w:rPr>
        <w:t xml:space="preserve">В России хотят ввести </w:t>
      </w:r>
      <w:proofErr w:type="spellStart"/>
      <w:r w:rsidRPr="00433AE3">
        <w:rPr>
          <w:rFonts w:ascii="Arial" w:hAnsi="Arial" w:cs="Arial"/>
          <w:b/>
          <w:bCs/>
          <w:color w:val="1F3864" w:themeColor="accent1" w:themeShade="80"/>
          <w:sz w:val="36"/>
          <w:szCs w:val="36"/>
        </w:rPr>
        <w:t>эскроу</w:t>
      </w:r>
      <w:proofErr w:type="spellEnd"/>
      <w:r w:rsidRPr="00433AE3">
        <w:rPr>
          <w:rFonts w:ascii="Arial" w:hAnsi="Arial" w:cs="Arial"/>
          <w:b/>
          <w:bCs/>
          <w:color w:val="1F3864" w:themeColor="accent1" w:themeShade="80"/>
          <w:sz w:val="36"/>
          <w:szCs w:val="36"/>
        </w:rPr>
        <w:t>-счета для частных домов</w:t>
      </w:r>
    </w:p>
    <w:p w:rsidR="00433AE3" w:rsidRDefault="00433AE3" w:rsidP="00433AE3">
      <w:pPr>
        <w:pStyle w:val="a4"/>
        <w:widowControl w:val="0"/>
        <w:spacing w:before="0" w:beforeAutospacing="0" w:after="0" w:afterAutospacing="0"/>
        <w:ind w:firstLine="709"/>
        <w:jc w:val="both"/>
        <w:rPr>
          <w:rFonts w:cstheme="minorHAnsi"/>
          <w:color w:val="323E4F" w:themeColor="text2" w:themeShade="BF"/>
          <w:spacing w:val="10"/>
          <w:sz w:val="24"/>
          <w:szCs w:val="20"/>
        </w:rPr>
      </w:pPr>
    </w:p>
    <w:p w:rsidR="00433AE3" w:rsidRPr="00433AE3" w:rsidRDefault="00433AE3" w:rsidP="00433AE3">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433AE3">
        <w:rPr>
          <w:rFonts w:ascii="Arial Nova Light" w:hAnsi="Arial Nova Light" w:cstheme="minorHAnsi"/>
          <w:color w:val="1F3864" w:themeColor="accent1" w:themeShade="80"/>
          <w:sz w:val="28"/>
          <w:szCs w:val="30"/>
        </w:rPr>
        <w:t xml:space="preserve">Негативные макроэкономические тенденции и дороговизна банковских кредитов для строительства жилья при введении системы </w:t>
      </w:r>
      <w:proofErr w:type="spellStart"/>
      <w:r w:rsidRPr="00433AE3">
        <w:rPr>
          <w:rFonts w:ascii="Arial Nova Light" w:hAnsi="Arial Nova Light" w:cstheme="minorHAnsi"/>
          <w:color w:val="1F3864" w:themeColor="accent1" w:themeShade="80"/>
          <w:sz w:val="28"/>
          <w:szCs w:val="30"/>
        </w:rPr>
        <w:t>эскроу</w:t>
      </w:r>
      <w:proofErr w:type="spellEnd"/>
      <w:r w:rsidRPr="00433AE3">
        <w:rPr>
          <w:rFonts w:ascii="Arial Nova Light" w:hAnsi="Arial Nova Light" w:cstheme="minorHAnsi"/>
          <w:color w:val="1F3864" w:themeColor="accent1" w:themeShade="80"/>
          <w:sz w:val="28"/>
          <w:szCs w:val="30"/>
        </w:rPr>
        <w:t xml:space="preserve">-счетов привели к росту стоимости квартир в России. Об этом говорится в проекте стратегии развития строительной отрасли и ЖКХ РФ до 2035 года. Документ разработал Минстрой, по просьбе ведомства в него внесли свои предложения участники рынка. Среди них - ассоциации "Объединение генеральных подрядчиков в строительстве", "Национальное объединение строителей" (НОСТРОЙ), "Национальное объединение проектировщиков и изыскателей" (НОПРИЗ) и другие. Организации направили проект стратегии в своей редакции главе Минстроя </w:t>
      </w:r>
      <w:proofErr w:type="spellStart"/>
      <w:r w:rsidRPr="00433AE3">
        <w:rPr>
          <w:rFonts w:ascii="Arial Nova Light" w:hAnsi="Arial Nova Light" w:cstheme="minorHAnsi"/>
          <w:color w:val="1F3864" w:themeColor="accent1" w:themeShade="80"/>
          <w:sz w:val="28"/>
          <w:szCs w:val="30"/>
        </w:rPr>
        <w:t>Иреку</w:t>
      </w:r>
      <w:proofErr w:type="spellEnd"/>
      <w:r w:rsidRPr="00433AE3">
        <w:rPr>
          <w:rFonts w:ascii="Arial Nova Light" w:hAnsi="Arial Nova Light" w:cstheme="minorHAnsi"/>
          <w:color w:val="1F3864" w:themeColor="accent1" w:themeShade="80"/>
          <w:sz w:val="28"/>
          <w:szCs w:val="30"/>
        </w:rPr>
        <w:t xml:space="preserve"> Файзуллину, пишут "Известия".</w:t>
      </w:r>
    </w:p>
    <w:p w:rsidR="00433AE3" w:rsidRDefault="00433AE3" w:rsidP="00433AE3">
      <w:pPr>
        <w:pStyle w:val="a4"/>
        <w:widowControl w:val="0"/>
        <w:spacing w:before="0" w:beforeAutospacing="0" w:after="0" w:afterAutospacing="0"/>
        <w:ind w:firstLine="709"/>
        <w:jc w:val="both"/>
        <w:rPr>
          <w:rFonts w:cstheme="minorHAnsi"/>
          <w:color w:val="323E4F" w:themeColor="text2" w:themeShade="BF"/>
          <w:spacing w:val="10"/>
          <w:sz w:val="24"/>
          <w:szCs w:val="20"/>
        </w:rPr>
      </w:pPr>
    </w:p>
    <w:p w:rsidR="00433AE3" w:rsidRPr="00E13740" w:rsidRDefault="00433AE3" w:rsidP="00433AE3">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"http://www.finmarket.ru/main/article/5396957"</w:instrText>
      </w:r>
      <w:r>
        <w:rPr>
          <w:rFonts w:ascii="Arial Nova Light" w:hAnsi="Arial Nova Light"/>
        </w:rPr>
      </w:r>
      <w:r>
        <w:rPr>
          <w:rFonts w:ascii="Arial Nova Light" w:hAnsi="Arial Nova Light"/>
        </w:rPr>
        <w:fldChar w:fldCharType="separate"/>
      </w:r>
      <w:r w:rsidRPr="00E13740">
        <w:rPr>
          <w:rStyle w:val="a3"/>
          <w:rFonts w:ascii="Arial Nova Light" w:hAnsi="Arial Nova Light"/>
        </w:rPr>
        <w:t>Просмотреть статью...</w:t>
      </w:r>
    </w:p>
    <w:p w:rsidR="00433AE3" w:rsidRDefault="00433AE3" w:rsidP="00433AE3">
      <w:pPr>
        <w:pStyle w:val="a4"/>
        <w:widowControl w:val="0"/>
        <w:spacing w:before="0" w:beforeAutospacing="0" w:after="0" w:afterAutospacing="0"/>
        <w:jc w:val="both"/>
        <w:rPr>
          <w:rFonts w:ascii="Arial Nova Light" w:hAnsi="Arial Nova Light"/>
        </w:rPr>
      </w:pPr>
      <w:r>
        <w:rPr>
          <w:rFonts w:ascii="Arial Nova Light" w:hAnsi="Arial Nova Light"/>
        </w:rPr>
        <w:fldChar w:fldCharType="end"/>
      </w:r>
    </w:p>
    <w:p w:rsidR="00004D51" w:rsidRPr="00983C1D" w:rsidRDefault="00DB6577" w:rsidP="00DB6577">
      <w:pPr>
        <w:pStyle w:val="a4"/>
        <w:widowControl w:val="0"/>
        <w:spacing w:before="0" w:beforeAutospacing="0" w:after="0" w:afterAutospacing="0"/>
        <w:jc w:val="both"/>
        <w:rPr>
          <w:rFonts w:ascii="Arial" w:hAnsi="Arial" w:cs="Arial"/>
          <w:b/>
          <w:bCs/>
          <w:color w:val="1F3864" w:themeColor="accent1" w:themeShade="80"/>
          <w:sz w:val="36"/>
          <w:szCs w:val="36"/>
        </w:rPr>
      </w:pPr>
      <w:r w:rsidRPr="00983C1D">
        <w:rPr>
          <w:rFonts w:cstheme="minorHAnsi"/>
          <w:color w:val="323E4F" w:themeColor="text2" w:themeShade="BF"/>
          <w:spacing w:val="10"/>
          <w:sz w:val="24"/>
          <w:szCs w:val="20"/>
        </w:rPr>
        <w:pict w14:anchorId="6135916B">
          <v:rect id="_x0000_i1335" style="width:484.45pt;height:1.2pt" o:hralign="center" o:hrstd="t" o:hr="t" fillcolor="#a0a0a0" stroked="f"/>
        </w:pict>
      </w:r>
    </w:p>
    <w:p w:rsidR="0019774F" w:rsidRDefault="0019774F" w:rsidP="00C94E3C">
      <w:pPr>
        <w:pStyle w:val="a4"/>
        <w:widowControl w:val="0"/>
        <w:spacing w:before="0" w:beforeAutospacing="0" w:after="0" w:afterAutospacing="0"/>
        <w:jc w:val="center"/>
        <w:rPr>
          <w:rFonts w:ascii="Arial" w:hAnsi="Arial" w:cs="Arial"/>
          <w:b/>
          <w:bCs/>
          <w:color w:val="C00000"/>
          <w:spacing w:val="10"/>
          <w:sz w:val="40"/>
          <w:szCs w:val="32"/>
        </w:rPr>
      </w:pPr>
    </w:p>
    <w:p w:rsidR="001E0CB6" w:rsidRPr="00983C1D" w:rsidRDefault="001E0CB6" w:rsidP="00C94E3C">
      <w:pPr>
        <w:pStyle w:val="a4"/>
        <w:widowControl w:val="0"/>
        <w:spacing w:before="0" w:beforeAutospacing="0" w:after="0" w:afterAutospacing="0"/>
        <w:jc w:val="center"/>
        <w:rPr>
          <w:rFonts w:ascii="Arial" w:hAnsi="Arial" w:cs="Arial"/>
          <w:b/>
          <w:bCs/>
          <w:color w:val="C00000"/>
          <w:spacing w:val="10"/>
          <w:sz w:val="40"/>
          <w:szCs w:val="32"/>
        </w:rPr>
      </w:pPr>
      <w:r w:rsidRPr="00983C1D">
        <w:rPr>
          <w:rFonts w:ascii="Arial" w:hAnsi="Arial" w:cs="Arial"/>
          <w:b/>
          <w:bCs/>
          <w:color w:val="C00000"/>
          <w:spacing w:val="10"/>
          <w:sz w:val="40"/>
          <w:szCs w:val="32"/>
        </w:rPr>
        <w:t>РАЗДЕЛ «</w:t>
      </w:r>
      <w:r w:rsidR="00F1695C" w:rsidRPr="00983C1D">
        <w:rPr>
          <w:rFonts w:ascii="Arial" w:hAnsi="Arial" w:cs="Arial"/>
          <w:b/>
          <w:bCs/>
          <w:color w:val="C00000"/>
          <w:spacing w:val="10"/>
          <w:sz w:val="40"/>
          <w:szCs w:val="32"/>
        </w:rPr>
        <w:t xml:space="preserve">ПОТРЕБИТЕЛЬСКИЙ РЫНОК, </w:t>
      </w:r>
      <w:r w:rsidRPr="00983C1D">
        <w:rPr>
          <w:rFonts w:ascii="Arial" w:hAnsi="Arial" w:cs="Arial"/>
          <w:b/>
          <w:bCs/>
          <w:color w:val="C00000"/>
          <w:spacing w:val="10"/>
          <w:sz w:val="40"/>
          <w:szCs w:val="32"/>
        </w:rPr>
        <w:t>ТОРГОВЛЯ, УСЛУГИ»</w:t>
      </w:r>
    </w:p>
    <w:p w:rsidR="001E0CB6" w:rsidRPr="00983C1D" w:rsidRDefault="00F546D2" w:rsidP="00C94E3C">
      <w:pPr>
        <w:spacing w:line="240" w:lineRule="auto"/>
        <w:jc w:val="center"/>
        <w:rPr>
          <w:rFonts w:cstheme="minorHAnsi"/>
          <w:color w:val="323E4F" w:themeColor="text2" w:themeShade="BF"/>
          <w:spacing w:val="10"/>
          <w:sz w:val="24"/>
          <w:szCs w:val="20"/>
        </w:rPr>
      </w:pPr>
      <w:r w:rsidRPr="00983C1D">
        <w:rPr>
          <w:rFonts w:cstheme="minorHAnsi"/>
          <w:color w:val="323E4F" w:themeColor="text2" w:themeShade="BF"/>
          <w:spacing w:val="10"/>
          <w:sz w:val="24"/>
          <w:szCs w:val="20"/>
        </w:rPr>
        <w:pict w14:anchorId="08A151A3">
          <v:rect id="_x0000_i1046" style="width:484.45pt;height:1.2pt" o:hralign="center" o:hrstd="t" o:hr="t" fillcolor="#a0a0a0" stroked="f"/>
        </w:pict>
      </w:r>
    </w:p>
    <w:p w:rsidR="00983C1D" w:rsidRDefault="00983C1D"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r w:rsidRPr="00983C1D">
        <w:rPr>
          <w:rFonts w:ascii="Arial" w:hAnsi="Arial" w:cs="Arial"/>
          <w:b/>
          <w:bCs/>
          <w:color w:val="1F3864" w:themeColor="accent1" w:themeShade="80"/>
          <w:sz w:val="36"/>
          <w:szCs w:val="36"/>
        </w:rPr>
        <w:t>Свинье не товарищ // Как и почему меняются мясные предпочтения россиян</w:t>
      </w:r>
    </w:p>
    <w:p w:rsidR="0019774F" w:rsidRDefault="0019774F"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983C1D" w:rsidRPr="002673CC" w:rsidRDefault="00983C1D"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673CC">
        <w:rPr>
          <w:rFonts w:ascii="Arial Nova Light" w:hAnsi="Arial Nova Light" w:cstheme="minorHAnsi"/>
          <w:color w:val="1F3864" w:themeColor="accent1" w:themeShade="80"/>
          <w:sz w:val="28"/>
          <w:szCs w:val="30"/>
        </w:rPr>
        <w:t>Перенасыщение российского рынка традиционными для страны видами мяса, прежде всего свининой и курятиной, на фоне высокой конкуренции среди производителей вынуждает агрохолдинги искать другие ниши. В качестве альтернативы участники рынка выбрали баранину, утятину и крольчатину. Многие из тех, кто осваивает узкие сегменты, рассчитывают повторить успешный опыт активного вывода на рынок индейки. Ее потребление еще в начале 2000-х было минимальным, а сейчас это один самых популярных продуктов. Однако эксперты сомневаются в возможности быстрого взлета нишевых сегментов.</w:t>
      </w:r>
    </w:p>
    <w:p w:rsidR="00983C1D" w:rsidRDefault="00983C1D"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983C1D" w:rsidRPr="00983C1D" w:rsidRDefault="00983C1D" w:rsidP="00983C1D">
      <w:pPr>
        <w:pStyle w:val="a4"/>
        <w:widowControl w:val="0"/>
        <w:spacing w:before="0" w:beforeAutospacing="0" w:after="0" w:afterAutospacing="0"/>
        <w:jc w:val="right"/>
        <w:rPr>
          <w:rStyle w:val="a3"/>
          <w:rFonts w:ascii="Arial Nova Light" w:hAnsi="Arial Nova Light"/>
        </w:rPr>
      </w:pPr>
      <w:hyperlink r:id="rId51" w:history="1">
        <w:r w:rsidRPr="00983C1D">
          <w:rPr>
            <w:rStyle w:val="a3"/>
            <w:rFonts w:ascii="Arial Nova Light" w:hAnsi="Arial Nova Light"/>
          </w:rPr>
          <w:t>Просмотреть статью...</w:t>
        </w:r>
      </w:hyperlink>
    </w:p>
    <w:p w:rsidR="00730E2C" w:rsidRDefault="00730E2C" w:rsidP="00730E2C">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r w:rsidRPr="00983C1D">
        <w:rPr>
          <w:rFonts w:cstheme="minorHAnsi"/>
          <w:color w:val="323E4F" w:themeColor="text2" w:themeShade="BF"/>
          <w:spacing w:val="10"/>
          <w:sz w:val="24"/>
          <w:szCs w:val="20"/>
        </w:rPr>
        <w:pict w14:anchorId="6C192F05">
          <v:rect id="_x0000_i1146" style="width:484.45pt;height:1.2pt" o:hralign="center" o:hrstd="t" o:hr="t" fillcolor="#a0a0a0" stroked="f"/>
        </w:pict>
      </w:r>
    </w:p>
    <w:p w:rsidR="00730E2C" w:rsidRDefault="00730E2C"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r w:rsidRPr="00730E2C">
        <w:rPr>
          <w:rFonts w:ascii="Arial" w:hAnsi="Arial" w:cs="Arial"/>
          <w:b/>
          <w:bCs/>
          <w:color w:val="1F3864" w:themeColor="accent1" w:themeShade="80"/>
          <w:sz w:val="36"/>
          <w:szCs w:val="36"/>
        </w:rPr>
        <w:t>Ритейлеры ищут способы сдержать рост цен на продукты</w:t>
      </w:r>
    </w:p>
    <w:p w:rsidR="00730E2C" w:rsidRDefault="00730E2C"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730E2C" w:rsidRPr="00730E2C" w:rsidRDefault="00730E2C"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730E2C">
        <w:rPr>
          <w:rFonts w:ascii="Arial Nova Light" w:hAnsi="Arial Nova Light" w:cstheme="minorHAnsi"/>
          <w:color w:val="1F3864" w:themeColor="accent1" w:themeShade="80"/>
          <w:sz w:val="28"/>
          <w:szCs w:val="30"/>
        </w:rPr>
        <w:t>Российские торговые сети ищут способы сдержать рост цен на продукты. Как отмечает руководитель аппарата Картофельного союза Татьяна Губина, ритейлеры все чаще заключают прямые договоры с производителями овощей "</w:t>
      </w:r>
      <w:proofErr w:type="spellStart"/>
      <w:r w:rsidRPr="00730E2C">
        <w:rPr>
          <w:rFonts w:ascii="Arial Nova Light" w:hAnsi="Arial Nova Light" w:cstheme="minorHAnsi"/>
          <w:color w:val="1F3864" w:themeColor="accent1" w:themeShade="80"/>
          <w:sz w:val="28"/>
          <w:szCs w:val="30"/>
        </w:rPr>
        <w:t>борщевого</w:t>
      </w:r>
      <w:proofErr w:type="spellEnd"/>
      <w:r w:rsidRPr="00730E2C">
        <w:rPr>
          <w:rFonts w:ascii="Arial Nova Light" w:hAnsi="Arial Nova Light" w:cstheme="minorHAnsi"/>
          <w:color w:val="1F3864" w:themeColor="accent1" w:themeShade="80"/>
          <w:sz w:val="28"/>
          <w:szCs w:val="30"/>
        </w:rPr>
        <w:t xml:space="preserve"> набора", пишет "Российская газета". Сетям от этого двойная выгода: возможность минимизировать конечную цену товара и обеспечить стабильность поставок напрямую с грядки. Аграрии при этом получают гарантированный сбыт своего картофеля, лука, капусты, моркови.</w:t>
      </w:r>
    </w:p>
    <w:p w:rsidR="00730E2C" w:rsidRDefault="00730E2C"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730E2C" w:rsidRPr="00983C1D" w:rsidRDefault="00730E2C" w:rsidP="00730E2C">
      <w:pPr>
        <w:pStyle w:val="a4"/>
        <w:widowControl w:val="0"/>
        <w:spacing w:before="0" w:beforeAutospacing="0" w:after="0" w:afterAutospacing="0"/>
        <w:jc w:val="right"/>
        <w:rPr>
          <w:rStyle w:val="a3"/>
          <w:rFonts w:ascii="Arial Nova Light" w:hAnsi="Arial Nova Light"/>
        </w:rPr>
      </w:pPr>
      <w:hyperlink r:id="rId52" w:history="1">
        <w:r w:rsidRPr="00983C1D">
          <w:rPr>
            <w:rStyle w:val="a3"/>
            <w:rFonts w:ascii="Arial Nova Light" w:hAnsi="Arial Nova Light"/>
          </w:rPr>
          <w:t>Просмотреть статью...</w:t>
        </w:r>
      </w:hyperlink>
    </w:p>
    <w:p w:rsidR="00730E2C" w:rsidRDefault="00730E2C" w:rsidP="00730E2C">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r w:rsidRPr="00983C1D">
        <w:rPr>
          <w:rFonts w:cstheme="minorHAnsi"/>
          <w:color w:val="323E4F" w:themeColor="text2" w:themeShade="BF"/>
          <w:spacing w:val="10"/>
          <w:sz w:val="24"/>
          <w:szCs w:val="20"/>
        </w:rPr>
        <w:pict w14:anchorId="53D2DF35">
          <v:rect id="_x0000_i1148" style="width:484.45pt;height:1.2pt" o:hralign="center" o:hrstd="t" o:hr="t" fillcolor="#a0a0a0" stroked="f"/>
        </w:pict>
      </w:r>
    </w:p>
    <w:p w:rsidR="00730E2C" w:rsidRDefault="00730E2C"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27772A" w:rsidRDefault="0027772A"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27772A">
        <w:rPr>
          <w:rFonts w:ascii="Arial" w:hAnsi="Arial" w:cs="Arial"/>
          <w:b/>
          <w:bCs/>
          <w:color w:val="1F3864" w:themeColor="accent1" w:themeShade="80"/>
          <w:sz w:val="36"/>
          <w:szCs w:val="36"/>
        </w:rPr>
        <w:t>Российской электронике прогнозируют подорожание</w:t>
      </w:r>
    </w:p>
    <w:p w:rsidR="0027772A" w:rsidRDefault="0027772A"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27772A" w:rsidRDefault="0027772A"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27772A">
        <w:rPr>
          <w:rFonts w:ascii="Arial Nova Light" w:hAnsi="Arial Nova Light" w:cstheme="minorHAnsi"/>
          <w:color w:val="1F3864" w:themeColor="accent1" w:themeShade="80"/>
          <w:sz w:val="28"/>
          <w:szCs w:val="30"/>
        </w:rPr>
        <w:t xml:space="preserve">Цены на электронику российского производства могут вырасти на 20–50%, сообщили в опрощенных "Известиям" компаниях. Основной вклад в образование дефицита микросхем внесли мировые лидеры рынка потребительской электроники, отметил генеральный директор GS </w:t>
      </w:r>
      <w:proofErr w:type="spellStart"/>
      <w:r w:rsidRPr="0027772A">
        <w:rPr>
          <w:rFonts w:ascii="Arial Nova Light" w:hAnsi="Arial Nova Light" w:cstheme="minorHAnsi"/>
          <w:color w:val="1F3864" w:themeColor="accent1" w:themeShade="80"/>
          <w:sz w:val="28"/>
          <w:szCs w:val="30"/>
        </w:rPr>
        <w:t>Nanotech</w:t>
      </w:r>
      <w:proofErr w:type="spellEnd"/>
      <w:r w:rsidRPr="0027772A">
        <w:rPr>
          <w:rFonts w:ascii="Arial Nova Light" w:hAnsi="Arial Nova Light" w:cstheme="minorHAnsi"/>
          <w:color w:val="1F3864" w:themeColor="accent1" w:themeShade="80"/>
          <w:sz w:val="28"/>
          <w:szCs w:val="30"/>
        </w:rPr>
        <w:t xml:space="preserve"> Олег Ким. Столкнувшись с признаками нехватки компонентов во время первой волны пандемии коронавируса, крупнейшие компании бросились увеличивать заказы на различные детали (в первую очередь чипы) на фабриках по производству полупроводников, пояснил он. </w:t>
      </w:r>
    </w:p>
    <w:p w:rsidR="0027772A" w:rsidRDefault="0027772A" w:rsidP="0027772A">
      <w:pPr>
        <w:pStyle w:val="a4"/>
        <w:widowControl w:val="0"/>
        <w:spacing w:before="0" w:beforeAutospacing="0" w:after="0" w:afterAutospacing="0"/>
        <w:jc w:val="right"/>
      </w:pPr>
    </w:p>
    <w:p w:rsidR="0027772A" w:rsidRPr="00983C1D" w:rsidRDefault="0027772A" w:rsidP="0027772A">
      <w:pPr>
        <w:pStyle w:val="a4"/>
        <w:widowControl w:val="0"/>
        <w:spacing w:before="0" w:beforeAutospacing="0" w:after="0" w:afterAutospacing="0"/>
        <w:jc w:val="right"/>
        <w:rPr>
          <w:rStyle w:val="a3"/>
          <w:rFonts w:ascii="Arial Nova Light" w:hAnsi="Arial Nova Light"/>
        </w:rPr>
      </w:pPr>
      <w:hyperlink r:id="rId53" w:history="1">
        <w:r w:rsidRPr="00983C1D">
          <w:rPr>
            <w:rStyle w:val="a3"/>
            <w:rFonts w:ascii="Arial Nova Light" w:hAnsi="Arial Nova Light"/>
          </w:rPr>
          <w:t>Просмотреть статью...</w:t>
        </w:r>
      </w:hyperlink>
    </w:p>
    <w:p w:rsidR="0019774F" w:rsidRDefault="0019774F" w:rsidP="0027772A">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27772A">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27772A">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27772A">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27772A">
      <w:pPr>
        <w:pStyle w:val="a4"/>
        <w:widowControl w:val="0"/>
        <w:spacing w:before="0" w:beforeAutospacing="0" w:after="0" w:afterAutospacing="0"/>
        <w:jc w:val="both"/>
        <w:rPr>
          <w:rFonts w:cstheme="minorHAnsi"/>
          <w:color w:val="323E4F" w:themeColor="text2" w:themeShade="BF"/>
          <w:spacing w:val="10"/>
          <w:sz w:val="24"/>
          <w:szCs w:val="20"/>
        </w:rPr>
      </w:pPr>
    </w:p>
    <w:p w:rsidR="0027772A" w:rsidRDefault="0027772A" w:rsidP="0027772A">
      <w:pPr>
        <w:pStyle w:val="a4"/>
        <w:widowControl w:val="0"/>
        <w:spacing w:before="0" w:beforeAutospacing="0" w:after="0" w:afterAutospacing="0"/>
        <w:jc w:val="both"/>
        <w:rPr>
          <w:rFonts w:ascii="Arial" w:hAnsi="Arial" w:cs="Arial"/>
          <w:b/>
          <w:bCs/>
          <w:color w:val="1F3864" w:themeColor="accent1" w:themeShade="80"/>
          <w:sz w:val="36"/>
          <w:szCs w:val="36"/>
        </w:rPr>
      </w:pPr>
      <w:r w:rsidRPr="00983C1D">
        <w:rPr>
          <w:rFonts w:cstheme="minorHAnsi"/>
          <w:color w:val="323E4F" w:themeColor="text2" w:themeShade="BF"/>
          <w:spacing w:val="10"/>
          <w:sz w:val="24"/>
          <w:szCs w:val="20"/>
        </w:rPr>
        <w:pict w14:anchorId="132F0857">
          <v:rect id="_x0000_i1325" style="width:484.45pt;height:1.2pt" o:hralign="center" o:hrstd="t" o:hr="t" fillcolor="#a0a0a0" stroked="f"/>
        </w:pict>
      </w:r>
    </w:p>
    <w:p w:rsidR="0027772A" w:rsidRDefault="0027772A"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BE5D82" w:rsidRDefault="00BE5D82"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BE5D82">
        <w:rPr>
          <w:rFonts w:ascii="Arial" w:hAnsi="Arial" w:cs="Arial"/>
          <w:b/>
          <w:bCs/>
          <w:color w:val="1F3864" w:themeColor="accent1" w:themeShade="80"/>
          <w:sz w:val="36"/>
          <w:szCs w:val="36"/>
        </w:rPr>
        <w:t>Электроника уже подорожала на 5-20%, рост цен продолжится</w:t>
      </w:r>
    </w:p>
    <w:p w:rsidR="00BE5D82" w:rsidRDefault="00BE5D82"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BE5D82" w:rsidRDefault="00BE5D82"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BE5D82">
        <w:rPr>
          <w:rFonts w:ascii="Arial Nova Light" w:hAnsi="Arial Nova Light" w:cstheme="minorHAnsi"/>
          <w:color w:val="1F3864" w:themeColor="accent1" w:themeShade="80"/>
          <w:sz w:val="28"/>
          <w:szCs w:val="30"/>
        </w:rPr>
        <w:t>С начала этого года электроника подорожала на 5-20% в зависимости от категории товара, рассказали "Известиям" в "</w:t>
      </w:r>
      <w:proofErr w:type="spellStart"/>
      <w:r w:rsidRPr="00BE5D82">
        <w:rPr>
          <w:rFonts w:ascii="Arial Nova Light" w:hAnsi="Arial Nova Light" w:cstheme="minorHAnsi"/>
          <w:color w:val="1F3864" w:themeColor="accent1" w:themeShade="80"/>
          <w:sz w:val="28"/>
          <w:szCs w:val="30"/>
        </w:rPr>
        <w:t>Ситилинке</w:t>
      </w:r>
      <w:proofErr w:type="spellEnd"/>
      <w:r w:rsidRPr="00BE5D82">
        <w:rPr>
          <w:rFonts w:ascii="Arial Nova Light" w:hAnsi="Arial Nova Light" w:cstheme="minorHAnsi"/>
          <w:color w:val="1F3864" w:themeColor="accent1" w:themeShade="80"/>
          <w:sz w:val="28"/>
          <w:szCs w:val="30"/>
        </w:rPr>
        <w:t>". Подорожание техники началось еще в прошлом году и продолжится в дальнейшем.</w:t>
      </w:r>
    </w:p>
    <w:p w:rsidR="00BE5D82" w:rsidRPr="00BE5D82" w:rsidRDefault="00BE5D82" w:rsidP="00BE5D82">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"http://www.finmarket.ru/main/article/5408819" </w:instrText>
      </w:r>
      <w:r>
        <w:rPr>
          <w:rFonts w:ascii="Arial Nova Light" w:hAnsi="Arial Nova Light"/>
        </w:rPr>
      </w:r>
      <w:r>
        <w:rPr>
          <w:rFonts w:ascii="Arial Nova Light" w:hAnsi="Arial Nova Light"/>
        </w:rPr>
        <w:fldChar w:fldCharType="separate"/>
      </w:r>
      <w:r w:rsidRPr="00BE5D82">
        <w:rPr>
          <w:rStyle w:val="a3"/>
          <w:rFonts w:ascii="Arial Nova Light" w:hAnsi="Arial Nova Light"/>
        </w:rPr>
        <w:t>Просмотреть статью...</w:t>
      </w:r>
    </w:p>
    <w:p w:rsidR="00BE5D82" w:rsidRPr="00BE5D82" w:rsidRDefault="00BE5D82" w:rsidP="00BE5D82">
      <w:pPr>
        <w:pStyle w:val="a4"/>
        <w:widowControl w:val="0"/>
        <w:spacing w:before="0" w:beforeAutospacing="0" w:after="0" w:afterAutospacing="0"/>
        <w:jc w:val="both"/>
        <w:rPr>
          <w:rFonts w:ascii="Arial Nova Light" w:hAnsi="Arial Nova Light" w:cstheme="minorHAnsi"/>
          <w:color w:val="1F3864" w:themeColor="accent1" w:themeShade="80"/>
          <w:sz w:val="28"/>
          <w:szCs w:val="30"/>
        </w:rPr>
      </w:pPr>
      <w:r>
        <w:rPr>
          <w:rFonts w:ascii="Arial Nova Light" w:hAnsi="Arial Nova Light"/>
        </w:rPr>
        <w:fldChar w:fldCharType="end"/>
      </w:r>
      <w:r w:rsidRPr="00983C1D">
        <w:rPr>
          <w:rFonts w:cstheme="minorHAnsi"/>
          <w:color w:val="323E4F" w:themeColor="text2" w:themeShade="BF"/>
          <w:spacing w:val="10"/>
          <w:sz w:val="24"/>
          <w:szCs w:val="20"/>
        </w:rPr>
        <w:pict w14:anchorId="3E3AD857">
          <v:rect id="_x0000_i1165" style="width:484.45pt;height:1.2pt" o:hralign="center" o:hrstd="t" o:hr="t" fillcolor="#a0a0a0" stroked="f"/>
        </w:pict>
      </w:r>
    </w:p>
    <w:p w:rsidR="00BE5D82" w:rsidRPr="00DC36A8" w:rsidRDefault="00DC36A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DC36A8">
        <w:rPr>
          <w:rFonts w:ascii="Arial" w:hAnsi="Arial" w:cs="Arial"/>
          <w:b/>
          <w:bCs/>
          <w:color w:val="1F3864" w:themeColor="accent1" w:themeShade="80"/>
          <w:sz w:val="36"/>
          <w:szCs w:val="36"/>
        </w:rPr>
        <w:t>Региональным властям рекомендовано максимально содействовать торговле предпринимателей на ярмарках и рынках</w:t>
      </w:r>
    </w:p>
    <w:p w:rsidR="00DC36A8" w:rsidRPr="00DC36A8" w:rsidRDefault="00DC36A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DC36A8" w:rsidRDefault="00DC36A8"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DC36A8">
        <w:rPr>
          <w:rFonts w:ascii="Arial Nova Light" w:hAnsi="Arial Nova Light" w:cstheme="minorHAnsi"/>
          <w:color w:val="1F3864" w:themeColor="accent1" w:themeShade="80"/>
          <w:sz w:val="28"/>
          <w:szCs w:val="30"/>
        </w:rPr>
        <w:t>Премьер-министр РФ подписал распоряжение, которым предусмотрены меры поддержки малого и среднего бизнеса в сфере розничной торговли (</w:t>
      </w:r>
      <w:hyperlink r:id="rId54" w:history="1">
        <w:r w:rsidRPr="00DC36A8">
          <w:rPr>
            <w:rFonts w:ascii="Arial Nova Light" w:hAnsi="Arial Nova Light" w:cstheme="minorHAnsi"/>
            <w:color w:val="1F3864" w:themeColor="accent1" w:themeShade="80"/>
            <w:sz w:val="28"/>
            <w:szCs w:val="30"/>
          </w:rPr>
          <w:t>распоряжение Правительства РФ от 30 января 2021 г. № 208-р</w:t>
        </w:r>
      </w:hyperlink>
      <w:r w:rsidRPr="00DC36A8">
        <w:rPr>
          <w:rFonts w:ascii="Arial Nova Light" w:hAnsi="Arial Nova Light" w:cstheme="minorHAnsi"/>
          <w:color w:val="1F3864" w:themeColor="accent1" w:themeShade="80"/>
          <w:sz w:val="28"/>
          <w:szCs w:val="30"/>
        </w:rPr>
        <w:t>).</w:t>
      </w:r>
    </w:p>
    <w:p w:rsidR="00DC36A8" w:rsidRDefault="00DC36A8"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DC36A8" w:rsidRDefault="00DC36A8" w:rsidP="00DC36A8">
      <w:pPr>
        <w:pStyle w:val="a4"/>
        <w:widowControl w:val="0"/>
        <w:spacing w:before="0" w:beforeAutospacing="0" w:after="0" w:afterAutospacing="0"/>
        <w:jc w:val="right"/>
        <w:rPr>
          <w:rStyle w:val="a3"/>
          <w:rFonts w:ascii="Arial Nova Light" w:hAnsi="Arial Nova Light"/>
        </w:rPr>
      </w:pPr>
      <w:hyperlink r:id="rId55" w:history="1">
        <w:r w:rsidRPr="00983C1D">
          <w:rPr>
            <w:rStyle w:val="a3"/>
            <w:rFonts w:ascii="Arial Nova Light" w:hAnsi="Arial Nova Light"/>
          </w:rPr>
          <w:t>Просмотреть статью...</w:t>
        </w:r>
      </w:hyperlink>
    </w:p>
    <w:p w:rsidR="007B760E" w:rsidRPr="00983C1D" w:rsidRDefault="007B760E" w:rsidP="00DC36A8">
      <w:pPr>
        <w:pStyle w:val="a4"/>
        <w:widowControl w:val="0"/>
        <w:spacing w:before="0" w:beforeAutospacing="0" w:after="0" w:afterAutospacing="0"/>
        <w:jc w:val="right"/>
        <w:rPr>
          <w:rStyle w:val="a3"/>
          <w:rFonts w:ascii="Arial Nova Light" w:hAnsi="Arial Nova Light"/>
        </w:rPr>
      </w:pPr>
      <w:hyperlink r:id="rId56" w:anchor="utm_campaign=rss_hotdocs&amp;utm_source=rss_reader&amp;utm_medium=rss" w:history="1">
        <w:r w:rsidRPr="007B760E">
          <w:rPr>
            <w:rStyle w:val="a3"/>
            <w:rFonts w:ascii="Arial Nova Light" w:hAnsi="Arial Nova Light"/>
          </w:rPr>
          <w:t>Просмотреть статью...</w:t>
        </w:r>
      </w:hyperlink>
    </w:p>
    <w:p w:rsidR="00BE5D82" w:rsidRDefault="00DC36A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r>
        <w:rPr>
          <w:rFonts w:ascii="Arial" w:hAnsi="Arial" w:cs="Arial"/>
          <w:color w:val="000000"/>
          <w:sz w:val="21"/>
          <w:szCs w:val="21"/>
        </w:rPr>
        <w:br/>
      </w:r>
      <w:r w:rsidRPr="00983C1D">
        <w:rPr>
          <w:rFonts w:cstheme="minorHAnsi"/>
          <w:color w:val="323E4F" w:themeColor="text2" w:themeShade="BF"/>
          <w:spacing w:val="10"/>
          <w:sz w:val="24"/>
          <w:szCs w:val="20"/>
        </w:rPr>
        <w:pict w14:anchorId="4A0021D5">
          <v:rect id="_x0000_i1191" style="width:484.45pt;height:1.2pt" o:hralign="center" o:hrstd="t" o:hr="t" fillcolor="#a0a0a0" stroked="f"/>
        </w:pict>
      </w:r>
    </w:p>
    <w:p w:rsidR="00BE5D82" w:rsidRDefault="00BE5D82"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DC36A8" w:rsidRDefault="00DC36A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DC36A8">
        <w:rPr>
          <w:rFonts w:ascii="Arial" w:hAnsi="Arial" w:cs="Arial"/>
          <w:b/>
          <w:bCs/>
          <w:color w:val="1F3864" w:themeColor="accent1" w:themeShade="80"/>
          <w:sz w:val="36"/>
          <w:szCs w:val="36"/>
        </w:rPr>
        <w:t>Из-за пандемии алкогольный рынок почти не пострадал - производили и продавали</w:t>
      </w:r>
    </w:p>
    <w:p w:rsidR="00DC36A8" w:rsidRDefault="00DC36A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DC36A8" w:rsidRPr="00DC36A8" w:rsidRDefault="00DC36A8" w:rsidP="00C94E3C">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DC36A8">
        <w:rPr>
          <w:rFonts w:ascii="Arial Nova Light" w:hAnsi="Arial Nova Light" w:cstheme="minorHAnsi"/>
          <w:color w:val="1F3864" w:themeColor="accent1" w:themeShade="80"/>
          <w:sz w:val="28"/>
          <w:szCs w:val="30"/>
        </w:rPr>
        <w:t>Пандемия не заставила россиян меньше покупать спиртного. Наоборот, в прошлом году мы стали больше пить легкого алкоголя - шампанского и пива. Об этом в интервью "Российской газете" рассказал руководитель Росалкогольрегулирования Игорь Алёшин.</w:t>
      </w:r>
    </w:p>
    <w:p w:rsidR="00DC36A8" w:rsidRPr="00DC36A8" w:rsidRDefault="00DC36A8" w:rsidP="00DC36A8">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"http://www.finmarket.ru/main/article/5407907" </w:instrText>
      </w:r>
      <w:r>
        <w:rPr>
          <w:rFonts w:ascii="Arial Nova Light" w:hAnsi="Arial Nova Light"/>
        </w:rPr>
      </w:r>
      <w:r>
        <w:rPr>
          <w:rFonts w:ascii="Arial Nova Light" w:hAnsi="Arial Nova Light"/>
        </w:rPr>
        <w:fldChar w:fldCharType="separate"/>
      </w:r>
      <w:r w:rsidRPr="00DC36A8">
        <w:rPr>
          <w:rStyle w:val="a3"/>
          <w:rFonts w:ascii="Arial Nova Light" w:hAnsi="Arial Nova Light"/>
        </w:rPr>
        <w:t>Просмотреть статью...</w:t>
      </w:r>
    </w:p>
    <w:p w:rsidR="00DC36A8" w:rsidRDefault="00DC36A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r>
        <w:rPr>
          <w:rFonts w:ascii="Arial Nova Light" w:hAnsi="Arial Nova Light"/>
        </w:rPr>
        <w:fldChar w:fldCharType="end"/>
      </w:r>
    </w:p>
    <w:p w:rsidR="00DC36A8" w:rsidRDefault="00DC36A8" w:rsidP="00DC36A8">
      <w:pPr>
        <w:pStyle w:val="a4"/>
        <w:widowControl w:val="0"/>
        <w:spacing w:before="0" w:beforeAutospacing="0" w:after="0" w:afterAutospacing="0"/>
        <w:jc w:val="both"/>
        <w:rPr>
          <w:rFonts w:cstheme="minorHAnsi"/>
          <w:color w:val="323E4F" w:themeColor="text2" w:themeShade="BF"/>
          <w:spacing w:val="10"/>
          <w:sz w:val="24"/>
          <w:szCs w:val="20"/>
        </w:rPr>
      </w:pPr>
      <w:r w:rsidRPr="00983C1D">
        <w:rPr>
          <w:rFonts w:cstheme="minorHAnsi"/>
          <w:color w:val="323E4F" w:themeColor="text2" w:themeShade="BF"/>
          <w:spacing w:val="10"/>
          <w:sz w:val="24"/>
          <w:szCs w:val="20"/>
        </w:rPr>
        <w:pict w14:anchorId="4AAC3014">
          <v:rect id="_x0000_i1192" style="width:484.45pt;height:1.2pt" o:hralign="center" o:hrstd="t" o:hr="t" fillcolor="#a0a0a0" stroked="f"/>
        </w:pict>
      </w:r>
    </w:p>
    <w:p w:rsidR="00DC36A8" w:rsidRDefault="00BE54C8" w:rsidP="00BE54C8">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BE54C8">
        <w:rPr>
          <w:rFonts w:ascii="Arial" w:hAnsi="Arial" w:cs="Arial"/>
          <w:b/>
          <w:bCs/>
          <w:color w:val="1F3864" w:themeColor="accent1" w:themeShade="80"/>
          <w:sz w:val="36"/>
          <w:szCs w:val="36"/>
        </w:rPr>
        <w:t>Обзор российского рынка алкогольной продукции. IV квартал 2020</w:t>
      </w:r>
    </w:p>
    <w:p w:rsidR="00BE54C8" w:rsidRPr="00DC36A8" w:rsidRDefault="00BE54C8" w:rsidP="00BE54C8">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"https://ac.gov.ru/uploads/2-Publications/alcogol/alсo.2020.4.pdf"</w:instrText>
      </w:r>
      <w:r>
        <w:rPr>
          <w:rFonts w:ascii="Arial Nova Light" w:hAnsi="Arial Nova Light"/>
        </w:rPr>
      </w:r>
      <w:r>
        <w:rPr>
          <w:rFonts w:ascii="Arial Nova Light" w:hAnsi="Arial Nova Light"/>
        </w:rPr>
        <w:fldChar w:fldCharType="separate"/>
      </w:r>
      <w:r w:rsidRPr="00DC36A8">
        <w:rPr>
          <w:rStyle w:val="a3"/>
          <w:rFonts w:ascii="Arial Nova Light" w:hAnsi="Arial Nova Light"/>
        </w:rPr>
        <w:t>Просмотреть статью...</w:t>
      </w:r>
    </w:p>
    <w:p w:rsidR="00BE54C8" w:rsidRPr="00BE54C8" w:rsidRDefault="00BE54C8" w:rsidP="00BE54C8">
      <w:pPr>
        <w:pStyle w:val="a4"/>
        <w:widowControl w:val="0"/>
        <w:spacing w:before="0" w:beforeAutospacing="0" w:after="0" w:afterAutospacing="0"/>
        <w:jc w:val="both"/>
        <w:rPr>
          <w:rFonts w:ascii="Arial" w:hAnsi="Arial" w:cs="Arial"/>
          <w:b/>
          <w:bCs/>
          <w:color w:val="1F3864" w:themeColor="accent1" w:themeShade="80"/>
          <w:sz w:val="36"/>
          <w:szCs w:val="36"/>
        </w:rPr>
      </w:pPr>
      <w:r>
        <w:rPr>
          <w:rFonts w:ascii="Arial Nova Light" w:hAnsi="Arial Nova Light"/>
        </w:rPr>
        <w:fldChar w:fldCharType="end"/>
      </w:r>
      <w:r w:rsidRPr="00983C1D">
        <w:rPr>
          <w:rFonts w:cstheme="minorHAnsi"/>
          <w:color w:val="323E4F" w:themeColor="text2" w:themeShade="BF"/>
          <w:spacing w:val="10"/>
          <w:sz w:val="24"/>
          <w:szCs w:val="20"/>
        </w:rPr>
        <w:pict w14:anchorId="71235720">
          <v:rect id="_x0000_i1211" style="width:484.45pt;height:1.2pt" o:hralign="center" o:hrstd="t" o:hr="t" fillcolor="#a0a0a0" stroked="f"/>
        </w:pict>
      </w:r>
    </w:p>
    <w:p w:rsidR="00DC36A8" w:rsidRDefault="00DC36A8" w:rsidP="000449C0">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p>
    <w:p w:rsidR="00DC36A8" w:rsidRDefault="00DC36A8" w:rsidP="00C94E3C">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A22031" w:rsidRPr="00BB53E6" w:rsidRDefault="00A22031" w:rsidP="00115AB4">
      <w:pPr>
        <w:pStyle w:val="a4"/>
        <w:widowControl w:val="0"/>
        <w:spacing w:before="0" w:beforeAutospacing="0" w:after="0" w:afterAutospacing="0"/>
        <w:jc w:val="right"/>
        <w:rPr>
          <w:rStyle w:val="a3"/>
          <w:rFonts w:ascii="Arial Nova Light" w:hAnsi="Arial Nova Light"/>
          <w:highlight w:val="lightGray"/>
        </w:rPr>
      </w:pPr>
    </w:p>
    <w:p w:rsidR="00A22031" w:rsidRDefault="00A22031" w:rsidP="00115AB4">
      <w:pPr>
        <w:pStyle w:val="a4"/>
        <w:widowControl w:val="0"/>
        <w:spacing w:before="0" w:beforeAutospacing="0" w:after="0" w:afterAutospacing="0"/>
        <w:jc w:val="right"/>
        <w:rPr>
          <w:rStyle w:val="a3"/>
          <w:rFonts w:ascii="Arial Nova Light" w:hAnsi="Arial Nova Light"/>
          <w:highlight w:val="lightGray"/>
        </w:rPr>
      </w:pPr>
    </w:p>
    <w:p w:rsidR="0019774F" w:rsidRPr="00BB53E6" w:rsidRDefault="0019774F" w:rsidP="00115AB4">
      <w:pPr>
        <w:pStyle w:val="a4"/>
        <w:widowControl w:val="0"/>
        <w:spacing w:before="0" w:beforeAutospacing="0" w:after="0" w:afterAutospacing="0"/>
        <w:jc w:val="right"/>
        <w:rPr>
          <w:rStyle w:val="a3"/>
          <w:rFonts w:ascii="Arial Nova Light" w:hAnsi="Arial Nova Light"/>
          <w:highlight w:val="lightGray"/>
        </w:rPr>
      </w:pPr>
    </w:p>
    <w:p w:rsidR="002C5155" w:rsidRPr="00162DAA" w:rsidRDefault="00F546D2" w:rsidP="002C5155">
      <w:pPr>
        <w:pStyle w:val="a4"/>
        <w:widowControl w:val="0"/>
        <w:spacing w:before="0" w:beforeAutospacing="0" w:after="0" w:afterAutospacing="0"/>
        <w:jc w:val="both"/>
        <w:rPr>
          <w:rFonts w:ascii="Arial" w:hAnsi="Arial" w:cs="Arial"/>
          <w:b/>
          <w:bCs/>
          <w:color w:val="1F3864" w:themeColor="accent1" w:themeShade="80"/>
          <w:sz w:val="36"/>
          <w:szCs w:val="36"/>
        </w:rPr>
      </w:pPr>
      <w:r w:rsidRPr="00162DAA">
        <w:rPr>
          <w:rFonts w:cstheme="minorHAnsi"/>
          <w:color w:val="323E4F" w:themeColor="text2" w:themeShade="BF"/>
          <w:spacing w:val="10"/>
          <w:sz w:val="24"/>
          <w:szCs w:val="20"/>
        </w:rPr>
        <w:pict w14:anchorId="735A4B92">
          <v:rect id="_x0000_i1047" style="width:484.45pt;height:1.2pt" o:hralign="center" o:hrstd="t" o:hr="t" fillcolor="#a0a0a0" stroked="f"/>
        </w:pict>
      </w:r>
    </w:p>
    <w:p w:rsidR="002C5155" w:rsidRPr="00162DAA" w:rsidRDefault="002C5155"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2C5155" w:rsidRPr="00162DAA" w:rsidRDefault="002C5155" w:rsidP="002C5155">
      <w:pPr>
        <w:pStyle w:val="a4"/>
        <w:widowControl w:val="0"/>
        <w:spacing w:before="0" w:beforeAutospacing="0" w:after="0" w:afterAutospacing="0"/>
        <w:jc w:val="center"/>
        <w:rPr>
          <w:rFonts w:ascii="Arial" w:hAnsi="Arial" w:cs="Arial"/>
          <w:b/>
          <w:bCs/>
          <w:color w:val="C00000"/>
          <w:spacing w:val="10"/>
          <w:sz w:val="40"/>
          <w:szCs w:val="32"/>
        </w:rPr>
      </w:pPr>
      <w:r w:rsidRPr="00162DAA">
        <w:rPr>
          <w:rFonts w:ascii="Arial" w:hAnsi="Arial" w:cs="Arial"/>
          <w:b/>
          <w:bCs/>
          <w:color w:val="C00000"/>
          <w:spacing w:val="10"/>
          <w:sz w:val="40"/>
          <w:szCs w:val="32"/>
        </w:rPr>
        <w:t>РАЗДЕЛ «СЕЛЬСКОЕ ХОЗЯЙСТВО, ПРОДОВОЛЬСТВИЕ»</w:t>
      </w:r>
    </w:p>
    <w:p w:rsidR="002C5155" w:rsidRPr="00162DAA" w:rsidRDefault="00F546D2" w:rsidP="002C5155">
      <w:pPr>
        <w:spacing w:line="240" w:lineRule="auto"/>
        <w:jc w:val="center"/>
        <w:rPr>
          <w:rFonts w:cstheme="minorHAnsi"/>
          <w:color w:val="323E4F" w:themeColor="text2" w:themeShade="BF"/>
          <w:spacing w:val="10"/>
          <w:sz w:val="24"/>
          <w:szCs w:val="20"/>
        </w:rPr>
      </w:pPr>
      <w:r w:rsidRPr="00162DAA">
        <w:rPr>
          <w:rFonts w:cstheme="minorHAnsi"/>
          <w:color w:val="323E4F" w:themeColor="text2" w:themeShade="BF"/>
          <w:spacing w:val="10"/>
          <w:sz w:val="24"/>
          <w:szCs w:val="20"/>
        </w:rPr>
        <w:pict w14:anchorId="6A121C1E">
          <v:rect id="_x0000_i1048" style="width:484.45pt;height:1.2pt" o:hralign="center" o:hrstd="t" o:hr="t" fillcolor="#a0a0a0" stroked="f"/>
        </w:pict>
      </w:r>
    </w:p>
    <w:p w:rsidR="00353402" w:rsidRDefault="00353402"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353402">
        <w:rPr>
          <w:rFonts w:ascii="Arial" w:hAnsi="Arial" w:cs="Arial"/>
          <w:b/>
          <w:bCs/>
          <w:color w:val="1F3864" w:themeColor="accent1" w:themeShade="80"/>
          <w:sz w:val="36"/>
          <w:szCs w:val="36"/>
        </w:rPr>
        <w:t>Субсидии вместо госрегулирования // Агросектор просит правительство не искажать продовольственный рынок</w:t>
      </w:r>
    </w:p>
    <w:p w:rsidR="00353402" w:rsidRDefault="00353402"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353402" w:rsidRPr="00353402" w:rsidRDefault="00353402" w:rsidP="002C5155">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353402">
        <w:rPr>
          <w:rFonts w:ascii="Arial Nova Light" w:hAnsi="Arial Nova Light" w:cstheme="minorHAnsi"/>
          <w:color w:val="1F3864" w:themeColor="accent1" w:themeShade="80"/>
          <w:sz w:val="28"/>
          <w:szCs w:val="30"/>
        </w:rPr>
        <w:t xml:space="preserve">Политика по стабилизации внутреннего рынка продовольствия в условиях роста мировых цен оборачивается дисбалансом интересов его участников и угрожает потерями всему агросектору. Так, введение экспортных пошлин ограничивает сбыт экспортеров </w:t>
      </w:r>
      <w:r>
        <w:rPr>
          <w:rFonts w:ascii="Arial Nova Light" w:hAnsi="Arial Nova Light" w:cstheme="minorHAnsi"/>
          <w:color w:val="1F3864" w:themeColor="accent1" w:themeShade="80"/>
          <w:sz w:val="28"/>
          <w:szCs w:val="30"/>
        </w:rPr>
        <w:t>-</w:t>
      </w:r>
      <w:r w:rsidRPr="00353402">
        <w:rPr>
          <w:rFonts w:ascii="Arial Nova Light" w:hAnsi="Arial Nova Light" w:cstheme="minorHAnsi"/>
          <w:color w:val="1F3864" w:themeColor="accent1" w:themeShade="80"/>
          <w:sz w:val="28"/>
          <w:szCs w:val="30"/>
        </w:rPr>
        <w:t xml:space="preserve"> они не только несут финансовые потери, но и могут оказаться вынуждены сократить производство в ущерб планам правительства разогнать </w:t>
      </w:r>
      <w:proofErr w:type="spellStart"/>
      <w:r w:rsidRPr="00353402">
        <w:rPr>
          <w:rFonts w:ascii="Arial Nova Light" w:hAnsi="Arial Nova Light" w:cstheme="minorHAnsi"/>
          <w:color w:val="1F3864" w:themeColor="accent1" w:themeShade="80"/>
          <w:sz w:val="28"/>
          <w:szCs w:val="30"/>
        </w:rPr>
        <w:t>агроэкспорт</w:t>
      </w:r>
      <w:proofErr w:type="spellEnd"/>
      <w:r w:rsidRPr="00353402">
        <w:rPr>
          <w:rFonts w:ascii="Arial Nova Light" w:hAnsi="Arial Nova Light" w:cstheme="minorHAnsi"/>
          <w:color w:val="1F3864" w:themeColor="accent1" w:themeShade="80"/>
          <w:sz w:val="28"/>
          <w:szCs w:val="30"/>
        </w:rPr>
        <w:t xml:space="preserve"> до $45 млрд руб. к 2030 году. Искусственное же сдерживание внутренних цен, по мнению участников рынка, чревато не только ростом цен на остальные товары, но и «отскоком» регулируемых после отмены ограничений. Адресная помощь тем, для кого цены на еду критичны, может быть сопоставима в цене с госрегулированием, но поддерживает, а не искажает рынок.</w:t>
      </w:r>
    </w:p>
    <w:p w:rsidR="00353402" w:rsidRDefault="00353402" w:rsidP="00353402">
      <w:pPr>
        <w:pStyle w:val="a4"/>
        <w:widowControl w:val="0"/>
        <w:spacing w:before="0" w:beforeAutospacing="0" w:after="0" w:afterAutospacing="0"/>
        <w:jc w:val="right"/>
        <w:rPr>
          <w:rFonts w:ascii="Arial Nova Light" w:hAnsi="Arial Nova Light"/>
        </w:rPr>
      </w:pPr>
    </w:p>
    <w:p w:rsidR="00353402" w:rsidRPr="00353402" w:rsidRDefault="00353402" w:rsidP="00353402">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"https://www.kommersant.ru/doc/4673426" </w:instrText>
      </w:r>
      <w:r>
        <w:rPr>
          <w:rFonts w:ascii="Arial Nova Light" w:hAnsi="Arial Nova Light"/>
        </w:rPr>
      </w:r>
      <w:r>
        <w:rPr>
          <w:rFonts w:ascii="Arial Nova Light" w:hAnsi="Arial Nova Light"/>
        </w:rPr>
        <w:fldChar w:fldCharType="separate"/>
      </w:r>
      <w:r w:rsidRPr="00353402">
        <w:rPr>
          <w:rStyle w:val="a3"/>
          <w:rFonts w:ascii="Arial Nova Light" w:hAnsi="Arial Nova Light"/>
        </w:rPr>
        <w:t>Просмотреть статью...</w:t>
      </w:r>
    </w:p>
    <w:p w:rsidR="00353402" w:rsidRDefault="00353402"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Pr>
          <w:rFonts w:ascii="Arial Nova Light" w:hAnsi="Arial Nova Light"/>
        </w:rPr>
        <w:fldChar w:fldCharType="end"/>
      </w:r>
    </w:p>
    <w:p w:rsidR="00353402" w:rsidRDefault="00353402" w:rsidP="00353402">
      <w:pPr>
        <w:pStyle w:val="a4"/>
        <w:widowControl w:val="0"/>
        <w:spacing w:before="0" w:beforeAutospacing="0" w:after="0" w:afterAutospacing="0"/>
        <w:jc w:val="both"/>
        <w:rPr>
          <w:rFonts w:ascii="Arial" w:hAnsi="Arial" w:cs="Arial"/>
          <w:b/>
          <w:bCs/>
          <w:color w:val="1F3864" w:themeColor="accent1" w:themeShade="80"/>
          <w:sz w:val="36"/>
          <w:szCs w:val="36"/>
        </w:rPr>
      </w:pPr>
      <w:r w:rsidRPr="00A84E64">
        <w:rPr>
          <w:rFonts w:cstheme="minorHAnsi"/>
          <w:color w:val="323E4F" w:themeColor="text2" w:themeShade="BF"/>
          <w:spacing w:val="10"/>
          <w:sz w:val="24"/>
          <w:szCs w:val="20"/>
        </w:rPr>
        <w:pict w14:anchorId="44180A6F">
          <v:rect id="_x0000_i1250" style="width:484.45pt;height:1.2pt" o:hralign="center" o:hrstd="t" o:hr="t" fillcolor="#a0a0a0" stroked="f"/>
        </w:pict>
      </w:r>
    </w:p>
    <w:p w:rsidR="00162DAA" w:rsidRDefault="00162DAA"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162DAA">
        <w:rPr>
          <w:rFonts w:ascii="Arial" w:hAnsi="Arial" w:cs="Arial"/>
          <w:b/>
          <w:bCs/>
          <w:color w:val="1F3864" w:themeColor="accent1" w:themeShade="80"/>
          <w:sz w:val="36"/>
          <w:szCs w:val="36"/>
        </w:rPr>
        <w:t>Россия вышла на мировой рынок "умного" продовольствия</w:t>
      </w:r>
    </w:p>
    <w:p w:rsidR="00162DAA" w:rsidRDefault="00162DAA"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162DAA" w:rsidRPr="00162DAA" w:rsidRDefault="00162DAA" w:rsidP="00162DAA">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162DAA">
        <w:rPr>
          <w:rFonts w:ascii="Arial Nova Light" w:hAnsi="Arial Nova Light" w:cstheme="minorHAnsi"/>
          <w:color w:val="1F3864" w:themeColor="accent1" w:themeShade="80"/>
          <w:sz w:val="28"/>
          <w:szCs w:val="30"/>
        </w:rPr>
        <w:t xml:space="preserve">К 2035 году размер мирового рынка </w:t>
      </w:r>
      <w:proofErr w:type="spellStart"/>
      <w:r w:rsidRPr="00162DAA">
        <w:rPr>
          <w:rFonts w:ascii="Arial Nova Light" w:hAnsi="Arial Nova Light" w:cstheme="minorHAnsi"/>
          <w:color w:val="1F3864" w:themeColor="accent1" w:themeShade="80"/>
          <w:sz w:val="28"/>
          <w:szCs w:val="30"/>
        </w:rPr>
        <w:t>Фуднет</w:t>
      </w:r>
      <w:proofErr w:type="spellEnd"/>
      <w:r w:rsidRPr="00162DAA">
        <w:rPr>
          <w:rFonts w:ascii="Arial Nova Light" w:hAnsi="Arial Nova Light" w:cstheme="minorHAnsi"/>
          <w:color w:val="1F3864" w:themeColor="accent1" w:themeShade="80"/>
          <w:sz w:val="28"/>
          <w:szCs w:val="30"/>
        </w:rPr>
        <w:t xml:space="preserve"> (</w:t>
      </w:r>
      <w:proofErr w:type="spellStart"/>
      <w:r w:rsidRPr="00162DAA">
        <w:rPr>
          <w:rFonts w:ascii="Arial Nova Light" w:hAnsi="Arial Nova Light" w:cstheme="minorHAnsi"/>
          <w:color w:val="1F3864" w:themeColor="accent1" w:themeShade="80"/>
          <w:sz w:val="28"/>
          <w:szCs w:val="30"/>
        </w:rPr>
        <w:t>Foodnet</w:t>
      </w:r>
      <w:proofErr w:type="spellEnd"/>
      <w:r w:rsidRPr="00162DAA">
        <w:rPr>
          <w:rFonts w:ascii="Arial Nova Light" w:hAnsi="Arial Nova Light" w:cstheme="minorHAnsi"/>
          <w:color w:val="1F3864" w:themeColor="accent1" w:themeShade="80"/>
          <w:sz w:val="28"/>
          <w:szCs w:val="30"/>
        </w:rPr>
        <w:t>, "умной" еды) может составить $3,5 трлн. Россия может занять 5-15% этого рынка.</w:t>
      </w:r>
    </w:p>
    <w:p w:rsidR="00162DAA" w:rsidRDefault="00162DAA" w:rsidP="002C5155">
      <w:pPr>
        <w:pStyle w:val="a4"/>
        <w:widowControl w:val="0"/>
        <w:spacing w:before="0" w:beforeAutospacing="0" w:after="0" w:afterAutospacing="0"/>
        <w:jc w:val="right"/>
        <w:rPr>
          <w:highlight w:val="lightGray"/>
        </w:rPr>
      </w:pPr>
    </w:p>
    <w:p w:rsidR="00162DAA" w:rsidRDefault="00162DAA" w:rsidP="002C5155">
      <w:pPr>
        <w:pStyle w:val="a4"/>
        <w:widowControl w:val="0"/>
        <w:spacing w:before="0" w:beforeAutospacing="0" w:after="0" w:afterAutospacing="0"/>
        <w:jc w:val="right"/>
        <w:rPr>
          <w:highlight w:val="lightGray"/>
        </w:rPr>
      </w:pPr>
    </w:p>
    <w:p w:rsidR="002C5155" w:rsidRPr="00162DAA" w:rsidRDefault="00F546D2" w:rsidP="002C5155">
      <w:pPr>
        <w:pStyle w:val="a4"/>
        <w:widowControl w:val="0"/>
        <w:spacing w:before="0" w:beforeAutospacing="0" w:after="0" w:afterAutospacing="0"/>
        <w:jc w:val="right"/>
        <w:rPr>
          <w:rStyle w:val="a3"/>
          <w:rFonts w:ascii="Arial Nova Light" w:hAnsi="Arial Nova Light"/>
        </w:rPr>
      </w:pPr>
      <w:hyperlink r:id="rId57" w:history="1">
        <w:r w:rsidR="002C5155" w:rsidRPr="00162DAA">
          <w:rPr>
            <w:rStyle w:val="a3"/>
            <w:rFonts w:ascii="Arial Nova Light" w:hAnsi="Arial Nova Light"/>
          </w:rPr>
          <w:t>Просмотреть статью...</w:t>
        </w:r>
      </w:hyperlink>
    </w:p>
    <w:p w:rsidR="00096F76" w:rsidRDefault="00096F76" w:rsidP="00096F76">
      <w:pPr>
        <w:pStyle w:val="a4"/>
        <w:widowControl w:val="0"/>
        <w:spacing w:before="0" w:beforeAutospacing="0" w:after="0" w:afterAutospacing="0"/>
        <w:jc w:val="both"/>
        <w:rPr>
          <w:rFonts w:ascii="Arial" w:hAnsi="Arial" w:cs="Arial"/>
          <w:b/>
          <w:bCs/>
          <w:color w:val="1F3864" w:themeColor="accent1" w:themeShade="80"/>
          <w:sz w:val="36"/>
          <w:szCs w:val="36"/>
        </w:rPr>
      </w:pPr>
      <w:r w:rsidRPr="00A84E64">
        <w:rPr>
          <w:rFonts w:cstheme="minorHAnsi"/>
          <w:color w:val="323E4F" w:themeColor="text2" w:themeShade="BF"/>
          <w:spacing w:val="10"/>
          <w:sz w:val="24"/>
          <w:szCs w:val="20"/>
        </w:rPr>
        <w:pict w14:anchorId="60FBFA2A">
          <v:rect id="_x0000_i1232" style="width:484.45pt;height:1.2pt" o:hralign="center" o:hrstd="t" o:hr="t" fillcolor="#a0a0a0" stroked="f"/>
        </w:pict>
      </w:r>
    </w:p>
    <w:p w:rsidR="002C5155" w:rsidRDefault="00096F76"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096F76">
        <w:rPr>
          <w:rFonts w:ascii="Arial" w:hAnsi="Arial" w:cs="Arial"/>
          <w:b/>
          <w:bCs/>
          <w:color w:val="1F3864" w:themeColor="accent1" w:themeShade="80"/>
          <w:sz w:val="36"/>
          <w:szCs w:val="36"/>
        </w:rPr>
        <w:t>Проект Федерального закона N 1056938-7"О внесении изменений в Федеральный закон "О сельскохозяйственной кооперации" и Федеральный закон "О производственных кооперативах"(ред., принятая ГД ФС РФ в I чтении 27.01.2021)</w:t>
      </w:r>
    </w:p>
    <w:p w:rsidR="00096F76" w:rsidRDefault="00096F76"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096F76" w:rsidRPr="00096F76" w:rsidRDefault="00096F76" w:rsidP="00096F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96F76">
        <w:rPr>
          <w:rFonts w:ascii="Arial Nova Light" w:hAnsi="Arial Nova Light" w:cstheme="minorHAnsi"/>
          <w:color w:val="1F3864" w:themeColor="accent1" w:themeShade="80"/>
          <w:sz w:val="28"/>
          <w:szCs w:val="30"/>
        </w:rPr>
        <w:t>В целях совершенствования регулирования деятельности сельскохозяйственных кооперативов Правительством РФ подготовлен законопроект, предусматривающий:</w:t>
      </w:r>
    </w:p>
    <w:p w:rsidR="00096F76" w:rsidRPr="00096F76" w:rsidRDefault="00096F76" w:rsidP="00096F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96F76">
        <w:rPr>
          <w:rFonts w:ascii="Arial Nova Light" w:hAnsi="Arial Nova Light" w:cstheme="minorHAnsi"/>
          <w:color w:val="1F3864" w:themeColor="accent1" w:themeShade="80"/>
          <w:sz w:val="28"/>
          <w:szCs w:val="30"/>
        </w:rPr>
        <w:t>- уменьшение минимального количества граждан, необходимого для создания сельскохозяйственного потребительского кооператива (с 5 до 3);</w:t>
      </w:r>
    </w:p>
    <w:p w:rsidR="00096F76" w:rsidRPr="00096F76" w:rsidRDefault="00096F76" w:rsidP="00096F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96F76">
        <w:rPr>
          <w:rFonts w:ascii="Arial Nova Light" w:hAnsi="Arial Nova Light" w:cstheme="minorHAnsi"/>
          <w:color w:val="1F3864" w:themeColor="accent1" w:themeShade="80"/>
          <w:sz w:val="28"/>
          <w:szCs w:val="30"/>
        </w:rPr>
        <w:t>- отнесение к компетенции общего организационного собрания членов кооператива принятия решения о вступлении кооператива в ревизионный союз сельскохозяйственных кооперативов;</w:t>
      </w:r>
    </w:p>
    <w:p w:rsidR="00096F76" w:rsidRPr="00096F76" w:rsidRDefault="00096F76" w:rsidP="00096F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96F76">
        <w:rPr>
          <w:rFonts w:ascii="Arial Nova Light" w:hAnsi="Arial Nova Light" w:cstheme="minorHAnsi"/>
          <w:color w:val="1F3864" w:themeColor="accent1" w:themeShade="80"/>
          <w:sz w:val="28"/>
          <w:szCs w:val="30"/>
        </w:rPr>
        <w:t>- совершенствование порядка создания исполнительных органов управления сельскохозяйственного кооператива с учетом прав членов кооператива - юрлиц, а также регулирования численности таких органов;</w:t>
      </w:r>
    </w:p>
    <w:p w:rsidR="00096F76" w:rsidRPr="00096F76" w:rsidRDefault="00096F76" w:rsidP="00096F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96F76">
        <w:rPr>
          <w:rFonts w:ascii="Arial Nova Light" w:hAnsi="Arial Nova Light" w:cstheme="minorHAnsi"/>
          <w:color w:val="1F3864" w:themeColor="accent1" w:themeShade="80"/>
          <w:sz w:val="28"/>
          <w:szCs w:val="30"/>
        </w:rPr>
        <w:t>- введение запрета на занятие ревизионной деятельностью ревизионными союзами в случае исключения их из единого реестра ревизионных союзов;</w:t>
      </w:r>
    </w:p>
    <w:p w:rsidR="00096F76" w:rsidRPr="00096F76" w:rsidRDefault="00096F76" w:rsidP="00096F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96F76">
        <w:rPr>
          <w:rFonts w:ascii="Arial Nova Light" w:hAnsi="Arial Nova Light" w:cstheme="minorHAnsi"/>
          <w:color w:val="1F3864" w:themeColor="accent1" w:themeShade="80"/>
          <w:sz w:val="28"/>
          <w:szCs w:val="30"/>
        </w:rPr>
        <w:t>- снижение с 3 до 2 минимального количества ревизоров-консультантов, которые должны состоять в штате ревизионного союза;</w:t>
      </w:r>
    </w:p>
    <w:p w:rsidR="00096F76" w:rsidRPr="00096F76" w:rsidRDefault="00096F76" w:rsidP="00096F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96F76">
        <w:rPr>
          <w:rFonts w:ascii="Arial Nova Light" w:hAnsi="Arial Nova Light" w:cstheme="minorHAnsi"/>
          <w:color w:val="1F3864" w:themeColor="accent1" w:themeShade="80"/>
          <w:sz w:val="28"/>
          <w:szCs w:val="30"/>
        </w:rPr>
        <w:t>- уточнение информации, содержащейся в реестре членов и ассоциированных членов кооператива;</w:t>
      </w:r>
    </w:p>
    <w:p w:rsidR="00096F76" w:rsidRPr="00096F76" w:rsidRDefault="00096F76" w:rsidP="00096F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96F76">
        <w:rPr>
          <w:rFonts w:ascii="Arial Nova Light" w:hAnsi="Arial Nova Light" w:cstheme="minorHAnsi"/>
          <w:color w:val="1F3864" w:themeColor="accent1" w:themeShade="80"/>
          <w:sz w:val="28"/>
          <w:szCs w:val="30"/>
        </w:rPr>
        <w:t>- предоставление возможности привлечения членов кооператива и ассоциированных членов кооператива к разделу неделимого фонда кооператива в случае его реорганизации или ликвидации.</w:t>
      </w:r>
    </w:p>
    <w:p w:rsidR="00096F76" w:rsidRPr="00096F76" w:rsidRDefault="00096F76" w:rsidP="00096F76">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096F76">
        <w:rPr>
          <w:rFonts w:ascii="Arial Nova Light" w:hAnsi="Arial Nova Light" w:cstheme="minorHAnsi"/>
          <w:color w:val="1F3864" w:themeColor="accent1" w:themeShade="80"/>
          <w:sz w:val="28"/>
          <w:szCs w:val="30"/>
        </w:rPr>
        <w:t>Кроме того, из сферы действия Федерального закона "О производственных кооперативах" планируется исключить сельскохозяйственные производственные кооперативы.</w:t>
      </w:r>
    </w:p>
    <w:p w:rsidR="00096F76" w:rsidRPr="00096F76" w:rsidRDefault="00096F76" w:rsidP="00096F76">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"http://www.consultant.ru/law/review/207853387.html" \l "utm_campaign=rss_zw&amp;utm_source=rss_reader&amp;utm_medium=rss" </w:instrText>
      </w:r>
      <w:r>
        <w:rPr>
          <w:rFonts w:ascii="Arial Nova Light" w:hAnsi="Arial Nova Light"/>
        </w:rPr>
      </w:r>
      <w:r>
        <w:rPr>
          <w:rFonts w:ascii="Arial Nova Light" w:hAnsi="Arial Nova Light"/>
        </w:rPr>
        <w:fldChar w:fldCharType="separate"/>
      </w:r>
      <w:r w:rsidRPr="00096F76">
        <w:rPr>
          <w:rStyle w:val="a3"/>
          <w:rFonts w:ascii="Arial Nova Light" w:hAnsi="Arial Nova Light"/>
        </w:rPr>
        <w:t>Просмотреть статью...</w:t>
      </w:r>
    </w:p>
    <w:p w:rsidR="00096F76" w:rsidRDefault="00096F76" w:rsidP="002C5155">
      <w:pPr>
        <w:pStyle w:val="a4"/>
        <w:widowControl w:val="0"/>
        <w:spacing w:before="0" w:beforeAutospacing="0" w:after="0" w:afterAutospacing="0"/>
        <w:ind w:firstLine="709"/>
        <w:jc w:val="both"/>
        <w:rPr>
          <w:rFonts w:ascii="Arial Nova Light" w:hAnsi="Arial Nova Light"/>
        </w:rPr>
      </w:pPr>
      <w:r>
        <w:rPr>
          <w:rFonts w:ascii="Arial Nova Light" w:hAnsi="Arial Nova Light"/>
        </w:rPr>
        <w:fldChar w:fldCharType="end"/>
      </w:r>
    </w:p>
    <w:p w:rsidR="00791F0B" w:rsidRDefault="00791F0B" w:rsidP="00791F0B">
      <w:pPr>
        <w:pStyle w:val="a4"/>
        <w:widowControl w:val="0"/>
        <w:spacing w:before="0" w:beforeAutospacing="0" w:after="0" w:afterAutospacing="0"/>
        <w:jc w:val="both"/>
        <w:rPr>
          <w:rFonts w:ascii="Arial" w:hAnsi="Arial" w:cs="Arial"/>
          <w:b/>
          <w:bCs/>
          <w:color w:val="1F3864" w:themeColor="accent1" w:themeShade="80"/>
          <w:sz w:val="36"/>
          <w:szCs w:val="36"/>
        </w:rPr>
      </w:pPr>
      <w:r w:rsidRPr="00A84E64">
        <w:rPr>
          <w:rFonts w:cstheme="minorHAnsi"/>
          <w:color w:val="323E4F" w:themeColor="text2" w:themeShade="BF"/>
          <w:spacing w:val="10"/>
          <w:sz w:val="24"/>
          <w:szCs w:val="20"/>
        </w:rPr>
        <w:pict w14:anchorId="4722A39C">
          <v:rect id="_x0000_i1246" style="width:484.45pt;height:1.2pt" o:hralign="center" o:hrstd="t" o:hr="t" fillcolor="#a0a0a0" stroked="f"/>
        </w:pict>
      </w:r>
    </w:p>
    <w:p w:rsidR="00791F0B" w:rsidRDefault="00791F0B"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791F0B">
        <w:rPr>
          <w:rFonts w:ascii="Arial" w:hAnsi="Arial" w:cs="Arial"/>
          <w:b/>
          <w:bCs/>
          <w:color w:val="1F3864" w:themeColor="accent1" w:themeShade="80"/>
          <w:sz w:val="36"/>
          <w:szCs w:val="36"/>
        </w:rPr>
        <w:t>Цены на продовольствие вышли на шестилетний максимум // Мониторинг мировой торговли</w:t>
      </w:r>
    </w:p>
    <w:p w:rsidR="00791F0B" w:rsidRDefault="00791F0B" w:rsidP="002C5155">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791F0B" w:rsidRDefault="00791F0B" w:rsidP="002C5155">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791F0B">
        <w:rPr>
          <w:rFonts w:ascii="Arial Nova Light" w:hAnsi="Arial Nova Light" w:cstheme="minorHAnsi"/>
          <w:color w:val="1F3864" w:themeColor="accent1" w:themeShade="80"/>
          <w:sz w:val="28"/>
          <w:szCs w:val="30"/>
        </w:rPr>
        <w:t xml:space="preserve">В начале года рост мировых цен на продовольствие продолжился. В январе среднее значение индекса продовольственных цен ФАО (продовольственная и сельскохозяйственная организация ООН) составило 113,3 пункта. Это на 4,7 пункта (4,3%) выше уровня декабря 2020 года, и это максимум с июля 2014-го. </w:t>
      </w:r>
    </w:p>
    <w:p w:rsidR="00791F0B" w:rsidRDefault="00791F0B" w:rsidP="002C5155">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791F0B">
        <w:rPr>
          <w:rFonts w:ascii="Arial Nova Light" w:hAnsi="Arial Nova Light" w:cstheme="minorHAnsi"/>
          <w:color w:val="1F3864" w:themeColor="accent1" w:themeShade="80"/>
          <w:sz w:val="28"/>
          <w:szCs w:val="30"/>
        </w:rPr>
        <w:t>К январю 2020 года индекс вырос на 10,5%. Ранее сообщалось, что за 2020-й средний индекс ФАО вырос на 3,1%.</w:t>
      </w:r>
    </w:p>
    <w:p w:rsidR="00791F0B" w:rsidRDefault="00791F0B" w:rsidP="002C5155">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791F0B">
        <w:rPr>
          <w:rFonts w:ascii="Arial Nova Light" w:hAnsi="Arial Nova Light" w:cstheme="minorHAnsi"/>
          <w:color w:val="1F3864" w:themeColor="accent1" w:themeShade="80"/>
          <w:sz w:val="28"/>
          <w:szCs w:val="30"/>
        </w:rPr>
        <w:t xml:space="preserve">Январский рост в первую очередь вызван значительным повышением индексов цен на сахар, зерно и растительные масла. Мясо и молочная продукция тоже подорожали, но в меньшей степени. Индекс цен на зерно в январе вырос на 8,3 пункта </w:t>
      </w:r>
      <w:r>
        <w:rPr>
          <w:rFonts w:ascii="Arial Nova Light" w:hAnsi="Arial Nova Light" w:cstheme="minorHAnsi"/>
          <w:color w:val="1F3864" w:themeColor="accent1" w:themeShade="80"/>
          <w:sz w:val="28"/>
          <w:szCs w:val="30"/>
        </w:rPr>
        <w:t>-</w:t>
      </w:r>
      <w:r w:rsidRPr="00791F0B">
        <w:rPr>
          <w:rFonts w:ascii="Arial Nova Light" w:hAnsi="Arial Nova Light" w:cstheme="minorHAnsi"/>
          <w:color w:val="1F3864" w:themeColor="accent1" w:themeShade="80"/>
          <w:sz w:val="28"/>
          <w:szCs w:val="30"/>
        </w:rPr>
        <w:t xml:space="preserve"> до 124,2 пункта (плюс 7,1%, за год </w:t>
      </w:r>
      <w:r>
        <w:rPr>
          <w:rFonts w:ascii="Arial Nova Light" w:hAnsi="Arial Nova Light" w:cstheme="minorHAnsi"/>
          <w:color w:val="1F3864" w:themeColor="accent1" w:themeShade="80"/>
          <w:sz w:val="28"/>
          <w:szCs w:val="30"/>
        </w:rPr>
        <w:t>-</w:t>
      </w:r>
      <w:r w:rsidRPr="00791F0B">
        <w:rPr>
          <w:rFonts w:ascii="Arial Nova Light" w:hAnsi="Arial Nova Light" w:cstheme="minorHAnsi"/>
          <w:color w:val="1F3864" w:themeColor="accent1" w:themeShade="80"/>
          <w:sz w:val="28"/>
          <w:szCs w:val="30"/>
        </w:rPr>
        <w:t xml:space="preserve"> рост на 23,6%). Этому способствовало повышение цен на кукурузу на фоне увеличения закупок Китая у США в рамках торгового соглашения. </w:t>
      </w:r>
    </w:p>
    <w:p w:rsidR="00791F0B" w:rsidRDefault="00791F0B" w:rsidP="002C5155">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791F0B">
        <w:rPr>
          <w:rFonts w:ascii="Arial Nova Light" w:hAnsi="Arial Nova Light" w:cstheme="minorHAnsi"/>
          <w:color w:val="1F3864" w:themeColor="accent1" w:themeShade="80"/>
          <w:sz w:val="28"/>
          <w:szCs w:val="30"/>
        </w:rPr>
        <w:t xml:space="preserve">Цены на пшеницу в январе также выросли </w:t>
      </w:r>
      <w:r>
        <w:rPr>
          <w:rFonts w:ascii="Arial Nova Light" w:hAnsi="Arial Nova Light" w:cstheme="minorHAnsi"/>
          <w:color w:val="1F3864" w:themeColor="accent1" w:themeShade="80"/>
          <w:sz w:val="28"/>
          <w:szCs w:val="30"/>
        </w:rPr>
        <w:t>-</w:t>
      </w:r>
      <w:r w:rsidRPr="00791F0B">
        <w:rPr>
          <w:rFonts w:ascii="Arial Nova Light" w:hAnsi="Arial Nova Light" w:cstheme="minorHAnsi"/>
          <w:color w:val="1F3864" w:themeColor="accent1" w:themeShade="80"/>
          <w:sz w:val="28"/>
          <w:szCs w:val="30"/>
        </w:rPr>
        <w:t xml:space="preserve"> под влиянием роста цен на кукурузу, а также из-за ожидаемого сокращения объемов продаж Россией, вдвое увеличивающей с марта 2021 года пошлины на экспорт пшеницы. </w:t>
      </w:r>
    </w:p>
    <w:p w:rsidR="00791F0B" w:rsidRPr="00791F0B" w:rsidRDefault="00791F0B" w:rsidP="00791F0B">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"https://www.kommersant.ru/doc/4674071" </w:instrText>
      </w:r>
      <w:r>
        <w:rPr>
          <w:rFonts w:ascii="Arial Nova Light" w:hAnsi="Arial Nova Light"/>
        </w:rPr>
      </w:r>
      <w:r>
        <w:rPr>
          <w:rFonts w:ascii="Arial Nova Light" w:hAnsi="Arial Nova Light"/>
        </w:rPr>
        <w:fldChar w:fldCharType="separate"/>
      </w:r>
      <w:r w:rsidRPr="00791F0B">
        <w:rPr>
          <w:rStyle w:val="a3"/>
          <w:rFonts w:ascii="Arial Nova Light" w:hAnsi="Arial Nova Light"/>
        </w:rPr>
        <w:t>Просмотреть статью...</w:t>
      </w:r>
    </w:p>
    <w:p w:rsidR="00B123AB" w:rsidRPr="00A84E64" w:rsidRDefault="00791F0B" w:rsidP="0019774F">
      <w:pPr>
        <w:pStyle w:val="a4"/>
        <w:widowControl w:val="0"/>
        <w:spacing w:before="0" w:beforeAutospacing="0" w:after="0" w:afterAutospacing="0"/>
        <w:jc w:val="both"/>
        <w:rPr>
          <w:rFonts w:ascii="Arial" w:hAnsi="Arial" w:cs="Arial"/>
          <w:b/>
          <w:bCs/>
          <w:color w:val="1F3864" w:themeColor="accent1" w:themeShade="80"/>
          <w:sz w:val="36"/>
          <w:szCs w:val="36"/>
        </w:rPr>
      </w:pPr>
      <w:r>
        <w:rPr>
          <w:rFonts w:ascii="Arial Nova Light" w:hAnsi="Arial Nova Light"/>
        </w:rPr>
        <w:fldChar w:fldCharType="end"/>
      </w:r>
      <w:r w:rsidR="00F546D2" w:rsidRPr="00A84E64">
        <w:rPr>
          <w:rFonts w:cstheme="minorHAnsi"/>
          <w:color w:val="323E4F" w:themeColor="text2" w:themeShade="BF"/>
          <w:spacing w:val="10"/>
          <w:sz w:val="24"/>
          <w:szCs w:val="20"/>
        </w:rPr>
        <w:pict w14:anchorId="111FA029">
          <v:rect id="_x0000_i1049" style="width:484.45pt;height:1.2pt" o:hralign="center" o:hrstd="t" o:hr="t" fillcolor="#a0a0a0" stroked="f"/>
        </w:pict>
      </w:r>
    </w:p>
    <w:p w:rsidR="00B123AB" w:rsidRPr="00A84E64" w:rsidRDefault="00B123AB" w:rsidP="00B123AB">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B123AB" w:rsidRPr="00A84E64" w:rsidRDefault="00B123AB" w:rsidP="00B123AB">
      <w:pPr>
        <w:pStyle w:val="a4"/>
        <w:widowControl w:val="0"/>
        <w:spacing w:before="0" w:beforeAutospacing="0" w:after="0" w:afterAutospacing="0"/>
        <w:jc w:val="center"/>
        <w:rPr>
          <w:rFonts w:ascii="Arial" w:hAnsi="Arial" w:cs="Arial"/>
          <w:b/>
          <w:bCs/>
          <w:color w:val="C00000"/>
          <w:spacing w:val="10"/>
          <w:sz w:val="40"/>
          <w:szCs w:val="32"/>
        </w:rPr>
      </w:pPr>
      <w:r w:rsidRPr="00A84E64">
        <w:rPr>
          <w:rFonts w:ascii="Arial" w:hAnsi="Arial" w:cs="Arial"/>
          <w:b/>
          <w:bCs/>
          <w:color w:val="C00000"/>
          <w:spacing w:val="10"/>
          <w:sz w:val="40"/>
          <w:szCs w:val="32"/>
        </w:rPr>
        <w:t>РАЗДЕЛ «ТРУДОВЫЕ ОТНОШЕНИЯ»</w:t>
      </w:r>
    </w:p>
    <w:p w:rsidR="00B123AB" w:rsidRPr="00A84E64" w:rsidRDefault="00F546D2" w:rsidP="00B123AB">
      <w:pPr>
        <w:spacing w:line="240" w:lineRule="auto"/>
        <w:jc w:val="center"/>
        <w:rPr>
          <w:rFonts w:cstheme="minorHAnsi"/>
          <w:color w:val="323E4F" w:themeColor="text2" w:themeShade="BF"/>
          <w:spacing w:val="10"/>
          <w:sz w:val="24"/>
          <w:szCs w:val="20"/>
        </w:rPr>
      </w:pPr>
      <w:r w:rsidRPr="00A84E64">
        <w:rPr>
          <w:rFonts w:cstheme="minorHAnsi"/>
          <w:color w:val="323E4F" w:themeColor="text2" w:themeShade="BF"/>
          <w:spacing w:val="10"/>
          <w:sz w:val="24"/>
          <w:szCs w:val="20"/>
        </w:rPr>
        <w:pict w14:anchorId="054FF5D4">
          <v:rect id="_x0000_i1050" style="width:484.45pt;height:1.2pt" o:hralign="center" o:hrstd="t" o:hr="t" fillcolor="#a0a0a0" stroked="f"/>
        </w:pict>
      </w:r>
    </w:p>
    <w:p w:rsidR="00A22031" w:rsidRPr="00BB53E6" w:rsidRDefault="00A22031" w:rsidP="00115AB4">
      <w:pPr>
        <w:pStyle w:val="a4"/>
        <w:widowControl w:val="0"/>
        <w:spacing w:before="0" w:beforeAutospacing="0" w:after="0" w:afterAutospacing="0"/>
        <w:jc w:val="right"/>
        <w:rPr>
          <w:rStyle w:val="a3"/>
          <w:rFonts w:ascii="Arial Nova Light" w:hAnsi="Arial Nova Light"/>
          <w:highlight w:val="lightGray"/>
        </w:rPr>
      </w:pPr>
    </w:p>
    <w:p w:rsidR="00A84E64" w:rsidRDefault="00A84E64" w:rsidP="00B123AB">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A84E64">
        <w:rPr>
          <w:rFonts w:ascii="Arial" w:hAnsi="Arial" w:cs="Arial"/>
          <w:b/>
          <w:bCs/>
          <w:color w:val="1F3864" w:themeColor="accent1" w:themeShade="80"/>
          <w:sz w:val="36"/>
          <w:szCs w:val="36"/>
        </w:rPr>
        <w:t xml:space="preserve">Учись или тормози // Экономике Китая предстоят огромные расходы на переобучение </w:t>
      </w:r>
      <w:proofErr w:type="spellStart"/>
      <w:r w:rsidRPr="00A84E64">
        <w:rPr>
          <w:rFonts w:ascii="Arial" w:hAnsi="Arial" w:cs="Arial"/>
          <w:b/>
          <w:bCs/>
          <w:color w:val="1F3864" w:themeColor="accent1" w:themeShade="80"/>
          <w:sz w:val="36"/>
          <w:szCs w:val="36"/>
        </w:rPr>
        <w:t>рабочих</w:t>
      </w:r>
    </w:p>
    <w:p w:rsidR="00A84E64" w:rsidRPr="00A84E64" w:rsidRDefault="00A84E64" w:rsidP="00B123A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roofErr w:type="spellEnd"/>
    </w:p>
    <w:p w:rsidR="00A84E64" w:rsidRPr="00A84E64" w:rsidRDefault="00A84E64" w:rsidP="00B123A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A84E64">
        <w:rPr>
          <w:rFonts w:ascii="Arial Nova Light" w:hAnsi="Arial Nova Light" w:cstheme="minorHAnsi"/>
          <w:color w:val="1F3864" w:themeColor="accent1" w:themeShade="80"/>
          <w:sz w:val="28"/>
          <w:szCs w:val="30"/>
        </w:rPr>
        <w:t xml:space="preserve">Превращение экономики Китая из промышленной в постиндустриальную уже в ближайшие годы вызовет беспрецедентные потребности страны в образовании. Быстрая автоматизация «фабрики мира» ставит под угрозу до 220 млн рабочих в КНР и от 22% до 40% внутренних мигрантов. По расчетам </w:t>
      </w:r>
      <w:proofErr w:type="spellStart"/>
      <w:r w:rsidRPr="00A84E64">
        <w:rPr>
          <w:rFonts w:ascii="Arial Nova Light" w:hAnsi="Arial Nova Light" w:cstheme="minorHAnsi"/>
          <w:color w:val="1F3864" w:themeColor="accent1" w:themeShade="80"/>
          <w:sz w:val="28"/>
          <w:szCs w:val="30"/>
        </w:rPr>
        <w:t>McKinsey&amp;Co</w:t>
      </w:r>
      <w:proofErr w:type="spellEnd"/>
      <w:r w:rsidRPr="00A84E64">
        <w:rPr>
          <w:rFonts w:ascii="Arial Nova Light" w:hAnsi="Arial Nova Light" w:cstheme="minorHAnsi"/>
          <w:color w:val="1F3864" w:themeColor="accent1" w:themeShade="80"/>
          <w:sz w:val="28"/>
          <w:szCs w:val="30"/>
        </w:rPr>
        <w:t xml:space="preserve">, приводящей такие оценки в отчете об этой проблеме, образовательный рынок страны, ранее росший на 16% в год, за десятилетие должен утроиться </w:t>
      </w:r>
      <w:r>
        <w:rPr>
          <w:rFonts w:ascii="Arial Nova Light" w:hAnsi="Arial Nova Light" w:cstheme="minorHAnsi"/>
          <w:color w:val="1F3864" w:themeColor="accent1" w:themeShade="80"/>
          <w:sz w:val="28"/>
          <w:szCs w:val="30"/>
        </w:rPr>
        <w:t>-</w:t>
      </w:r>
      <w:r w:rsidRPr="00A84E64">
        <w:rPr>
          <w:rFonts w:ascii="Arial Nova Light" w:hAnsi="Arial Nova Light" w:cstheme="minorHAnsi"/>
          <w:color w:val="1F3864" w:themeColor="accent1" w:themeShade="80"/>
          <w:sz w:val="28"/>
          <w:szCs w:val="30"/>
        </w:rPr>
        <w:t xml:space="preserve"> или же стране грозит сильнейшая структурная безработица и спад роста.</w:t>
      </w:r>
    </w:p>
    <w:p w:rsidR="00A84E64" w:rsidRPr="00A84E64" w:rsidRDefault="00A84E64" w:rsidP="00B123A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A84E64" w:rsidRPr="00A84E64" w:rsidRDefault="00A84E64" w:rsidP="00A84E64">
      <w:pPr>
        <w:pStyle w:val="a4"/>
        <w:widowControl w:val="0"/>
        <w:spacing w:before="0" w:beforeAutospacing="0" w:after="0" w:afterAutospacing="0"/>
        <w:jc w:val="right"/>
        <w:rPr>
          <w:rStyle w:val="a3"/>
          <w:rFonts w:ascii="Arial Nova Light" w:hAnsi="Arial Nova Light"/>
        </w:rPr>
      </w:pPr>
      <w:hyperlink r:id="rId58" w:history="1">
        <w:r w:rsidRPr="00A84E64">
          <w:rPr>
            <w:rStyle w:val="a3"/>
            <w:rFonts w:ascii="Arial Nova Light" w:hAnsi="Arial Nova Light"/>
          </w:rPr>
          <w:t>Просмотреть статью...</w:t>
        </w:r>
      </w:hyperlink>
    </w:p>
    <w:p w:rsidR="00A84E64" w:rsidRDefault="00A84E64" w:rsidP="00A84E64">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r w:rsidRPr="00A84E64">
        <w:rPr>
          <w:rFonts w:cstheme="minorHAnsi"/>
          <w:color w:val="323E4F" w:themeColor="text2" w:themeShade="BF"/>
          <w:spacing w:val="10"/>
          <w:sz w:val="24"/>
          <w:szCs w:val="20"/>
        </w:rPr>
        <w:pict w14:anchorId="04EB5A5D">
          <v:rect id="_x0000_i1120" style="width:484.45pt;height:1.2pt" o:hralign="center" o:hrstd="t" o:hr="t" fillcolor="#a0a0a0" stroked="f"/>
        </w:pict>
      </w:r>
    </w:p>
    <w:p w:rsidR="00A84E64" w:rsidRDefault="00A84E64" w:rsidP="00B123AB">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D93DE5" w:rsidRDefault="00D93DE5" w:rsidP="00B123AB">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D93DE5">
        <w:rPr>
          <w:rFonts w:ascii="Arial" w:hAnsi="Arial" w:cs="Arial"/>
          <w:b/>
          <w:bCs/>
          <w:color w:val="1F3864" w:themeColor="accent1" w:themeShade="80"/>
          <w:sz w:val="36"/>
          <w:szCs w:val="36"/>
        </w:rPr>
        <w:t xml:space="preserve">На </w:t>
      </w:r>
      <w:proofErr w:type="spellStart"/>
      <w:r w:rsidRPr="00D93DE5">
        <w:rPr>
          <w:rFonts w:ascii="Arial" w:hAnsi="Arial" w:cs="Arial"/>
          <w:b/>
          <w:bCs/>
          <w:color w:val="1F3864" w:themeColor="accent1" w:themeShade="80"/>
          <w:sz w:val="36"/>
          <w:szCs w:val="36"/>
        </w:rPr>
        <w:t>удаленке</w:t>
      </w:r>
      <w:proofErr w:type="spellEnd"/>
      <w:r w:rsidRPr="00D93DE5">
        <w:rPr>
          <w:rFonts w:ascii="Arial" w:hAnsi="Arial" w:cs="Arial"/>
          <w:b/>
          <w:bCs/>
          <w:color w:val="1F3864" w:themeColor="accent1" w:themeShade="80"/>
          <w:sz w:val="36"/>
          <w:szCs w:val="36"/>
        </w:rPr>
        <w:t xml:space="preserve"> рабочий день у многих стал длиннее на 2,5 часа</w:t>
      </w:r>
    </w:p>
    <w:p w:rsidR="00D93DE5" w:rsidRDefault="00D93DE5" w:rsidP="00B123AB">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D93DE5" w:rsidRDefault="00D93DE5" w:rsidP="00B123A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D93DE5">
        <w:rPr>
          <w:rFonts w:ascii="Arial Nova Light" w:hAnsi="Arial Nova Light" w:cstheme="minorHAnsi"/>
          <w:color w:val="1F3864" w:themeColor="accent1" w:themeShade="80"/>
          <w:sz w:val="28"/>
          <w:szCs w:val="30"/>
        </w:rPr>
        <w:t xml:space="preserve">Средняя продолжительность рабочего дня у тех, кто находится на </w:t>
      </w:r>
      <w:proofErr w:type="spellStart"/>
      <w:r w:rsidRPr="00D93DE5">
        <w:rPr>
          <w:rFonts w:ascii="Arial Nova Light" w:hAnsi="Arial Nova Light" w:cstheme="minorHAnsi"/>
          <w:color w:val="1F3864" w:themeColor="accent1" w:themeShade="80"/>
          <w:sz w:val="28"/>
          <w:szCs w:val="30"/>
        </w:rPr>
        <w:t>удаленке</w:t>
      </w:r>
      <w:proofErr w:type="spellEnd"/>
      <w:r w:rsidRPr="00D93DE5">
        <w:rPr>
          <w:rFonts w:ascii="Arial Nova Light" w:hAnsi="Arial Nova Light" w:cstheme="minorHAnsi"/>
          <w:color w:val="1F3864" w:themeColor="accent1" w:themeShade="80"/>
          <w:sz w:val="28"/>
          <w:szCs w:val="30"/>
        </w:rPr>
        <w:t xml:space="preserve">, увеличилась в некоторых странах на два-три часа, и, возможно, удлиненный рабочий день уже становится новой нормой. К такому выводу пришли специалисты </w:t>
      </w:r>
      <w:proofErr w:type="spellStart"/>
      <w:r w:rsidRPr="00D93DE5">
        <w:rPr>
          <w:rFonts w:ascii="Arial Nova Light" w:hAnsi="Arial Nova Light" w:cstheme="minorHAnsi"/>
          <w:color w:val="1F3864" w:themeColor="accent1" w:themeShade="80"/>
          <w:sz w:val="28"/>
          <w:szCs w:val="30"/>
        </w:rPr>
        <w:t>NordVPN</w:t>
      </w:r>
      <w:proofErr w:type="spellEnd"/>
      <w:r w:rsidRPr="00D93DE5">
        <w:rPr>
          <w:rFonts w:ascii="Arial Nova Light" w:hAnsi="Arial Nova Light" w:cstheme="minorHAnsi"/>
          <w:color w:val="1F3864" w:themeColor="accent1" w:themeShade="80"/>
          <w:sz w:val="28"/>
          <w:szCs w:val="30"/>
        </w:rPr>
        <w:t xml:space="preserve"> </w:t>
      </w:r>
      <w:proofErr w:type="spellStart"/>
      <w:r w:rsidRPr="00D93DE5">
        <w:rPr>
          <w:rFonts w:ascii="Arial Nova Light" w:hAnsi="Arial Nova Light" w:cstheme="minorHAnsi"/>
          <w:color w:val="1F3864" w:themeColor="accent1" w:themeShade="80"/>
          <w:sz w:val="28"/>
          <w:szCs w:val="30"/>
        </w:rPr>
        <w:t>Teams</w:t>
      </w:r>
      <w:proofErr w:type="spellEnd"/>
      <w:r w:rsidRPr="00D93DE5">
        <w:rPr>
          <w:rFonts w:ascii="Arial Nova Light" w:hAnsi="Arial Nova Light" w:cstheme="minorHAnsi"/>
          <w:color w:val="1F3864" w:themeColor="accent1" w:themeShade="80"/>
          <w:sz w:val="28"/>
          <w:szCs w:val="30"/>
        </w:rPr>
        <w:t xml:space="preserve">, поставщика услуг виртуальной частной сети, сравнив нагрузку на свои бизнес-серверы в январе 2020-го, марте-апреле 2020-го и январе 2021-го. </w:t>
      </w:r>
    </w:p>
    <w:p w:rsidR="00D93DE5" w:rsidRDefault="00D93DE5" w:rsidP="00B123A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D93DE5">
        <w:rPr>
          <w:rFonts w:ascii="Arial Nova Light" w:hAnsi="Arial Nova Light" w:cstheme="minorHAnsi"/>
          <w:color w:val="1F3864" w:themeColor="accent1" w:themeShade="80"/>
          <w:sz w:val="28"/>
          <w:szCs w:val="30"/>
        </w:rPr>
        <w:t xml:space="preserve">Данные </w:t>
      </w:r>
      <w:proofErr w:type="spellStart"/>
      <w:r w:rsidRPr="00D93DE5">
        <w:rPr>
          <w:rFonts w:ascii="Arial Nova Light" w:hAnsi="Arial Nova Light" w:cstheme="minorHAnsi"/>
          <w:color w:val="1F3864" w:themeColor="accent1" w:themeShade="80"/>
          <w:sz w:val="28"/>
          <w:szCs w:val="30"/>
        </w:rPr>
        <w:t>NordVPN</w:t>
      </w:r>
      <w:proofErr w:type="spellEnd"/>
      <w:r w:rsidRPr="00D93DE5">
        <w:rPr>
          <w:rFonts w:ascii="Arial Nova Light" w:hAnsi="Arial Nova Light" w:cstheme="minorHAnsi"/>
          <w:color w:val="1F3864" w:themeColor="accent1" w:themeShade="80"/>
          <w:sz w:val="28"/>
          <w:szCs w:val="30"/>
        </w:rPr>
        <w:t xml:space="preserve"> </w:t>
      </w:r>
      <w:proofErr w:type="spellStart"/>
      <w:r w:rsidRPr="00D93DE5">
        <w:rPr>
          <w:rFonts w:ascii="Arial Nova Light" w:hAnsi="Arial Nova Light" w:cstheme="minorHAnsi"/>
          <w:color w:val="1F3864" w:themeColor="accent1" w:themeShade="80"/>
          <w:sz w:val="28"/>
          <w:szCs w:val="30"/>
        </w:rPr>
        <w:t>Teams</w:t>
      </w:r>
      <w:proofErr w:type="spellEnd"/>
      <w:r w:rsidRPr="00D93DE5">
        <w:rPr>
          <w:rFonts w:ascii="Arial Nova Light" w:hAnsi="Arial Nova Light" w:cstheme="minorHAnsi"/>
          <w:color w:val="1F3864" w:themeColor="accent1" w:themeShade="80"/>
          <w:sz w:val="28"/>
          <w:szCs w:val="30"/>
        </w:rPr>
        <w:t xml:space="preserve"> публикует </w:t>
      </w:r>
      <w:proofErr w:type="spellStart"/>
      <w:r w:rsidRPr="00D93DE5">
        <w:rPr>
          <w:rFonts w:ascii="Arial Nova Light" w:hAnsi="Arial Nova Light" w:cstheme="minorHAnsi"/>
          <w:color w:val="1F3864" w:themeColor="accent1" w:themeShade="80"/>
          <w:sz w:val="28"/>
          <w:szCs w:val="30"/>
        </w:rPr>
        <w:t>Bloomberg.Как</w:t>
      </w:r>
      <w:proofErr w:type="spellEnd"/>
      <w:r w:rsidRPr="00D93DE5">
        <w:rPr>
          <w:rFonts w:ascii="Arial Nova Light" w:hAnsi="Arial Nova Light" w:cstheme="minorHAnsi"/>
          <w:color w:val="1F3864" w:themeColor="accent1" w:themeShade="80"/>
          <w:sz w:val="28"/>
          <w:szCs w:val="30"/>
        </w:rPr>
        <w:t xml:space="preserve"> показывает исследование, до начала пандемии средняя продолжительность рабочего дня в США, Франции, Испании и Италии составляла восемь часов, а в Великобритании, Дании, Нидерландах, Бельгии, Канаде и Австрии - девять часов. После того как из-за пандемии многие сотрудники компаний перешли на удаленную работу, они стали заканчивать рабочий день все позже и позже. В Великобритании, США и Канаде его средняя продолжительность выросла до 11 часов, а в остальных странах (за исключением Италии) - до 10 часов. </w:t>
      </w:r>
    </w:p>
    <w:p w:rsidR="00D93DE5" w:rsidRPr="00A84E64" w:rsidRDefault="00D93DE5" w:rsidP="00D93DE5">
      <w:pPr>
        <w:pStyle w:val="a4"/>
        <w:widowControl w:val="0"/>
        <w:spacing w:before="0" w:beforeAutospacing="0" w:after="0" w:afterAutospacing="0"/>
        <w:jc w:val="right"/>
        <w:rPr>
          <w:rStyle w:val="a3"/>
          <w:rFonts w:ascii="Arial Nova Light" w:hAnsi="Arial Nova Light"/>
        </w:rPr>
      </w:pPr>
      <w:hyperlink r:id="rId59" w:history="1">
        <w:r w:rsidRPr="00A84E64">
          <w:rPr>
            <w:rStyle w:val="a3"/>
            <w:rFonts w:ascii="Arial Nova Light" w:hAnsi="Arial Nova Light"/>
          </w:rPr>
          <w:t>Просмотреть статью...</w:t>
        </w:r>
      </w:hyperlink>
    </w:p>
    <w:p w:rsidR="0019774F" w:rsidRDefault="0019774F" w:rsidP="00D93DE5">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D93DE5">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D93DE5">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D93DE5">
      <w:pPr>
        <w:pStyle w:val="a4"/>
        <w:widowControl w:val="0"/>
        <w:spacing w:before="0" w:beforeAutospacing="0" w:after="0" w:afterAutospacing="0"/>
        <w:jc w:val="both"/>
        <w:rPr>
          <w:rFonts w:cstheme="minorHAnsi"/>
          <w:color w:val="323E4F" w:themeColor="text2" w:themeShade="BF"/>
          <w:spacing w:val="10"/>
          <w:sz w:val="24"/>
          <w:szCs w:val="20"/>
        </w:rPr>
      </w:pPr>
    </w:p>
    <w:p w:rsidR="0019774F" w:rsidRDefault="0019774F" w:rsidP="00D93DE5">
      <w:pPr>
        <w:pStyle w:val="a4"/>
        <w:widowControl w:val="0"/>
        <w:spacing w:before="0" w:beforeAutospacing="0" w:after="0" w:afterAutospacing="0"/>
        <w:jc w:val="both"/>
        <w:rPr>
          <w:rFonts w:cstheme="minorHAnsi"/>
          <w:color w:val="323E4F" w:themeColor="text2" w:themeShade="BF"/>
          <w:spacing w:val="10"/>
          <w:sz w:val="24"/>
          <w:szCs w:val="20"/>
        </w:rPr>
      </w:pPr>
    </w:p>
    <w:p w:rsidR="00D93DE5" w:rsidRDefault="00D93DE5" w:rsidP="00D93DE5">
      <w:pPr>
        <w:pStyle w:val="a4"/>
        <w:widowControl w:val="0"/>
        <w:spacing w:before="0" w:beforeAutospacing="0" w:after="0" w:afterAutospacing="0"/>
        <w:jc w:val="both"/>
        <w:rPr>
          <w:rFonts w:cstheme="minorHAnsi"/>
          <w:color w:val="323E4F" w:themeColor="text2" w:themeShade="BF"/>
          <w:spacing w:val="10"/>
          <w:sz w:val="24"/>
          <w:szCs w:val="20"/>
        </w:rPr>
      </w:pPr>
      <w:r w:rsidRPr="00A84E64">
        <w:rPr>
          <w:rFonts w:cstheme="minorHAnsi"/>
          <w:color w:val="323E4F" w:themeColor="text2" w:themeShade="BF"/>
          <w:spacing w:val="10"/>
          <w:sz w:val="24"/>
          <w:szCs w:val="20"/>
        </w:rPr>
        <w:pict w14:anchorId="3F87FC8D">
          <v:rect id="_x0000_i1255" style="width:484.45pt;height:1.2pt" o:hralign="center" o:hrstd="t" o:hr="t" fillcolor="#a0a0a0" stroked="f"/>
        </w:pict>
      </w:r>
    </w:p>
    <w:p w:rsidR="00D93DE5" w:rsidRPr="006C0EA7" w:rsidRDefault="006C0EA7" w:rsidP="006C0EA7">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6C0EA7">
        <w:rPr>
          <w:rFonts w:ascii="Arial" w:hAnsi="Arial" w:cs="Arial"/>
          <w:b/>
          <w:bCs/>
          <w:color w:val="1F3864" w:themeColor="accent1" w:themeShade="80"/>
          <w:sz w:val="36"/>
          <w:szCs w:val="36"/>
        </w:rPr>
        <w:t>По эффективности труда фармацевты стали лучшими</w:t>
      </w:r>
    </w:p>
    <w:p w:rsidR="00D93DE5" w:rsidRDefault="00D93DE5" w:rsidP="00D93DE5">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p>
    <w:p w:rsidR="006C0EA7" w:rsidRDefault="006C0EA7" w:rsidP="006C0EA7">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6C0EA7">
        <w:rPr>
          <w:rFonts w:ascii="Arial Nova Light" w:hAnsi="Arial Nova Light" w:cstheme="minorHAnsi"/>
          <w:color w:val="1F3864" w:themeColor="accent1" w:themeShade="80"/>
          <w:sz w:val="28"/>
          <w:szCs w:val="30"/>
        </w:rPr>
        <w:t xml:space="preserve">Наилучшие показатели по эффективности труда в прошлом году были в сфере производства лекарств и медицинских материалов, химических веществ и продуктов, аутсайдерами стали мебельные и кожгалантерейные фабрики, заявил заместитель министра экономического развития РФ Петр </w:t>
      </w:r>
      <w:proofErr w:type="spellStart"/>
      <w:r w:rsidRPr="006C0EA7">
        <w:rPr>
          <w:rFonts w:ascii="Arial Nova Light" w:hAnsi="Arial Nova Light" w:cstheme="minorHAnsi"/>
          <w:color w:val="1F3864" w:themeColor="accent1" w:themeShade="80"/>
          <w:sz w:val="28"/>
          <w:szCs w:val="30"/>
        </w:rPr>
        <w:t>Засельский</w:t>
      </w:r>
      <w:proofErr w:type="spellEnd"/>
      <w:r w:rsidRPr="006C0EA7">
        <w:rPr>
          <w:rFonts w:ascii="Arial Nova Light" w:hAnsi="Arial Nova Light" w:cstheme="minorHAnsi"/>
          <w:color w:val="1F3864" w:themeColor="accent1" w:themeShade="80"/>
          <w:sz w:val="28"/>
          <w:szCs w:val="30"/>
        </w:rPr>
        <w:t xml:space="preserve"> в интервью "Российской газете".</w:t>
      </w:r>
    </w:p>
    <w:p w:rsidR="006C0EA7" w:rsidRPr="00A84E64" w:rsidRDefault="006C0EA7" w:rsidP="006C0EA7">
      <w:pPr>
        <w:pStyle w:val="a4"/>
        <w:widowControl w:val="0"/>
        <w:spacing w:before="0" w:beforeAutospacing="0" w:after="0" w:afterAutospacing="0"/>
        <w:jc w:val="right"/>
        <w:rPr>
          <w:rStyle w:val="a3"/>
          <w:rFonts w:ascii="Arial Nova Light" w:hAnsi="Arial Nova Light"/>
        </w:rPr>
      </w:pPr>
      <w:hyperlink r:id="rId60" w:history="1">
        <w:r w:rsidRPr="00A84E64">
          <w:rPr>
            <w:rStyle w:val="a3"/>
            <w:rFonts w:ascii="Arial Nova Light" w:hAnsi="Arial Nova Light"/>
          </w:rPr>
          <w:t>Просмотреть статью...</w:t>
        </w:r>
      </w:hyperlink>
    </w:p>
    <w:p w:rsidR="006C0EA7" w:rsidRDefault="006C0EA7" w:rsidP="006C0EA7">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6C0EA7" w:rsidRPr="006C0EA7" w:rsidRDefault="006C0EA7" w:rsidP="006C0EA7">
      <w:pPr>
        <w:pStyle w:val="a4"/>
        <w:widowControl w:val="0"/>
        <w:spacing w:before="0" w:beforeAutospacing="0" w:after="0" w:afterAutospacing="0"/>
        <w:jc w:val="both"/>
        <w:rPr>
          <w:rFonts w:ascii="Arial Nova Light" w:hAnsi="Arial Nova Light" w:cstheme="minorHAnsi"/>
          <w:color w:val="1F3864" w:themeColor="accent1" w:themeShade="80"/>
          <w:sz w:val="28"/>
          <w:szCs w:val="30"/>
        </w:rPr>
      </w:pPr>
      <w:r w:rsidRPr="00A84E64">
        <w:rPr>
          <w:rFonts w:cstheme="minorHAnsi"/>
          <w:color w:val="323E4F" w:themeColor="text2" w:themeShade="BF"/>
          <w:spacing w:val="10"/>
          <w:sz w:val="24"/>
          <w:szCs w:val="20"/>
        </w:rPr>
        <w:pict w14:anchorId="28C60493">
          <v:rect id="_x0000_i1274" style="width:484.45pt;height:1.2pt" o:hralign="center" o:hrstd="t" o:hr="t" fillcolor="#a0a0a0" stroked="f"/>
        </w:pict>
      </w:r>
    </w:p>
    <w:p w:rsidR="00D93DE5" w:rsidRDefault="00D93DE5" w:rsidP="00D93DE5">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p>
    <w:p w:rsidR="00433AE3" w:rsidRDefault="00433AE3" w:rsidP="00B123AB">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433AE3">
        <w:rPr>
          <w:rFonts w:ascii="Arial" w:hAnsi="Arial" w:cs="Arial"/>
          <w:b/>
          <w:bCs/>
          <w:color w:val="1F3864" w:themeColor="accent1" w:themeShade="80"/>
          <w:sz w:val="36"/>
          <w:szCs w:val="36"/>
        </w:rPr>
        <w:t>Работников нужно переобучить по новым правилам охраны труда</w:t>
      </w:r>
    </w:p>
    <w:p w:rsidR="00433AE3" w:rsidRDefault="00433AE3" w:rsidP="00B123AB">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433AE3" w:rsidRPr="00433AE3" w:rsidRDefault="00433AE3" w:rsidP="00B123A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433AE3">
        <w:rPr>
          <w:rFonts w:ascii="Arial Nova Light" w:hAnsi="Arial Nova Light" w:cstheme="minorHAnsi"/>
          <w:color w:val="1F3864" w:themeColor="accent1" w:themeShade="80"/>
          <w:sz w:val="28"/>
          <w:szCs w:val="30"/>
        </w:rPr>
        <w:t>В рамках проводимой Правительством РФ регуляторной гильотины Минтруд России только за декабрь 2020 года переутвердил почти три десятка правил по охране труда.</w:t>
      </w:r>
    </w:p>
    <w:p w:rsidR="00433AE3" w:rsidRPr="00433AE3" w:rsidRDefault="00433AE3" w:rsidP="00B123A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p>
    <w:p w:rsidR="00433AE3" w:rsidRPr="00433AE3" w:rsidRDefault="00433AE3" w:rsidP="00433AE3">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"http://www.garant.ru/news/1441653/" </w:instrText>
      </w:r>
      <w:r>
        <w:rPr>
          <w:rFonts w:ascii="Arial Nova Light" w:hAnsi="Arial Nova Light"/>
        </w:rPr>
      </w:r>
      <w:r>
        <w:rPr>
          <w:rFonts w:ascii="Arial Nova Light" w:hAnsi="Arial Nova Light"/>
        </w:rPr>
        <w:fldChar w:fldCharType="separate"/>
      </w:r>
      <w:r w:rsidRPr="00433AE3">
        <w:rPr>
          <w:rStyle w:val="a3"/>
          <w:rFonts w:ascii="Arial Nova Light" w:hAnsi="Arial Nova Light"/>
        </w:rPr>
        <w:t>Просмотреть статью...</w:t>
      </w:r>
    </w:p>
    <w:p w:rsidR="00433AE3" w:rsidRDefault="00433AE3" w:rsidP="00433AE3">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r>
        <w:rPr>
          <w:rFonts w:ascii="Arial Nova Light" w:hAnsi="Arial Nova Light"/>
        </w:rPr>
        <w:fldChar w:fldCharType="end"/>
      </w:r>
      <w:r w:rsidRPr="00A84E64">
        <w:rPr>
          <w:rFonts w:cstheme="minorHAnsi"/>
          <w:color w:val="323E4F" w:themeColor="text2" w:themeShade="BF"/>
          <w:spacing w:val="10"/>
          <w:sz w:val="24"/>
          <w:szCs w:val="20"/>
        </w:rPr>
        <w:pict w14:anchorId="042AED85">
          <v:rect id="_x0000_i1339" style="width:484.45pt;height:1.2pt" o:hralign="center" o:hrstd="t" o:hr="t" fillcolor="#a0a0a0" stroked="f"/>
        </w:pict>
      </w:r>
    </w:p>
    <w:p w:rsidR="00433AE3" w:rsidRDefault="00433AE3" w:rsidP="00B123AB">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433AE3">
        <w:rPr>
          <w:rFonts w:ascii="Arial" w:hAnsi="Arial" w:cs="Arial"/>
          <w:b/>
          <w:bCs/>
          <w:color w:val="1F3864" w:themeColor="accent1" w:themeShade="80"/>
          <w:sz w:val="36"/>
          <w:szCs w:val="36"/>
        </w:rPr>
        <w:t xml:space="preserve">Компании инвестируют в контроль работы на </w:t>
      </w:r>
      <w:proofErr w:type="spellStart"/>
      <w:r w:rsidRPr="00433AE3">
        <w:rPr>
          <w:rFonts w:ascii="Arial" w:hAnsi="Arial" w:cs="Arial"/>
          <w:b/>
          <w:bCs/>
          <w:color w:val="1F3864" w:themeColor="accent1" w:themeShade="80"/>
          <w:sz w:val="36"/>
          <w:szCs w:val="36"/>
        </w:rPr>
        <w:t>удаленке</w:t>
      </w:r>
      <w:proofErr w:type="spellEnd"/>
    </w:p>
    <w:p w:rsidR="00433AE3" w:rsidRDefault="00433AE3" w:rsidP="00B123AB">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433AE3" w:rsidRPr="00433AE3" w:rsidRDefault="00433AE3" w:rsidP="00B123AB">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433AE3">
        <w:rPr>
          <w:rFonts w:ascii="Arial Nova Light" w:hAnsi="Arial Nova Light" w:cstheme="minorHAnsi"/>
          <w:color w:val="1F3864" w:themeColor="accent1" w:themeShade="80"/>
          <w:sz w:val="28"/>
          <w:szCs w:val="30"/>
        </w:rPr>
        <w:t>В 2021 году 24% крупных российских компаний планируют инвестировать в IT-решения для контроля сотрудников на "</w:t>
      </w:r>
      <w:proofErr w:type="spellStart"/>
      <w:r w:rsidRPr="00433AE3">
        <w:rPr>
          <w:rFonts w:ascii="Arial Nova Light" w:hAnsi="Arial Nova Light" w:cstheme="minorHAnsi"/>
          <w:color w:val="1F3864" w:themeColor="accent1" w:themeShade="80"/>
          <w:sz w:val="28"/>
          <w:szCs w:val="30"/>
        </w:rPr>
        <w:t>удаленке</w:t>
      </w:r>
      <w:proofErr w:type="spellEnd"/>
      <w:r w:rsidRPr="00433AE3">
        <w:rPr>
          <w:rFonts w:ascii="Arial Nova Light" w:hAnsi="Arial Nova Light" w:cstheme="minorHAnsi"/>
          <w:color w:val="1F3864" w:themeColor="accent1" w:themeShade="80"/>
          <w:sz w:val="28"/>
          <w:szCs w:val="30"/>
        </w:rPr>
        <w:t xml:space="preserve">", говорится в совместном исследовании </w:t>
      </w:r>
      <w:proofErr w:type="spellStart"/>
      <w:r w:rsidRPr="00433AE3">
        <w:rPr>
          <w:rFonts w:ascii="Arial Nova Light" w:hAnsi="Arial Nova Light" w:cstheme="minorHAnsi"/>
          <w:color w:val="1F3864" w:themeColor="accent1" w:themeShade="80"/>
          <w:sz w:val="28"/>
          <w:szCs w:val="30"/>
        </w:rPr>
        <w:t>CNews</w:t>
      </w:r>
      <w:proofErr w:type="spellEnd"/>
      <w:r w:rsidRPr="00433AE3">
        <w:rPr>
          <w:rFonts w:ascii="Arial Nova Light" w:hAnsi="Arial Nova Light" w:cstheme="minorHAnsi"/>
          <w:color w:val="1F3864" w:themeColor="accent1" w:themeShade="80"/>
          <w:sz w:val="28"/>
          <w:szCs w:val="30"/>
        </w:rPr>
        <w:t xml:space="preserve"> </w:t>
      </w:r>
      <w:proofErr w:type="spellStart"/>
      <w:r w:rsidRPr="00433AE3">
        <w:rPr>
          <w:rFonts w:ascii="Arial Nova Light" w:hAnsi="Arial Nova Light" w:cstheme="minorHAnsi"/>
          <w:color w:val="1F3864" w:themeColor="accent1" w:themeShade="80"/>
          <w:sz w:val="28"/>
          <w:szCs w:val="30"/>
        </w:rPr>
        <w:t>Analytics</w:t>
      </w:r>
      <w:proofErr w:type="spellEnd"/>
      <w:r w:rsidRPr="00433AE3">
        <w:rPr>
          <w:rFonts w:ascii="Arial Nova Light" w:hAnsi="Arial Nova Light" w:cstheme="minorHAnsi"/>
          <w:color w:val="1F3864" w:themeColor="accent1" w:themeShade="80"/>
          <w:sz w:val="28"/>
          <w:szCs w:val="30"/>
        </w:rPr>
        <w:t>, "</w:t>
      </w:r>
      <w:proofErr w:type="spellStart"/>
      <w:r w:rsidRPr="00433AE3">
        <w:rPr>
          <w:rFonts w:ascii="Arial Nova Light" w:hAnsi="Arial Nova Light" w:cstheme="minorHAnsi"/>
          <w:color w:val="1F3864" w:themeColor="accent1" w:themeShade="80"/>
          <w:sz w:val="28"/>
          <w:szCs w:val="30"/>
        </w:rPr>
        <w:t>Инфосистемы</w:t>
      </w:r>
      <w:proofErr w:type="spellEnd"/>
      <w:r w:rsidRPr="00433AE3">
        <w:rPr>
          <w:rFonts w:ascii="Arial Nova Light" w:hAnsi="Arial Nova Light" w:cstheme="minorHAnsi"/>
          <w:color w:val="1F3864" w:themeColor="accent1" w:themeShade="80"/>
          <w:sz w:val="28"/>
          <w:szCs w:val="30"/>
        </w:rPr>
        <w:t xml:space="preserve"> Джет" и </w:t>
      </w:r>
      <w:proofErr w:type="spellStart"/>
      <w:r w:rsidRPr="00433AE3">
        <w:rPr>
          <w:rFonts w:ascii="Arial Nova Light" w:hAnsi="Arial Nova Light" w:cstheme="minorHAnsi"/>
          <w:color w:val="1F3864" w:themeColor="accent1" w:themeShade="80"/>
          <w:sz w:val="28"/>
          <w:szCs w:val="30"/>
        </w:rPr>
        <w:t>Citrix</w:t>
      </w:r>
      <w:proofErr w:type="spellEnd"/>
      <w:r w:rsidRPr="00433AE3">
        <w:rPr>
          <w:rFonts w:ascii="Arial Nova Light" w:hAnsi="Arial Nova Light" w:cstheme="minorHAnsi"/>
          <w:color w:val="1F3864" w:themeColor="accent1" w:themeShade="80"/>
          <w:sz w:val="28"/>
          <w:szCs w:val="30"/>
        </w:rPr>
        <w:t>. В опросе приняли участие представители 102 крупных компаний. Тренд, по мнению аналитиков, связан с желанием более чем 40% опрошенных не возвращать сотрудников в офисы, пишет "Коммерсант".</w:t>
      </w:r>
    </w:p>
    <w:p w:rsidR="00433AE3" w:rsidRDefault="00433AE3" w:rsidP="00433AE3">
      <w:pPr>
        <w:pStyle w:val="a4"/>
        <w:widowControl w:val="0"/>
        <w:spacing w:before="0" w:beforeAutospacing="0" w:after="0" w:afterAutospacing="0"/>
        <w:jc w:val="right"/>
        <w:rPr>
          <w:rFonts w:ascii="Arial Nova Light" w:hAnsi="Arial Nova Light"/>
        </w:rPr>
      </w:pPr>
    </w:p>
    <w:p w:rsidR="00433AE3" w:rsidRPr="00433AE3" w:rsidRDefault="00433AE3" w:rsidP="00433AE3">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"http://www.finmarket.ru/main/article/5396376" </w:instrText>
      </w:r>
      <w:r>
        <w:rPr>
          <w:rFonts w:ascii="Arial Nova Light" w:hAnsi="Arial Nova Light"/>
        </w:rPr>
      </w:r>
      <w:r>
        <w:rPr>
          <w:rFonts w:ascii="Arial Nova Light" w:hAnsi="Arial Nova Light"/>
        </w:rPr>
        <w:fldChar w:fldCharType="separate"/>
      </w:r>
      <w:r w:rsidRPr="00433AE3">
        <w:rPr>
          <w:rStyle w:val="a3"/>
          <w:rFonts w:ascii="Arial Nova Light" w:hAnsi="Arial Nova Light"/>
        </w:rPr>
        <w:t>Просмотреть</w:t>
      </w:r>
      <w:r w:rsidRPr="00433AE3">
        <w:rPr>
          <w:rStyle w:val="a3"/>
          <w:rFonts w:ascii="Arial Nova Light" w:hAnsi="Arial Nova Light"/>
        </w:rPr>
        <w:t xml:space="preserve"> </w:t>
      </w:r>
      <w:r w:rsidRPr="00433AE3">
        <w:rPr>
          <w:rStyle w:val="a3"/>
          <w:rFonts w:ascii="Arial Nova Light" w:hAnsi="Arial Nova Light"/>
        </w:rPr>
        <w:t>статью...</w:t>
      </w:r>
    </w:p>
    <w:p w:rsidR="0019774F" w:rsidRDefault="00433AE3" w:rsidP="0019774F">
      <w:pPr>
        <w:pStyle w:val="a4"/>
        <w:widowControl w:val="0"/>
        <w:spacing w:before="0" w:beforeAutospacing="0" w:after="0" w:afterAutospacing="0"/>
        <w:jc w:val="both"/>
        <w:rPr>
          <w:rFonts w:ascii="Arial Nova Light" w:hAnsi="Arial Nova Light"/>
        </w:rPr>
      </w:pPr>
      <w:r>
        <w:rPr>
          <w:rFonts w:ascii="Arial Nova Light" w:hAnsi="Arial Nova Light"/>
        </w:rPr>
        <w:fldChar w:fldCharType="end"/>
      </w:r>
    </w:p>
    <w:p w:rsidR="00433AE3" w:rsidRDefault="0019774F" w:rsidP="0019774F">
      <w:pPr>
        <w:pStyle w:val="a4"/>
        <w:widowControl w:val="0"/>
        <w:spacing w:before="0" w:beforeAutospacing="0" w:after="0" w:afterAutospacing="0"/>
        <w:jc w:val="both"/>
        <w:rPr>
          <w:rFonts w:ascii="Arial" w:hAnsi="Arial" w:cs="Arial"/>
          <w:b/>
          <w:bCs/>
          <w:color w:val="1F3864" w:themeColor="accent1" w:themeShade="80"/>
          <w:sz w:val="36"/>
          <w:szCs w:val="36"/>
          <w:highlight w:val="lightGray"/>
        </w:rPr>
      </w:pPr>
      <w:r w:rsidRPr="00A84E64">
        <w:rPr>
          <w:rFonts w:cstheme="minorHAnsi"/>
          <w:color w:val="323E4F" w:themeColor="text2" w:themeShade="BF"/>
          <w:spacing w:val="10"/>
          <w:sz w:val="24"/>
          <w:szCs w:val="20"/>
        </w:rPr>
        <w:pict w14:anchorId="4BA4AC68">
          <v:rect id="_x0000_i1409" style="width:484.45pt;height:1.2pt" o:hralign="center" o:hrstd="t" o:hr="t" fillcolor="#a0a0a0" stroked="f"/>
        </w:pict>
      </w:r>
    </w:p>
    <w:p w:rsidR="001916CE" w:rsidRPr="00522996" w:rsidRDefault="001916CE" w:rsidP="001916CE">
      <w:pPr>
        <w:pStyle w:val="a4"/>
        <w:widowControl w:val="0"/>
        <w:spacing w:before="0" w:beforeAutospacing="0" w:after="0" w:afterAutospacing="0"/>
        <w:jc w:val="center"/>
        <w:rPr>
          <w:rFonts w:ascii="Arial" w:hAnsi="Arial" w:cs="Arial"/>
          <w:b/>
          <w:bCs/>
          <w:color w:val="C00000"/>
          <w:spacing w:val="10"/>
          <w:sz w:val="40"/>
          <w:szCs w:val="32"/>
        </w:rPr>
      </w:pPr>
      <w:r w:rsidRPr="00522996">
        <w:rPr>
          <w:rFonts w:ascii="Arial" w:hAnsi="Arial" w:cs="Arial"/>
          <w:b/>
          <w:bCs/>
          <w:color w:val="C00000"/>
          <w:spacing w:val="10"/>
          <w:sz w:val="40"/>
          <w:szCs w:val="32"/>
        </w:rPr>
        <w:t>РАЗДЕЛ «</w:t>
      </w:r>
      <w:r>
        <w:rPr>
          <w:rFonts w:ascii="Arial" w:hAnsi="Arial" w:cs="Arial"/>
          <w:b/>
          <w:bCs/>
          <w:color w:val="C00000"/>
          <w:spacing w:val="10"/>
          <w:sz w:val="40"/>
          <w:szCs w:val="32"/>
        </w:rPr>
        <w:t>ЭКОЛОГИЯ</w:t>
      </w:r>
      <w:r w:rsidRPr="00522996">
        <w:rPr>
          <w:rFonts w:ascii="Arial" w:hAnsi="Arial" w:cs="Arial"/>
          <w:b/>
          <w:bCs/>
          <w:color w:val="C00000"/>
          <w:spacing w:val="10"/>
          <w:sz w:val="40"/>
          <w:szCs w:val="32"/>
        </w:rPr>
        <w:t>»</w:t>
      </w:r>
    </w:p>
    <w:p w:rsidR="001916CE" w:rsidRPr="00522996" w:rsidRDefault="001916CE" w:rsidP="001916CE">
      <w:pPr>
        <w:spacing w:line="240" w:lineRule="auto"/>
        <w:jc w:val="center"/>
        <w:rPr>
          <w:rFonts w:cstheme="minorHAnsi"/>
          <w:color w:val="323E4F" w:themeColor="text2" w:themeShade="BF"/>
          <w:spacing w:val="10"/>
          <w:sz w:val="24"/>
          <w:szCs w:val="20"/>
        </w:rPr>
      </w:pPr>
      <w:r w:rsidRPr="00522996">
        <w:rPr>
          <w:rFonts w:cstheme="minorHAnsi"/>
          <w:color w:val="323E4F" w:themeColor="text2" w:themeShade="BF"/>
          <w:spacing w:val="10"/>
          <w:sz w:val="24"/>
          <w:szCs w:val="20"/>
        </w:rPr>
        <w:pict w14:anchorId="57541C16">
          <v:rect id="_x0000_i1228" style="width:484.45pt;height:1.2pt" o:hralign="center" o:hrstd="t" o:hr="t" fillcolor="#a0a0a0" stroked="f"/>
        </w:pict>
      </w:r>
    </w:p>
    <w:p w:rsidR="00127A0A" w:rsidRDefault="00127A0A" w:rsidP="001916CE">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127A0A">
        <w:rPr>
          <w:rFonts w:ascii="Arial" w:hAnsi="Arial" w:cs="Arial"/>
          <w:b/>
          <w:bCs/>
          <w:color w:val="1F3864" w:themeColor="accent1" w:themeShade="80"/>
          <w:sz w:val="36"/>
          <w:szCs w:val="36"/>
        </w:rPr>
        <w:t>Экология одного инспектора // Правительство может объединить экологический контроль в одних руках</w:t>
      </w:r>
    </w:p>
    <w:p w:rsidR="00127A0A" w:rsidRPr="00127A0A" w:rsidRDefault="00127A0A" w:rsidP="00127A0A">
      <w:pPr>
        <w:pStyle w:val="a4"/>
        <w:widowControl w:val="0"/>
        <w:spacing w:before="0" w:beforeAutospacing="0" w:after="0" w:afterAutospacing="0"/>
        <w:jc w:val="both"/>
        <w:rPr>
          <w:rFonts w:ascii="Arial" w:hAnsi="Arial" w:cs="Arial"/>
          <w:b/>
          <w:bCs/>
          <w:color w:val="1F3864" w:themeColor="accent1" w:themeShade="80"/>
          <w:sz w:val="36"/>
          <w:szCs w:val="36"/>
          <w:lang w:val="en-US"/>
        </w:rPr>
      </w:pPr>
    </w:p>
    <w:p w:rsidR="00127A0A" w:rsidRPr="00127A0A" w:rsidRDefault="00127A0A" w:rsidP="00127A0A">
      <w:pPr>
        <w:pStyle w:val="a4"/>
        <w:spacing w:before="0" w:beforeAutospacing="0" w:after="0" w:afterAutospacing="0"/>
        <w:ind w:firstLine="709"/>
        <w:jc w:val="both"/>
        <w:rPr>
          <w:rFonts w:ascii="Arial Nova Light" w:hAnsi="Arial Nova Light" w:cstheme="minorHAnsi"/>
          <w:color w:val="1F3864" w:themeColor="accent1" w:themeShade="80"/>
          <w:sz w:val="28"/>
          <w:szCs w:val="30"/>
        </w:rPr>
      </w:pPr>
      <w:r w:rsidRPr="00127A0A">
        <w:rPr>
          <w:rFonts w:ascii="Arial Nova Light" w:hAnsi="Arial Nova Light" w:cstheme="minorHAnsi"/>
          <w:color w:val="1F3864" w:themeColor="accent1" w:themeShade="80"/>
          <w:sz w:val="28"/>
          <w:szCs w:val="30"/>
        </w:rPr>
        <w:t>Реформа контрольно-надзорной деятельности (КНД) может привести к объединению видов экологического надзора в единый. Рассмотреть возможность такого подхода поручено Минэкономики до 8 февраля. Сейчас экологический контроль фрагментирован и разделен между почти десятком контрольных ведомств, что де-факто противоречит принципам КНД, а вместе с тем снижает эффективность контроля из-за нехватки узкоспециализированных инспекторов. Эксперты и бизнес инициативу в целом поддерживают, указывая на возможность оптимизации численности инспекторов и снижение давления на бизнес.</w:t>
      </w:r>
    </w:p>
    <w:p w:rsidR="00127A0A" w:rsidRDefault="00127A0A" w:rsidP="00127A0A">
      <w:pPr>
        <w:pStyle w:val="a4"/>
        <w:widowControl w:val="0"/>
        <w:spacing w:before="0" w:beforeAutospacing="0" w:after="0" w:afterAutospacing="0"/>
        <w:jc w:val="right"/>
        <w:rPr>
          <w:rFonts w:ascii="Arial Nova Light" w:hAnsi="Arial Nova Light"/>
        </w:rPr>
      </w:pPr>
    </w:p>
    <w:p w:rsidR="00127A0A" w:rsidRPr="00127A0A" w:rsidRDefault="00127A0A" w:rsidP="00127A0A">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"https://www.kommersant.ru/doc/4673373" </w:instrText>
      </w:r>
      <w:r>
        <w:rPr>
          <w:rFonts w:ascii="Arial Nova Light" w:hAnsi="Arial Nova Light"/>
        </w:rPr>
      </w:r>
      <w:r>
        <w:rPr>
          <w:rFonts w:ascii="Arial Nova Light" w:hAnsi="Arial Nova Light"/>
        </w:rPr>
        <w:fldChar w:fldCharType="separate"/>
      </w:r>
      <w:r w:rsidRPr="00127A0A">
        <w:rPr>
          <w:rStyle w:val="a3"/>
          <w:rFonts w:ascii="Arial Nova Light" w:hAnsi="Arial Nova Light"/>
        </w:rPr>
        <w:t>Просмотреть статью...</w:t>
      </w:r>
    </w:p>
    <w:p w:rsidR="00127A0A" w:rsidRDefault="00127A0A" w:rsidP="0019774F">
      <w:pPr>
        <w:pStyle w:val="a4"/>
        <w:widowControl w:val="0"/>
        <w:spacing w:before="0" w:beforeAutospacing="0" w:after="0" w:afterAutospacing="0"/>
        <w:jc w:val="both"/>
        <w:rPr>
          <w:rFonts w:ascii="Arial" w:hAnsi="Arial" w:cs="Arial"/>
          <w:b/>
          <w:bCs/>
          <w:color w:val="1F3864" w:themeColor="accent1" w:themeShade="80"/>
          <w:sz w:val="36"/>
          <w:szCs w:val="36"/>
        </w:rPr>
      </w:pPr>
      <w:r>
        <w:rPr>
          <w:rFonts w:ascii="Arial Nova Light" w:hAnsi="Arial Nova Light"/>
        </w:rPr>
        <w:fldChar w:fldCharType="end"/>
      </w:r>
      <w:r w:rsidR="0019774F" w:rsidRPr="00522996">
        <w:rPr>
          <w:rFonts w:cstheme="minorHAnsi"/>
          <w:color w:val="323E4F" w:themeColor="text2" w:themeShade="BF"/>
          <w:spacing w:val="10"/>
          <w:sz w:val="24"/>
          <w:szCs w:val="20"/>
        </w:rPr>
        <w:pict w14:anchorId="31B2A1F1">
          <v:rect id="_x0000_i1411" style="width:484.45pt;height:1.2pt" o:hralign="center" o:hrstd="t" o:hr="t" fillcolor="#a0a0a0" stroked="f"/>
        </w:pict>
      </w:r>
    </w:p>
    <w:p w:rsidR="00127A0A" w:rsidRDefault="00127A0A" w:rsidP="001916CE">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1916CE" w:rsidRDefault="001916CE" w:rsidP="001916CE">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1916CE">
        <w:rPr>
          <w:rFonts w:ascii="Arial" w:hAnsi="Arial" w:cs="Arial"/>
          <w:b/>
          <w:bCs/>
          <w:color w:val="1F3864" w:themeColor="accent1" w:themeShade="80"/>
          <w:sz w:val="36"/>
          <w:szCs w:val="36"/>
        </w:rPr>
        <w:t>Указ Президента Российской Федерации от 08.02.2021 № 76</w:t>
      </w:r>
      <w:r>
        <w:rPr>
          <w:rFonts w:ascii="Arial" w:hAnsi="Arial" w:cs="Arial"/>
          <w:b/>
          <w:bCs/>
          <w:color w:val="1F3864" w:themeColor="accent1" w:themeShade="80"/>
          <w:sz w:val="36"/>
          <w:szCs w:val="36"/>
        </w:rPr>
        <w:t xml:space="preserve"> «</w:t>
      </w:r>
      <w:r w:rsidRPr="001916CE">
        <w:rPr>
          <w:rFonts w:ascii="Arial" w:hAnsi="Arial" w:cs="Arial"/>
          <w:b/>
          <w:bCs/>
          <w:color w:val="1F3864" w:themeColor="accent1" w:themeShade="80"/>
          <w:sz w:val="36"/>
          <w:szCs w:val="36"/>
        </w:rPr>
        <w:t>О мерах по реализации государственной научно-технической политики в области экологического развития Российской Федерации и климатических изменений</w:t>
      </w:r>
      <w:r>
        <w:rPr>
          <w:rFonts w:ascii="Arial" w:hAnsi="Arial" w:cs="Arial"/>
          <w:b/>
          <w:bCs/>
          <w:color w:val="1F3864" w:themeColor="accent1" w:themeShade="80"/>
          <w:sz w:val="36"/>
          <w:szCs w:val="36"/>
        </w:rPr>
        <w:t>»</w:t>
      </w:r>
    </w:p>
    <w:p w:rsidR="001916CE" w:rsidRDefault="001916CE" w:rsidP="001916CE">
      <w:pPr>
        <w:pStyle w:val="a4"/>
        <w:widowControl w:val="0"/>
        <w:spacing w:before="0" w:beforeAutospacing="0" w:after="0" w:afterAutospacing="0"/>
        <w:ind w:firstLine="709"/>
        <w:jc w:val="both"/>
        <w:rPr>
          <w:rFonts w:ascii="Arial" w:hAnsi="Arial" w:cs="Arial"/>
          <w:b/>
          <w:bCs/>
          <w:color w:val="1F3864" w:themeColor="accent1" w:themeShade="80"/>
          <w:sz w:val="36"/>
          <w:szCs w:val="36"/>
        </w:rPr>
      </w:pPr>
    </w:p>
    <w:p w:rsidR="001916CE" w:rsidRPr="001916CE" w:rsidRDefault="001916CE" w:rsidP="001916CE">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 xml:space="preserve"> HYPERLINK "http://publication.pravo.gov.ru/Document/View/0001202102080007" </w:instrText>
      </w:r>
      <w:r>
        <w:rPr>
          <w:rFonts w:ascii="Arial Nova Light" w:hAnsi="Arial Nova Light"/>
        </w:rPr>
      </w:r>
      <w:r>
        <w:rPr>
          <w:rFonts w:ascii="Arial Nova Light" w:hAnsi="Arial Nova Light"/>
        </w:rPr>
        <w:fldChar w:fldCharType="separate"/>
      </w:r>
      <w:r w:rsidRPr="001916CE">
        <w:rPr>
          <w:rStyle w:val="a3"/>
          <w:rFonts w:ascii="Arial Nova Light" w:hAnsi="Arial Nova Light"/>
        </w:rPr>
        <w:t>Просмотреть статью...</w:t>
      </w:r>
    </w:p>
    <w:p w:rsidR="001916CE" w:rsidRPr="001916CE" w:rsidRDefault="001916CE" w:rsidP="001916CE">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Pr>
          <w:rFonts w:ascii="Arial Nova Light" w:hAnsi="Arial Nova Light"/>
        </w:rPr>
        <w:fldChar w:fldCharType="end"/>
      </w:r>
    </w:p>
    <w:p w:rsidR="00522996" w:rsidRDefault="00E13740" w:rsidP="00E13740">
      <w:pPr>
        <w:pStyle w:val="a4"/>
        <w:widowControl w:val="0"/>
        <w:spacing w:before="0" w:beforeAutospacing="0" w:after="0" w:afterAutospacing="0"/>
        <w:jc w:val="both"/>
        <w:rPr>
          <w:rFonts w:cstheme="minorHAnsi"/>
          <w:color w:val="323E4F" w:themeColor="text2" w:themeShade="BF"/>
          <w:spacing w:val="10"/>
          <w:sz w:val="24"/>
          <w:szCs w:val="20"/>
        </w:rPr>
      </w:pPr>
      <w:r w:rsidRPr="00522996">
        <w:rPr>
          <w:rFonts w:cstheme="minorHAnsi"/>
          <w:color w:val="323E4F" w:themeColor="text2" w:themeShade="BF"/>
          <w:spacing w:val="10"/>
          <w:sz w:val="24"/>
          <w:szCs w:val="20"/>
        </w:rPr>
        <w:pict w14:anchorId="2B313427">
          <v:rect id="_x0000_i1197" style="width:484.45pt;height:1.2pt" o:hralign="center" o:hrstd="t" o:hr="t" fillcolor="#a0a0a0" stroked="f"/>
        </w:pict>
      </w:r>
    </w:p>
    <w:p w:rsidR="00E13740" w:rsidRDefault="00EA72B5" w:rsidP="00EA72B5">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sidRPr="00EA72B5">
        <w:rPr>
          <w:rFonts w:ascii="Arial" w:hAnsi="Arial" w:cs="Arial"/>
          <w:b/>
          <w:bCs/>
          <w:color w:val="1F3864" w:themeColor="accent1" w:themeShade="80"/>
          <w:sz w:val="36"/>
          <w:szCs w:val="36"/>
        </w:rPr>
        <w:t>Природа для региональных финансов // АКРА представило экологический рэнкинг субъектов России</w:t>
      </w:r>
    </w:p>
    <w:p w:rsidR="00EA72B5" w:rsidRDefault="00EA72B5" w:rsidP="00EA72B5">
      <w:pPr>
        <w:pStyle w:val="a4"/>
        <w:widowControl w:val="0"/>
        <w:spacing w:before="0" w:beforeAutospacing="0" w:after="0" w:afterAutospacing="0"/>
        <w:ind w:firstLine="709"/>
        <w:jc w:val="both"/>
        <w:rPr>
          <w:rFonts w:ascii="Arial" w:hAnsi="Arial" w:cs="Arial"/>
          <w:b/>
          <w:bCs/>
          <w:color w:val="1F3864" w:themeColor="accent1" w:themeShade="80"/>
          <w:sz w:val="36"/>
          <w:szCs w:val="36"/>
          <w:highlight w:val="lightGray"/>
        </w:rPr>
      </w:pPr>
    </w:p>
    <w:p w:rsidR="00EA72B5" w:rsidRPr="00EA72B5" w:rsidRDefault="00EA72B5" w:rsidP="00EA72B5">
      <w:pPr>
        <w:pStyle w:val="a4"/>
        <w:widowControl w:val="0"/>
        <w:spacing w:before="0" w:beforeAutospacing="0" w:after="0" w:afterAutospacing="0"/>
        <w:ind w:firstLine="709"/>
        <w:jc w:val="both"/>
        <w:rPr>
          <w:rFonts w:ascii="Arial Nova Light" w:hAnsi="Arial Nova Light" w:cstheme="minorHAnsi"/>
          <w:color w:val="1F3864" w:themeColor="accent1" w:themeShade="80"/>
          <w:sz w:val="28"/>
          <w:szCs w:val="30"/>
        </w:rPr>
      </w:pPr>
      <w:r w:rsidRPr="00EA72B5">
        <w:rPr>
          <w:rFonts w:ascii="Arial Nova Light" w:hAnsi="Arial Nova Light" w:cstheme="minorHAnsi"/>
          <w:color w:val="1F3864" w:themeColor="accent1" w:themeShade="80"/>
          <w:sz w:val="28"/>
          <w:szCs w:val="30"/>
        </w:rPr>
        <w:t>Российское рейтинговое агентство АКРА представило первый собственный экологический рэнкинг субъектов РФ. Кроме попытки «стимулировать компании активнее заниматься вопросами развития регионов присутствия и экологической обстановки в них» рэнкинг — попытка продемонстрировать степень соответствия регионов экологическим, социальным и управленческим критериям (ESG) «ответственным инвесторам». В АКРА готовы расширять работу и делать полноценный ESG-рейтинг регионов, но качество исходных данных для этого в РФ пока остается недостаточным.</w:t>
      </w:r>
    </w:p>
    <w:p w:rsidR="00EA72B5" w:rsidRPr="001916CE" w:rsidRDefault="00EA72B5" w:rsidP="00EA72B5">
      <w:pPr>
        <w:pStyle w:val="a4"/>
        <w:widowControl w:val="0"/>
        <w:spacing w:before="0" w:beforeAutospacing="0" w:after="0" w:afterAutospacing="0"/>
        <w:jc w:val="right"/>
        <w:rPr>
          <w:rStyle w:val="a3"/>
          <w:rFonts w:ascii="Arial Nova Light" w:hAnsi="Arial Nova Light"/>
        </w:rPr>
      </w:pPr>
      <w:r>
        <w:rPr>
          <w:rFonts w:ascii="Arial Nova Light" w:hAnsi="Arial Nova Light"/>
        </w:rPr>
        <w:fldChar w:fldCharType="begin"/>
      </w:r>
      <w:r>
        <w:rPr>
          <w:rFonts w:ascii="Arial Nova Light" w:hAnsi="Arial Nova Light"/>
        </w:rPr>
        <w:instrText>HYPERLINK "https://www.kommersant.ru/doc/4671397"</w:instrText>
      </w:r>
      <w:r>
        <w:rPr>
          <w:rFonts w:ascii="Arial Nova Light" w:hAnsi="Arial Nova Light"/>
        </w:rPr>
      </w:r>
      <w:r>
        <w:rPr>
          <w:rFonts w:ascii="Arial Nova Light" w:hAnsi="Arial Nova Light"/>
        </w:rPr>
        <w:fldChar w:fldCharType="separate"/>
      </w:r>
      <w:r w:rsidRPr="001916CE">
        <w:rPr>
          <w:rStyle w:val="a3"/>
          <w:rFonts w:ascii="Arial Nova Light" w:hAnsi="Arial Nova Light"/>
        </w:rPr>
        <w:t>Просмотреть статью...</w:t>
      </w:r>
    </w:p>
    <w:p w:rsidR="00EA72B5" w:rsidRPr="001916CE" w:rsidRDefault="00EA72B5" w:rsidP="00EA72B5">
      <w:pPr>
        <w:pStyle w:val="a4"/>
        <w:widowControl w:val="0"/>
        <w:spacing w:before="0" w:beforeAutospacing="0" w:after="0" w:afterAutospacing="0"/>
        <w:ind w:firstLine="709"/>
        <w:jc w:val="both"/>
        <w:rPr>
          <w:rFonts w:ascii="Arial" w:hAnsi="Arial" w:cs="Arial"/>
          <w:b/>
          <w:bCs/>
          <w:color w:val="1F3864" w:themeColor="accent1" w:themeShade="80"/>
          <w:sz w:val="36"/>
          <w:szCs w:val="36"/>
        </w:rPr>
      </w:pPr>
      <w:r>
        <w:rPr>
          <w:rFonts w:ascii="Arial Nova Light" w:hAnsi="Arial Nova Light"/>
        </w:rPr>
        <w:fldChar w:fldCharType="end"/>
      </w:r>
    </w:p>
    <w:p w:rsidR="00EA72B5" w:rsidRDefault="00EA72B5" w:rsidP="00EA72B5">
      <w:pPr>
        <w:pStyle w:val="a4"/>
        <w:widowControl w:val="0"/>
        <w:spacing w:before="0" w:beforeAutospacing="0" w:after="0" w:afterAutospacing="0"/>
        <w:jc w:val="both"/>
        <w:rPr>
          <w:rFonts w:cstheme="minorHAnsi"/>
          <w:color w:val="323E4F" w:themeColor="text2" w:themeShade="BF"/>
          <w:spacing w:val="10"/>
          <w:sz w:val="24"/>
          <w:szCs w:val="20"/>
        </w:rPr>
      </w:pPr>
      <w:r w:rsidRPr="00522996">
        <w:rPr>
          <w:rFonts w:cstheme="minorHAnsi"/>
          <w:color w:val="323E4F" w:themeColor="text2" w:themeShade="BF"/>
          <w:spacing w:val="10"/>
          <w:sz w:val="24"/>
          <w:szCs w:val="20"/>
        </w:rPr>
        <w:pict w14:anchorId="70D2ECFD">
          <v:rect id="_x0000_i1312" style="width:484.45pt;height:1.2pt" o:hralign="center" o:hrstd="t" o:hr="t" fillcolor="#a0a0a0" stroked="f"/>
        </w:pict>
      </w:r>
    </w:p>
    <w:sectPr w:rsidR="00EA72B5" w:rsidSect="00EE5CE2">
      <w:headerReference w:type="default" r:id="rId61"/>
      <w:pgSz w:w="11906" w:h="16838"/>
      <w:pgMar w:top="1134" w:right="567"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F47" w:rsidRDefault="00F57F47" w:rsidP="00AF3D0A">
      <w:pPr>
        <w:spacing w:after="0" w:line="240" w:lineRule="auto"/>
      </w:pPr>
      <w:r>
        <w:separator/>
      </w:r>
    </w:p>
  </w:endnote>
  <w:endnote w:type="continuationSeparator" w:id="0">
    <w:p w:rsidR="00F57F47" w:rsidRDefault="00F57F47" w:rsidP="00AF3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inherit">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F47" w:rsidRDefault="00F57F47" w:rsidP="00AF3D0A">
      <w:pPr>
        <w:spacing w:after="0" w:line="240" w:lineRule="auto"/>
      </w:pPr>
      <w:r>
        <w:separator/>
      </w:r>
    </w:p>
  </w:footnote>
  <w:footnote w:type="continuationSeparator" w:id="0">
    <w:p w:rsidR="00F57F47" w:rsidRDefault="00F57F47" w:rsidP="00AF3D0A">
      <w:pPr>
        <w:spacing w:after="0" w:line="240" w:lineRule="auto"/>
      </w:pPr>
      <w:r>
        <w:continuationSeparator/>
      </w:r>
    </w:p>
  </w:footnote>
  <w:footnote w:id="1">
    <w:p w:rsidR="000948B7" w:rsidRDefault="000948B7" w:rsidP="00F32010">
      <w:pPr>
        <w:pStyle w:val="ae"/>
        <w:jc w:val="both"/>
      </w:pPr>
      <w:r>
        <w:rPr>
          <w:rStyle w:val="af0"/>
        </w:rPr>
        <w:footnoteRef/>
      </w:r>
      <w:r>
        <w:t xml:space="preserve"> </w:t>
      </w:r>
      <w:r w:rsidRPr="00F32010">
        <w:rPr>
          <w:rFonts w:ascii="Arial Nova Light" w:hAnsi="Arial Nova Light"/>
          <w:color w:val="25353D"/>
          <w:sz w:val="18"/>
          <w:shd w:val="clear" w:color="auto" w:fill="FFFFFF"/>
        </w:rPr>
        <w:t>Данные приведены с учетом жилых домов, построенных населением на земельных участках, предназначенных для ведения садоводства. Ранее, до августа 2019 г., такие дома не учитывались. Изменения связаны с тем, что в полном объеме начали действовать нормы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565494"/>
      <w:docPartObj>
        <w:docPartGallery w:val="Page Numbers (Top of Page)"/>
        <w:docPartUnique/>
      </w:docPartObj>
    </w:sdtPr>
    <w:sdtEndPr>
      <w:rPr>
        <w:rFonts w:ascii="Arial Nova" w:hAnsi="Arial Nova"/>
      </w:rPr>
    </w:sdtEndPr>
    <w:sdtContent>
      <w:p w:rsidR="000948B7" w:rsidRPr="00AF3D0A" w:rsidRDefault="000948B7">
        <w:pPr>
          <w:pStyle w:val="a9"/>
          <w:jc w:val="center"/>
          <w:rPr>
            <w:rFonts w:ascii="Arial Nova" w:hAnsi="Arial Nova"/>
          </w:rPr>
        </w:pPr>
        <w:r>
          <w:rPr>
            <w:lang w:val="en-US"/>
          </w:rPr>
          <w:t>-</w:t>
        </w:r>
        <w:r w:rsidRPr="00AF3D0A">
          <w:rPr>
            <w:rFonts w:ascii="Arial Nova" w:hAnsi="Arial Nova"/>
          </w:rPr>
          <w:fldChar w:fldCharType="begin"/>
        </w:r>
        <w:r w:rsidRPr="00AF3D0A">
          <w:rPr>
            <w:rFonts w:ascii="Arial Nova" w:hAnsi="Arial Nova"/>
          </w:rPr>
          <w:instrText>PAGE   \* MERGEFORMAT</w:instrText>
        </w:r>
        <w:r w:rsidRPr="00AF3D0A">
          <w:rPr>
            <w:rFonts w:ascii="Arial Nova" w:hAnsi="Arial Nova"/>
          </w:rPr>
          <w:fldChar w:fldCharType="separate"/>
        </w:r>
        <w:r w:rsidRPr="00AF3D0A">
          <w:rPr>
            <w:rFonts w:ascii="Arial Nova" w:hAnsi="Arial Nova"/>
          </w:rPr>
          <w:t>2</w:t>
        </w:r>
        <w:r w:rsidRPr="00AF3D0A">
          <w:rPr>
            <w:rFonts w:ascii="Arial Nova" w:hAnsi="Arial Nova"/>
          </w:rPr>
          <w:fldChar w:fldCharType="end"/>
        </w:r>
        <w:r w:rsidRPr="00AF3D0A">
          <w:rPr>
            <w:lang w:val="en-US"/>
          </w:rPr>
          <w:t xml:space="preserve"> </w:t>
        </w:r>
        <w:r>
          <w:rPr>
            <w:lang w:val="en-US"/>
          </w:rPr>
          <w:t>-</w:t>
        </w:r>
      </w:p>
    </w:sdtContent>
  </w:sdt>
  <w:p w:rsidR="000948B7" w:rsidRDefault="000948B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737"/>
    <w:multiLevelType w:val="hybridMultilevel"/>
    <w:tmpl w:val="CA48ADA6"/>
    <w:lvl w:ilvl="0" w:tplc="40185728">
      <w:start w:val="1"/>
      <w:numFmt w:val="decimal"/>
      <w:lvlText w:val="%1."/>
      <w:lvlJc w:val="left"/>
      <w:pPr>
        <w:ind w:left="786" w:hanging="360"/>
      </w:pPr>
      <w:rPr>
        <w:rFonts w:ascii="Arial" w:hAnsi="Arial" w:cs="Arial" w:hint="default"/>
        <w:b w:val="0"/>
        <w:bCs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552316"/>
    <w:multiLevelType w:val="multilevel"/>
    <w:tmpl w:val="6A408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D96326"/>
    <w:multiLevelType w:val="multilevel"/>
    <w:tmpl w:val="0654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5361A"/>
    <w:multiLevelType w:val="hybridMultilevel"/>
    <w:tmpl w:val="4D262646"/>
    <w:lvl w:ilvl="0" w:tplc="A2BECC80">
      <w:start w:val="1"/>
      <w:numFmt w:val="decimal"/>
      <w:lvlText w:val="%1."/>
      <w:lvlJc w:val="left"/>
      <w:pPr>
        <w:ind w:left="4472" w:hanging="360"/>
      </w:pPr>
      <w:rPr>
        <w:rFonts w:ascii="Arial Nova" w:hAnsi="Arial Nova" w:hint="default"/>
        <w:b/>
        <w:bCs/>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E16013"/>
    <w:multiLevelType w:val="multilevel"/>
    <w:tmpl w:val="13C8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F7B32"/>
    <w:multiLevelType w:val="multilevel"/>
    <w:tmpl w:val="1908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325A9"/>
    <w:multiLevelType w:val="multilevel"/>
    <w:tmpl w:val="00AE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22B45"/>
    <w:multiLevelType w:val="multilevel"/>
    <w:tmpl w:val="50D4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1277F"/>
    <w:multiLevelType w:val="hybridMultilevel"/>
    <w:tmpl w:val="CD98D8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AA82493"/>
    <w:multiLevelType w:val="multilevel"/>
    <w:tmpl w:val="C66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26055"/>
    <w:multiLevelType w:val="hybridMultilevel"/>
    <w:tmpl w:val="0346EB7E"/>
    <w:lvl w:ilvl="0" w:tplc="5A8889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05E3598"/>
    <w:multiLevelType w:val="hybridMultilevel"/>
    <w:tmpl w:val="2C86675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246A11"/>
    <w:multiLevelType w:val="multilevel"/>
    <w:tmpl w:val="CC38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F41D8A"/>
    <w:multiLevelType w:val="multilevel"/>
    <w:tmpl w:val="F4EC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A8340C"/>
    <w:multiLevelType w:val="multilevel"/>
    <w:tmpl w:val="CD06FC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136B0F"/>
    <w:multiLevelType w:val="hybridMultilevel"/>
    <w:tmpl w:val="DCD2E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23B4F20"/>
    <w:multiLevelType w:val="hybridMultilevel"/>
    <w:tmpl w:val="9E9E80B6"/>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699F4522"/>
    <w:multiLevelType w:val="hybridMultilevel"/>
    <w:tmpl w:val="F3468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0BD447C"/>
    <w:multiLevelType w:val="hybridMultilevel"/>
    <w:tmpl w:val="492472CA"/>
    <w:lvl w:ilvl="0" w:tplc="473EA506">
      <w:numFmt w:val="bullet"/>
      <w:lvlText w:val="•"/>
      <w:lvlJc w:val="left"/>
      <w:pPr>
        <w:ind w:left="1519" w:hanging="81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75940B48"/>
    <w:multiLevelType w:val="multilevel"/>
    <w:tmpl w:val="114A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8"/>
  </w:num>
  <w:num w:numId="4">
    <w:abstractNumId w:val="11"/>
  </w:num>
  <w:num w:numId="5">
    <w:abstractNumId w:val="10"/>
  </w:num>
  <w:num w:numId="6">
    <w:abstractNumId w:val="3"/>
  </w:num>
  <w:num w:numId="7">
    <w:abstractNumId w:val="19"/>
  </w:num>
  <w:num w:numId="8">
    <w:abstractNumId w:val="2"/>
  </w:num>
  <w:num w:numId="9">
    <w:abstractNumId w:val="16"/>
  </w:num>
  <w:num w:numId="10">
    <w:abstractNumId w:val="14"/>
  </w:num>
  <w:num w:numId="11">
    <w:abstractNumId w:val="17"/>
  </w:num>
  <w:num w:numId="12">
    <w:abstractNumId w:val="4"/>
  </w:num>
  <w:num w:numId="13">
    <w:abstractNumId w:val="5"/>
  </w:num>
  <w:num w:numId="14">
    <w:abstractNumId w:val="6"/>
  </w:num>
  <w:num w:numId="15">
    <w:abstractNumId w:val="1"/>
  </w:num>
  <w:num w:numId="16">
    <w:abstractNumId w:val="9"/>
  </w:num>
  <w:num w:numId="17">
    <w:abstractNumId w:val="12"/>
  </w:num>
  <w:num w:numId="18">
    <w:abstractNumId w:val="7"/>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66D"/>
    <w:rsid w:val="000013EB"/>
    <w:rsid w:val="00004D51"/>
    <w:rsid w:val="00005A2D"/>
    <w:rsid w:val="00007FF6"/>
    <w:rsid w:val="00010BF9"/>
    <w:rsid w:val="00012F9E"/>
    <w:rsid w:val="00013F39"/>
    <w:rsid w:val="00015D9A"/>
    <w:rsid w:val="00016AF0"/>
    <w:rsid w:val="000225D0"/>
    <w:rsid w:val="00023EBF"/>
    <w:rsid w:val="0003063D"/>
    <w:rsid w:val="0003352A"/>
    <w:rsid w:val="00033D7D"/>
    <w:rsid w:val="000405D3"/>
    <w:rsid w:val="0004304A"/>
    <w:rsid w:val="0004442B"/>
    <w:rsid w:val="000449C0"/>
    <w:rsid w:val="00047AB7"/>
    <w:rsid w:val="00047FCF"/>
    <w:rsid w:val="0005220F"/>
    <w:rsid w:val="00055A26"/>
    <w:rsid w:val="000648DB"/>
    <w:rsid w:val="00067502"/>
    <w:rsid w:val="0006792C"/>
    <w:rsid w:val="00070145"/>
    <w:rsid w:val="0007090C"/>
    <w:rsid w:val="00070F4E"/>
    <w:rsid w:val="00074AFB"/>
    <w:rsid w:val="00082475"/>
    <w:rsid w:val="0008328E"/>
    <w:rsid w:val="00090E73"/>
    <w:rsid w:val="00092E42"/>
    <w:rsid w:val="0009381E"/>
    <w:rsid w:val="000948B7"/>
    <w:rsid w:val="000954FF"/>
    <w:rsid w:val="00096D0C"/>
    <w:rsid w:val="00096F76"/>
    <w:rsid w:val="000972C2"/>
    <w:rsid w:val="000A0479"/>
    <w:rsid w:val="000A2C78"/>
    <w:rsid w:val="000A4E58"/>
    <w:rsid w:val="000A630B"/>
    <w:rsid w:val="000A6441"/>
    <w:rsid w:val="000A7814"/>
    <w:rsid w:val="000B401D"/>
    <w:rsid w:val="000B6867"/>
    <w:rsid w:val="000B6942"/>
    <w:rsid w:val="000C0B4E"/>
    <w:rsid w:val="000C3319"/>
    <w:rsid w:val="000C4774"/>
    <w:rsid w:val="000C56AF"/>
    <w:rsid w:val="000C674B"/>
    <w:rsid w:val="000D2C45"/>
    <w:rsid w:val="000D5497"/>
    <w:rsid w:val="000E147D"/>
    <w:rsid w:val="000F144D"/>
    <w:rsid w:val="000F16CB"/>
    <w:rsid w:val="000F5ABF"/>
    <w:rsid w:val="000F64B8"/>
    <w:rsid w:val="000F799D"/>
    <w:rsid w:val="001006C2"/>
    <w:rsid w:val="001017EB"/>
    <w:rsid w:val="0010380A"/>
    <w:rsid w:val="00106194"/>
    <w:rsid w:val="0010644F"/>
    <w:rsid w:val="00106A81"/>
    <w:rsid w:val="001108C4"/>
    <w:rsid w:val="00112712"/>
    <w:rsid w:val="001140C9"/>
    <w:rsid w:val="00115AB4"/>
    <w:rsid w:val="00124D30"/>
    <w:rsid w:val="00126710"/>
    <w:rsid w:val="001276E9"/>
    <w:rsid w:val="001277F5"/>
    <w:rsid w:val="00127A0A"/>
    <w:rsid w:val="00130436"/>
    <w:rsid w:val="0013065B"/>
    <w:rsid w:val="00134C87"/>
    <w:rsid w:val="00136FD4"/>
    <w:rsid w:val="00140B8C"/>
    <w:rsid w:val="001422DC"/>
    <w:rsid w:val="001433B0"/>
    <w:rsid w:val="001453A7"/>
    <w:rsid w:val="00151AF0"/>
    <w:rsid w:val="0015576C"/>
    <w:rsid w:val="00157C20"/>
    <w:rsid w:val="00162DAA"/>
    <w:rsid w:val="00164ACB"/>
    <w:rsid w:val="00164C57"/>
    <w:rsid w:val="001656DC"/>
    <w:rsid w:val="00166614"/>
    <w:rsid w:val="001730C1"/>
    <w:rsid w:val="001744F9"/>
    <w:rsid w:val="00174A8C"/>
    <w:rsid w:val="00176E40"/>
    <w:rsid w:val="00176FE1"/>
    <w:rsid w:val="00180659"/>
    <w:rsid w:val="001833BD"/>
    <w:rsid w:val="0018592D"/>
    <w:rsid w:val="001916CE"/>
    <w:rsid w:val="00192620"/>
    <w:rsid w:val="0019465B"/>
    <w:rsid w:val="00194CDC"/>
    <w:rsid w:val="0019656A"/>
    <w:rsid w:val="00196E25"/>
    <w:rsid w:val="0019774F"/>
    <w:rsid w:val="00197DB4"/>
    <w:rsid w:val="001A4205"/>
    <w:rsid w:val="001A557B"/>
    <w:rsid w:val="001A5987"/>
    <w:rsid w:val="001A6857"/>
    <w:rsid w:val="001A72B9"/>
    <w:rsid w:val="001B2EAF"/>
    <w:rsid w:val="001B33F0"/>
    <w:rsid w:val="001C244D"/>
    <w:rsid w:val="001C5CA3"/>
    <w:rsid w:val="001C703C"/>
    <w:rsid w:val="001D20D0"/>
    <w:rsid w:val="001D37A2"/>
    <w:rsid w:val="001E0CB6"/>
    <w:rsid w:val="001E2D34"/>
    <w:rsid w:val="001E3345"/>
    <w:rsid w:val="001F0152"/>
    <w:rsid w:val="001F5A8C"/>
    <w:rsid w:val="0020003F"/>
    <w:rsid w:val="00201537"/>
    <w:rsid w:val="002051D2"/>
    <w:rsid w:val="00211FBB"/>
    <w:rsid w:val="0021278D"/>
    <w:rsid w:val="0022049B"/>
    <w:rsid w:val="00220706"/>
    <w:rsid w:val="0022677E"/>
    <w:rsid w:val="00232C0C"/>
    <w:rsid w:val="002349F3"/>
    <w:rsid w:val="00237382"/>
    <w:rsid w:val="0023769B"/>
    <w:rsid w:val="00237F10"/>
    <w:rsid w:val="00244A1E"/>
    <w:rsid w:val="0025171E"/>
    <w:rsid w:val="00251872"/>
    <w:rsid w:val="00255291"/>
    <w:rsid w:val="0025690F"/>
    <w:rsid w:val="00260C85"/>
    <w:rsid w:val="0026461D"/>
    <w:rsid w:val="002673CC"/>
    <w:rsid w:val="00267B27"/>
    <w:rsid w:val="00270461"/>
    <w:rsid w:val="00270D5D"/>
    <w:rsid w:val="00272646"/>
    <w:rsid w:val="002740A4"/>
    <w:rsid w:val="0027772A"/>
    <w:rsid w:val="00282FF7"/>
    <w:rsid w:val="002848B0"/>
    <w:rsid w:val="002876A8"/>
    <w:rsid w:val="00292AC1"/>
    <w:rsid w:val="00294CDC"/>
    <w:rsid w:val="00295CD0"/>
    <w:rsid w:val="00295CF9"/>
    <w:rsid w:val="002968CD"/>
    <w:rsid w:val="0029718E"/>
    <w:rsid w:val="002A0E52"/>
    <w:rsid w:val="002A15AD"/>
    <w:rsid w:val="002A4237"/>
    <w:rsid w:val="002B1908"/>
    <w:rsid w:val="002B6FDD"/>
    <w:rsid w:val="002C14B1"/>
    <w:rsid w:val="002C29A5"/>
    <w:rsid w:val="002C321D"/>
    <w:rsid w:val="002C4DC9"/>
    <w:rsid w:val="002C5155"/>
    <w:rsid w:val="002C63FC"/>
    <w:rsid w:val="002C6FAF"/>
    <w:rsid w:val="002D2F71"/>
    <w:rsid w:val="002D3A66"/>
    <w:rsid w:val="002D3A6B"/>
    <w:rsid w:val="002E3E7F"/>
    <w:rsid w:val="002E52BD"/>
    <w:rsid w:val="002E5BB9"/>
    <w:rsid w:val="002E646E"/>
    <w:rsid w:val="002F12C4"/>
    <w:rsid w:val="002F2845"/>
    <w:rsid w:val="002F2E25"/>
    <w:rsid w:val="00300936"/>
    <w:rsid w:val="0030691F"/>
    <w:rsid w:val="00307778"/>
    <w:rsid w:val="00312670"/>
    <w:rsid w:val="00315285"/>
    <w:rsid w:val="0031582C"/>
    <w:rsid w:val="00316E21"/>
    <w:rsid w:val="0031718D"/>
    <w:rsid w:val="00320A0E"/>
    <w:rsid w:val="00321C30"/>
    <w:rsid w:val="00321EA0"/>
    <w:rsid w:val="00326013"/>
    <w:rsid w:val="00326108"/>
    <w:rsid w:val="003275EC"/>
    <w:rsid w:val="00334EA0"/>
    <w:rsid w:val="00335DD3"/>
    <w:rsid w:val="00343539"/>
    <w:rsid w:val="00351C03"/>
    <w:rsid w:val="00353402"/>
    <w:rsid w:val="0035386D"/>
    <w:rsid w:val="00354BB2"/>
    <w:rsid w:val="0036431F"/>
    <w:rsid w:val="0036498C"/>
    <w:rsid w:val="003657C9"/>
    <w:rsid w:val="00370C74"/>
    <w:rsid w:val="0037639F"/>
    <w:rsid w:val="00386ED0"/>
    <w:rsid w:val="00391E16"/>
    <w:rsid w:val="003A0BFD"/>
    <w:rsid w:val="003A2499"/>
    <w:rsid w:val="003A263D"/>
    <w:rsid w:val="003A2A76"/>
    <w:rsid w:val="003A3690"/>
    <w:rsid w:val="003A7196"/>
    <w:rsid w:val="003B1868"/>
    <w:rsid w:val="003B2456"/>
    <w:rsid w:val="003B3771"/>
    <w:rsid w:val="003B395B"/>
    <w:rsid w:val="003B6616"/>
    <w:rsid w:val="003B6714"/>
    <w:rsid w:val="003B6B43"/>
    <w:rsid w:val="003B7E91"/>
    <w:rsid w:val="003C06B6"/>
    <w:rsid w:val="003C3E65"/>
    <w:rsid w:val="003C4379"/>
    <w:rsid w:val="003D0275"/>
    <w:rsid w:val="003D1A86"/>
    <w:rsid w:val="003D6207"/>
    <w:rsid w:val="003E1F01"/>
    <w:rsid w:val="003E299E"/>
    <w:rsid w:val="003E3C08"/>
    <w:rsid w:val="003E508B"/>
    <w:rsid w:val="003E5748"/>
    <w:rsid w:val="003F02B4"/>
    <w:rsid w:val="00401336"/>
    <w:rsid w:val="00402588"/>
    <w:rsid w:val="00404BEF"/>
    <w:rsid w:val="004057A2"/>
    <w:rsid w:val="004062F8"/>
    <w:rsid w:val="00412643"/>
    <w:rsid w:val="00425535"/>
    <w:rsid w:val="00426E51"/>
    <w:rsid w:val="004278C6"/>
    <w:rsid w:val="004321C9"/>
    <w:rsid w:val="00433455"/>
    <w:rsid w:val="00433AE3"/>
    <w:rsid w:val="00433F0D"/>
    <w:rsid w:val="00435E09"/>
    <w:rsid w:val="004466BD"/>
    <w:rsid w:val="00450353"/>
    <w:rsid w:val="004512DB"/>
    <w:rsid w:val="0045149B"/>
    <w:rsid w:val="00457CEF"/>
    <w:rsid w:val="0046017D"/>
    <w:rsid w:val="004659FB"/>
    <w:rsid w:val="00472598"/>
    <w:rsid w:val="00473EA7"/>
    <w:rsid w:val="00476E55"/>
    <w:rsid w:val="00476F1A"/>
    <w:rsid w:val="004824ED"/>
    <w:rsid w:val="00485FFE"/>
    <w:rsid w:val="00487DF8"/>
    <w:rsid w:val="00490661"/>
    <w:rsid w:val="00491F8B"/>
    <w:rsid w:val="00492411"/>
    <w:rsid w:val="00492BC2"/>
    <w:rsid w:val="004936A5"/>
    <w:rsid w:val="0049510D"/>
    <w:rsid w:val="00497CCB"/>
    <w:rsid w:val="004A0DB3"/>
    <w:rsid w:val="004A0E9E"/>
    <w:rsid w:val="004A1403"/>
    <w:rsid w:val="004A504E"/>
    <w:rsid w:val="004B034D"/>
    <w:rsid w:val="004B3A4E"/>
    <w:rsid w:val="004B3AB6"/>
    <w:rsid w:val="004B7087"/>
    <w:rsid w:val="004B77E7"/>
    <w:rsid w:val="004C36CE"/>
    <w:rsid w:val="004D1617"/>
    <w:rsid w:val="004D4E31"/>
    <w:rsid w:val="004E18D3"/>
    <w:rsid w:val="004E284A"/>
    <w:rsid w:val="004F0629"/>
    <w:rsid w:val="004F177A"/>
    <w:rsid w:val="004F19B4"/>
    <w:rsid w:val="004F639D"/>
    <w:rsid w:val="004F77B6"/>
    <w:rsid w:val="00500A05"/>
    <w:rsid w:val="00504201"/>
    <w:rsid w:val="005051F5"/>
    <w:rsid w:val="005078DF"/>
    <w:rsid w:val="00510A9F"/>
    <w:rsid w:val="00513BFD"/>
    <w:rsid w:val="0051675D"/>
    <w:rsid w:val="00522996"/>
    <w:rsid w:val="00525530"/>
    <w:rsid w:val="00525921"/>
    <w:rsid w:val="00527234"/>
    <w:rsid w:val="00531BCB"/>
    <w:rsid w:val="005329E8"/>
    <w:rsid w:val="00533989"/>
    <w:rsid w:val="00544A7C"/>
    <w:rsid w:val="005453BC"/>
    <w:rsid w:val="005479E5"/>
    <w:rsid w:val="0055081D"/>
    <w:rsid w:val="00552741"/>
    <w:rsid w:val="00554EA2"/>
    <w:rsid w:val="0056399A"/>
    <w:rsid w:val="00570006"/>
    <w:rsid w:val="00570085"/>
    <w:rsid w:val="005722A8"/>
    <w:rsid w:val="00572610"/>
    <w:rsid w:val="00575E0D"/>
    <w:rsid w:val="00583827"/>
    <w:rsid w:val="005838D5"/>
    <w:rsid w:val="005902AA"/>
    <w:rsid w:val="00590BC8"/>
    <w:rsid w:val="00591566"/>
    <w:rsid w:val="005920D1"/>
    <w:rsid w:val="00592616"/>
    <w:rsid w:val="00592741"/>
    <w:rsid w:val="00594B5F"/>
    <w:rsid w:val="00595CA5"/>
    <w:rsid w:val="005A6C01"/>
    <w:rsid w:val="005A6EE2"/>
    <w:rsid w:val="005A7ED2"/>
    <w:rsid w:val="005B162B"/>
    <w:rsid w:val="005B2C11"/>
    <w:rsid w:val="005C1E13"/>
    <w:rsid w:val="005C21C5"/>
    <w:rsid w:val="005C4BE1"/>
    <w:rsid w:val="005C7173"/>
    <w:rsid w:val="005D3B6E"/>
    <w:rsid w:val="005D4B29"/>
    <w:rsid w:val="005D5224"/>
    <w:rsid w:val="005E016F"/>
    <w:rsid w:val="005E14B3"/>
    <w:rsid w:val="005E32E7"/>
    <w:rsid w:val="005E53F0"/>
    <w:rsid w:val="005F1BC3"/>
    <w:rsid w:val="005F2D2B"/>
    <w:rsid w:val="005F6ED8"/>
    <w:rsid w:val="00602E78"/>
    <w:rsid w:val="00605463"/>
    <w:rsid w:val="006068F4"/>
    <w:rsid w:val="00607864"/>
    <w:rsid w:val="00611346"/>
    <w:rsid w:val="00611427"/>
    <w:rsid w:val="00611F90"/>
    <w:rsid w:val="006162FF"/>
    <w:rsid w:val="00616DEF"/>
    <w:rsid w:val="0061706C"/>
    <w:rsid w:val="00620DA9"/>
    <w:rsid w:val="006239DE"/>
    <w:rsid w:val="00630D5A"/>
    <w:rsid w:val="006315B5"/>
    <w:rsid w:val="00640940"/>
    <w:rsid w:val="00646347"/>
    <w:rsid w:val="00646B06"/>
    <w:rsid w:val="0065200E"/>
    <w:rsid w:val="00655247"/>
    <w:rsid w:val="00655D80"/>
    <w:rsid w:val="00656057"/>
    <w:rsid w:val="0066544D"/>
    <w:rsid w:val="00665E97"/>
    <w:rsid w:val="00666222"/>
    <w:rsid w:val="00667040"/>
    <w:rsid w:val="00667F21"/>
    <w:rsid w:val="00672E99"/>
    <w:rsid w:val="006750BD"/>
    <w:rsid w:val="00680632"/>
    <w:rsid w:val="00685369"/>
    <w:rsid w:val="00691374"/>
    <w:rsid w:val="00695387"/>
    <w:rsid w:val="00696888"/>
    <w:rsid w:val="0069786D"/>
    <w:rsid w:val="006A424B"/>
    <w:rsid w:val="006A4A1C"/>
    <w:rsid w:val="006B0383"/>
    <w:rsid w:val="006B1FC8"/>
    <w:rsid w:val="006B2781"/>
    <w:rsid w:val="006B43E3"/>
    <w:rsid w:val="006B5108"/>
    <w:rsid w:val="006B6383"/>
    <w:rsid w:val="006B6B12"/>
    <w:rsid w:val="006C0EA7"/>
    <w:rsid w:val="006C20CA"/>
    <w:rsid w:val="006D06EB"/>
    <w:rsid w:val="006D0903"/>
    <w:rsid w:val="006D0ED7"/>
    <w:rsid w:val="006D1A9A"/>
    <w:rsid w:val="006E381A"/>
    <w:rsid w:val="006E49A9"/>
    <w:rsid w:val="006E4FE1"/>
    <w:rsid w:val="006E618E"/>
    <w:rsid w:val="006F4585"/>
    <w:rsid w:val="0070132A"/>
    <w:rsid w:val="00701598"/>
    <w:rsid w:val="007015FC"/>
    <w:rsid w:val="00703A87"/>
    <w:rsid w:val="007053DB"/>
    <w:rsid w:val="00706FD4"/>
    <w:rsid w:val="00707DA2"/>
    <w:rsid w:val="00712032"/>
    <w:rsid w:val="007122E7"/>
    <w:rsid w:val="00712868"/>
    <w:rsid w:val="00714ED6"/>
    <w:rsid w:val="00716550"/>
    <w:rsid w:val="00717AD0"/>
    <w:rsid w:val="00717CB4"/>
    <w:rsid w:val="00720521"/>
    <w:rsid w:val="00721720"/>
    <w:rsid w:val="0072306A"/>
    <w:rsid w:val="00723E1A"/>
    <w:rsid w:val="00724E1F"/>
    <w:rsid w:val="00730890"/>
    <w:rsid w:val="00730E2C"/>
    <w:rsid w:val="0073173F"/>
    <w:rsid w:val="007360DD"/>
    <w:rsid w:val="00741419"/>
    <w:rsid w:val="007445A7"/>
    <w:rsid w:val="0074487A"/>
    <w:rsid w:val="0074545F"/>
    <w:rsid w:val="00753C19"/>
    <w:rsid w:val="00755D6B"/>
    <w:rsid w:val="007613F3"/>
    <w:rsid w:val="007620C6"/>
    <w:rsid w:val="00765ABF"/>
    <w:rsid w:val="007804B3"/>
    <w:rsid w:val="0078253B"/>
    <w:rsid w:val="00782B7C"/>
    <w:rsid w:val="00784629"/>
    <w:rsid w:val="00784D88"/>
    <w:rsid w:val="00786CDB"/>
    <w:rsid w:val="00791F0B"/>
    <w:rsid w:val="00795FDF"/>
    <w:rsid w:val="007A14D0"/>
    <w:rsid w:val="007A44F9"/>
    <w:rsid w:val="007A47D9"/>
    <w:rsid w:val="007A5575"/>
    <w:rsid w:val="007B0662"/>
    <w:rsid w:val="007B37EE"/>
    <w:rsid w:val="007B3B7A"/>
    <w:rsid w:val="007B6746"/>
    <w:rsid w:val="007B6E24"/>
    <w:rsid w:val="007B760E"/>
    <w:rsid w:val="007B7786"/>
    <w:rsid w:val="007C0EE6"/>
    <w:rsid w:val="007C1A36"/>
    <w:rsid w:val="007C2522"/>
    <w:rsid w:val="007C2980"/>
    <w:rsid w:val="007C4A8A"/>
    <w:rsid w:val="007C6DC3"/>
    <w:rsid w:val="007D5C32"/>
    <w:rsid w:val="007E1CC7"/>
    <w:rsid w:val="007E5B4F"/>
    <w:rsid w:val="007F02CD"/>
    <w:rsid w:val="007F5E79"/>
    <w:rsid w:val="007F67A0"/>
    <w:rsid w:val="007F697A"/>
    <w:rsid w:val="008009B2"/>
    <w:rsid w:val="008028A6"/>
    <w:rsid w:val="008038C2"/>
    <w:rsid w:val="00804060"/>
    <w:rsid w:val="00807D3E"/>
    <w:rsid w:val="00810494"/>
    <w:rsid w:val="00810D8E"/>
    <w:rsid w:val="0081645D"/>
    <w:rsid w:val="00817301"/>
    <w:rsid w:val="00817B65"/>
    <w:rsid w:val="008229D4"/>
    <w:rsid w:val="0083029F"/>
    <w:rsid w:val="008404AD"/>
    <w:rsid w:val="00844339"/>
    <w:rsid w:val="0084460E"/>
    <w:rsid w:val="00852EA5"/>
    <w:rsid w:val="008533B6"/>
    <w:rsid w:val="00855A90"/>
    <w:rsid w:val="00856A49"/>
    <w:rsid w:val="00856BB2"/>
    <w:rsid w:val="0086385F"/>
    <w:rsid w:val="008707F3"/>
    <w:rsid w:val="00871B1E"/>
    <w:rsid w:val="00872149"/>
    <w:rsid w:val="00872E3B"/>
    <w:rsid w:val="00886C05"/>
    <w:rsid w:val="008921CC"/>
    <w:rsid w:val="00897319"/>
    <w:rsid w:val="008A4F7D"/>
    <w:rsid w:val="008A51A4"/>
    <w:rsid w:val="008B0895"/>
    <w:rsid w:val="008B4CFC"/>
    <w:rsid w:val="008B6D22"/>
    <w:rsid w:val="008B7A75"/>
    <w:rsid w:val="008C2566"/>
    <w:rsid w:val="008C3534"/>
    <w:rsid w:val="008D3ECF"/>
    <w:rsid w:val="008D4186"/>
    <w:rsid w:val="008D4787"/>
    <w:rsid w:val="008D4B5C"/>
    <w:rsid w:val="008D62E3"/>
    <w:rsid w:val="008D717C"/>
    <w:rsid w:val="008D73C7"/>
    <w:rsid w:val="008D7417"/>
    <w:rsid w:val="008E0DE2"/>
    <w:rsid w:val="008E7063"/>
    <w:rsid w:val="008F1CB0"/>
    <w:rsid w:val="008F4A79"/>
    <w:rsid w:val="008F76A8"/>
    <w:rsid w:val="00901D22"/>
    <w:rsid w:val="00907792"/>
    <w:rsid w:val="009123E6"/>
    <w:rsid w:val="00917D29"/>
    <w:rsid w:val="00920228"/>
    <w:rsid w:val="009210E0"/>
    <w:rsid w:val="00923431"/>
    <w:rsid w:val="00923F8B"/>
    <w:rsid w:val="0092754A"/>
    <w:rsid w:val="0092777D"/>
    <w:rsid w:val="00931216"/>
    <w:rsid w:val="00933D81"/>
    <w:rsid w:val="00934ECC"/>
    <w:rsid w:val="00935228"/>
    <w:rsid w:val="009354CD"/>
    <w:rsid w:val="00937E32"/>
    <w:rsid w:val="00940A2C"/>
    <w:rsid w:val="00940A3D"/>
    <w:rsid w:val="00951721"/>
    <w:rsid w:val="009524F1"/>
    <w:rsid w:val="00954083"/>
    <w:rsid w:val="00954841"/>
    <w:rsid w:val="00956162"/>
    <w:rsid w:val="00960D78"/>
    <w:rsid w:val="00962CC3"/>
    <w:rsid w:val="0096384E"/>
    <w:rsid w:val="00965B58"/>
    <w:rsid w:val="00973C3F"/>
    <w:rsid w:val="00973D1D"/>
    <w:rsid w:val="009755D8"/>
    <w:rsid w:val="00981CA2"/>
    <w:rsid w:val="00983C1D"/>
    <w:rsid w:val="00985FB6"/>
    <w:rsid w:val="0099019C"/>
    <w:rsid w:val="009916A9"/>
    <w:rsid w:val="009923FB"/>
    <w:rsid w:val="0099368A"/>
    <w:rsid w:val="00994A2B"/>
    <w:rsid w:val="00995F27"/>
    <w:rsid w:val="0099667D"/>
    <w:rsid w:val="00997148"/>
    <w:rsid w:val="009A2846"/>
    <w:rsid w:val="009A2EB5"/>
    <w:rsid w:val="009A32BC"/>
    <w:rsid w:val="009A408A"/>
    <w:rsid w:val="009A5311"/>
    <w:rsid w:val="009A5DEC"/>
    <w:rsid w:val="009A7A57"/>
    <w:rsid w:val="009B107E"/>
    <w:rsid w:val="009B4AF3"/>
    <w:rsid w:val="009B51A7"/>
    <w:rsid w:val="009C2016"/>
    <w:rsid w:val="009C21A3"/>
    <w:rsid w:val="009C4F15"/>
    <w:rsid w:val="009C58F4"/>
    <w:rsid w:val="009D1FCC"/>
    <w:rsid w:val="009D3F57"/>
    <w:rsid w:val="009D40B4"/>
    <w:rsid w:val="009D4317"/>
    <w:rsid w:val="009E16C2"/>
    <w:rsid w:val="009E701D"/>
    <w:rsid w:val="009F242C"/>
    <w:rsid w:val="009F24A2"/>
    <w:rsid w:val="00A00434"/>
    <w:rsid w:val="00A0316F"/>
    <w:rsid w:val="00A0461B"/>
    <w:rsid w:val="00A068F0"/>
    <w:rsid w:val="00A07C0E"/>
    <w:rsid w:val="00A10C2E"/>
    <w:rsid w:val="00A123B8"/>
    <w:rsid w:val="00A1300B"/>
    <w:rsid w:val="00A143BE"/>
    <w:rsid w:val="00A178EF"/>
    <w:rsid w:val="00A22031"/>
    <w:rsid w:val="00A22200"/>
    <w:rsid w:val="00A377F6"/>
    <w:rsid w:val="00A45C37"/>
    <w:rsid w:val="00A4643E"/>
    <w:rsid w:val="00A47B17"/>
    <w:rsid w:val="00A47DBE"/>
    <w:rsid w:val="00A51C9F"/>
    <w:rsid w:val="00A5406A"/>
    <w:rsid w:val="00A54F88"/>
    <w:rsid w:val="00A5566D"/>
    <w:rsid w:val="00A72BA6"/>
    <w:rsid w:val="00A75AAB"/>
    <w:rsid w:val="00A76AB4"/>
    <w:rsid w:val="00A77631"/>
    <w:rsid w:val="00A77FAF"/>
    <w:rsid w:val="00A8013C"/>
    <w:rsid w:val="00A809E0"/>
    <w:rsid w:val="00A81881"/>
    <w:rsid w:val="00A81A67"/>
    <w:rsid w:val="00A83192"/>
    <w:rsid w:val="00A84E64"/>
    <w:rsid w:val="00A87AE2"/>
    <w:rsid w:val="00A96CBD"/>
    <w:rsid w:val="00AA2852"/>
    <w:rsid w:val="00AA32D1"/>
    <w:rsid w:val="00AA666B"/>
    <w:rsid w:val="00AA6B42"/>
    <w:rsid w:val="00AA77D5"/>
    <w:rsid w:val="00AB1E49"/>
    <w:rsid w:val="00AB587D"/>
    <w:rsid w:val="00AB5BC4"/>
    <w:rsid w:val="00AB7D35"/>
    <w:rsid w:val="00AC2223"/>
    <w:rsid w:val="00AC2D71"/>
    <w:rsid w:val="00AC354C"/>
    <w:rsid w:val="00AC7D5D"/>
    <w:rsid w:val="00AD0CB6"/>
    <w:rsid w:val="00AD1342"/>
    <w:rsid w:val="00AD521B"/>
    <w:rsid w:val="00AD7D55"/>
    <w:rsid w:val="00AE0236"/>
    <w:rsid w:val="00AE19A3"/>
    <w:rsid w:val="00AE2A62"/>
    <w:rsid w:val="00AE3FDB"/>
    <w:rsid w:val="00AE4C6C"/>
    <w:rsid w:val="00AE5779"/>
    <w:rsid w:val="00AE7251"/>
    <w:rsid w:val="00AF3813"/>
    <w:rsid w:val="00AF3D0A"/>
    <w:rsid w:val="00AF3D2F"/>
    <w:rsid w:val="00AF470E"/>
    <w:rsid w:val="00AF748F"/>
    <w:rsid w:val="00B001A5"/>
    <w:rsid w:val="00B008E1"/>
    <w:rsid w:val="00B00D3E"/>
    <w:rsid w:val="00B00FFE"/>
    <w:rsid w:val="00B0353C"/>
    <w:rsid w:val="00B07496"/>
    <w:rsid w:val="00B1026D"/>
    <w:rsid w:val="00B123AB"/>
    <w:rsid w:val="00B123B0"/>
    <w:rsid w:val="00B130C7"/>
    <w:rsid w:val="00B173FA"/>
    <w:rsid w:val="00B20D65"/>
    <w:rsid w:val="00B24982"/>
    <w:rsid w:val="00B24B91"/>
    <w:rsid w:val="00B30ACB"/>
    <w:rsid w:val="00B31444"/>
    <w:rsid w:val="00B334DF"/>
    <w:rsid w:val="00B40210"/>
    <w:rsid w:val="00B4555C"/>
    <w:rsid w:val="00B47445"/>
    <w:rsid w:val="00B502DE"/>
    <w:rsid w:val="00B51621"/>
    <w:rsid w:val="00B51F77"/>
    <w:rsid w:val="00B5322A"/>
    <w:rsid w:val="00B56533"/>
    <w:rsid w:val="00B57BEA"/>
    <w:rsid w:val="00B64A41"/>
    <w:rsid w:val="00B65CE4"/>
    <w:rsid w:val="00B701B1"/>
    <w:rsid w:val="00B71802"/>
    <w:rsid w:val="00B71A03"/>
    <w:rsid w:val="00B73BEA"/>
    <w:rsid w:val="00B74832"/>
    <w:rsid w:val="00B75975"/>
    <w:rsid w:val="00B76203"/>
    <w:rsid w:val="00B779C9"/>
    <w:rsid w:val="00B847A6"/>
    <w:rsid w:val="00B91B1D"/>
    <w:rsid w:val="00B934AE"/>
    <w:rsid w:val="00B93D11"/>
    <w:rsid w:val="00B93FD8"/>
    <w:rsid w:val="00B958C4"/>
    <w:rsid w:val="00BA1435"/>
    <w:rsid w:val="00BA3D3A"/>
    <w:rsid w:val="00BA4926"/>
    <w:rsid w:val="00BA4E67"/>
    <w:rsid w:val="00BB3964"/>
    <w:rsid w:val="00BB53E6"/>
    <w:rsid w:val="00BB5F91"/>
    <w:rsid w:val="00BB6215"/>
    <w:rsid w:val="00BC03D0"/>
    <w:rsid w:val="00BC0C38"/>
    <w:rsid w:val="00BC4FF0"/>
    <w:rsid w:val="00BD3986"/>
    <w:rsid w:val="00BD73DF"/>
    <w:rsid w:val="00BE34F4"/>
    <w:rsid w:val="00BE3618"/>
    <w:rsid w:val="00BE54C8"/>
    <w:rsid w:val="00BE5D82"/>
    <w:rsid w:val="00BE69BE"/>
    <w:rsid w:val="00BF2289"/>
    <w:rsid w:val="00BF73B8"/>
    <w:rsid w:val="00C031E3"/>
    <w:rsid w:val="00C0450F"/>
    <w:rsid w:val="00C056F6"/>
    <w:rsid w:val="00C05AD2"/>
    <w:rsid w:val="00C0714F"/>
    <w:rsid w:val="00C14D34"/>
    <w:rsid w:val="00C15525"/>
    <w:rsid w:val="00C16C8E"/>
    <w:rsid w:val="00C2785D"/>
    <w:rsid w:val="00C303C3"/>
    <w:rsid w:val="00C32782"/>
    <w:rsid w:val="00C3280B"/>
    <w:rsid w:val="00C36990"/>
    <w:rsid w:val="00C37C17"/>
    <w:rsid w:val="00C43745"/>
    <w:rsid w:val="00C44905"/>
    <w:rsid w:val="00C5314D"/>
    <w:rsid w:val="00C57AC3"/>
    <w:rsid w:val="00C6168A"/>
    <w:rsid w:val="00C67ECE"/>
    <w:rsid w:val="00C726C5"/>
    <w:rsid w:val="00C73135"/>
    <w:rsid w:val="00C80A63"/>
    <w:rsid w:val="00C85C18"/>
    <w:rsid w:val="00C86392"/>
    <w:rsid w:val="00C94E3C"/>
    <w:rsid w:val="00C95132"/>
    <w:rsid w:val="00C95367"/>
    <w:rsid w:val="00C97C24"/>
    <w:rsid w:val="00CA1250"/>
    <w:rsid w:val="00CA15FE"/>
    <w:rsid w:val="00CA2BE9"/>
    <w:rsid w:val="00CA35B3"/>
    <w:rsid w:val="00CA6D3B"/>
    <w:rsid w:val="00CB10F1"/>
    <w:rsid w:val="00CB2E07"/>
    <w:rsid w:val="00CB3E4F"/>
    <w:rsid w:val="00CB4832"/>
    <w:rsid w:val="00CB59B0"/>
    <w:rsid w:val="00CC176E"/>
    <w:rsid w:val="00CC1B2C"/>
    <w:rsid w:val="00CC5629"/>
    <w:rsid w:val="00CC586A"/>
    <w:rsid w:val="00CC631E"/>
    <w:rsid w:val="00CC66F9"/>
    <w:rsid w:val="00CC787A"/>
    <w:rsid w:val="00CD5ECE"/>
    <w:rsid w:val="00CD6614"/>
    <w:rsid w:val="00CD76EC"/>
    <w:rsid w:val="00CE3B58"/>
    <w:rsid w:val="00CF174D"/>
    <w:rsid w:val="00CF1EFD"/>
    <w:rsid w:val="00CF3660"/>
    <w:rsid w:val="00CF56CE"/>
    <w:rsid w:val="00CF5A29"/>
    <w:rsid w:val="00CF6FA2"/>
    <w:rsid w:val="00D00385"/>
    <w:rsid w:val="00D0695D"/>
    <w:rsid w:val="00D06A99"/>
    <w:rsid w:val="00D103E9"/>
    <w:rsid w:val="00D14CE7"/>
    <w:rsid w:val="00D14E7A"/>
    <w:rsid w:val="00D15167"/>
    <w:rsid w:val="00D167E2"/>
    <w:rsid w:val="00D17182"/>
    <w:rsid w:val="00D1765F"/>
    <w:rsid w:val="00D17900"/>
    <w:rsid w:val="00D20E93"/>
    <w:rsid w:val="00D24EF4"/>
    <w:rsid w:val="00D25848"/>
    <w:rsid w:val="00D25E59"/>
    <w:rsid w:val="00D273E7"/>
    <w:rsid w:val="00D334F6"/>
    <w:rsid w:val="00D33693"/>
    <w:rsid w:val="00D35F78"/>
    <w:rsid w:val="00D40DCE"/>
    <w:rsid w:val="00D41750"/>
    <w:rsid w:val="00D442BC"/>
    <w:rsid w:val="00D4436F"/>
    <w:rsid w:val="00D4564C"/>
    <w:rsid w:val="00D51B96"/>
    <w:rsid w:val="00D52735"/>
    <w:rsid w:val="00D66CD4"/>
    <w:rsid w:val="00D67C37"/>
    <w:rsid w:val="00D72428"/>
    <w:rsid w:val="00D73433"/>
    <w:rsid w:val="00D8271F"/>
    <w:rsid w:val="00D82927"/>
    <w:rsid w:val="00D8295C"/>
    <w:rsid w:val="00D8401A"/>
    <w:rsid w:val="00D87401"/>
    <w:rsid w:val="00D87AB2"/>
    <w:rsid w:val="00D93DE5"/>
    <w:rsid w:val="00DA2F6D"/>
    <w:rsid w:val="00DA541D"/>
    <w:rsid w:val="00DB07D3"/>
    <w:rsid w:val="00DB28F8"/>
    <w:rsid w:val="00DB3961"/>
    <w:rsid w:val="00DB4D8B"/>
    <w:rsid w:val="00DB4E62"/>
    <w:rsid w:val="00DB6577"/>
    <w:rsid w:val="00DB77BE"/>
    <w:rsid w:val="00DC0562"/>
    <w:rsid w:val="00DC05D2"/>
    <w:rsid w:val="00DC1E37"/>
    <w:rsid w:val="00DC36A8"/>
    <w:rsid w:val="00DD0ED8"/>
    <w:rsid w:val="00DD2E32"/>
    <w:rsid w:val="00DD676B"/>
    <w:rsid w:val="00DD704F"/>
    <w:rsid w:val="00DE2037"/>
    <w:rsid w:val="00DE5835"/>
    <w:rsid w:val="00DF04F0"/>
    <w:rsid w:val="00DF12D9"/>
    <w:rsid w:val="00DF26AA"/>
    <w:rsid w:val="00DF27C7"/>
    <w:rsid w:val="00DF4558"/>
    <w:rsid w:val="00DF518A"/>
    <w:rsid w:val="00E00C01"/>
    <w:rsid w:val="00E079CA"/>
    <w:rsid w:val="00E13740"/>
    <w:rsid w:val="00E23375"/>
    <w:rsid w:val="00E2399A"/>
    <w:rsid w:val="00E248B8"/>
    <w:rsid w:val="00E271DD"/>
    <w:rsid w:val="00E30EC9"/>
    <w:rsid w:val="00E316C3"/>
    <w:rsid w:val="00E32992"/>
    <w:rsid w:val="00E340AE"/>
    <w:rsid w:val="00E3702F"/>
    <w:rsid w:val="00E422EA"/>
    <w:rsid w:val="00E47755"/>
    <w:rsid w:val="00E54643"/>
    <w:rsid w:val="00E55ECE"/>
    <w:rsid w:val="00E60EF7"/>
    <w:rsid w:val="00E6209D"/>
    <w:rsid w:val="00E66935"/>
    <w:rsid w:val="00E7298F"/>
    <w:rsid w:val="00E7455C"/>
    <w:rsid w:val="00E76715"/>
    <w:rsid w:val="00E775BA"/>
    <w:rsid w:val="00E85348"/>
    <w:rsid w:val="00E878ED"/>
    <w:rsid w:val="00E87B5C"/>
    <w:rsid w:val="00E90AEB"/>
    <w:rsid w:val="00E92AD1"/>
    <w:rsid w:val="00E9672D"/>
    <w:rsid w:val="00EA0660"/>
    <w:rsid w:val="00EA0FCB"/>
    <w:rsid w:val="00EA6AF1"/>
    <w:rsid w:val="00EA72B5"/>
    <w:rsid w:val="00EA75FA"/>
    <w:rsid w:val="00EB063A"/>
    <w:rsid w:val="00EB1AF7"/>
    <w:rsid w:val="00EB39F3"/>
    <w:rsid w:val="00EB6541"/>
    <w:rsid w:val="00EC42BD"/>
    <w:rsid w:val="00EC5A57"/>
    <w:rsid w:val="00EC6A8B"/>
    <w:rsid w:val="00ED1A7D"/>
    <w:rsid w:val="00ED216E"/>
    <w:rsid w:val="00ED4D2D"/>
    <w:rsid w:val="00ED72FA"/>
    <w:rsid w:val="00ED7CBA"/>
    <w:rsid w:val="00EE5CE2"/>
    <w:rsid w:val="00EF1D39"/>
    <w:rsid w:val="00EF206A"/>
    <w:rsid w:val="00F05EDE"/>
    <w:rsid w:val="00F05FFE"/>
    <w:rsid w:val="00F077D1"/>
    <w:rsid w:val="00F1349E"/>
    <w:rsid w:val="00F1666D"/>
    <w:rsid w:val="00F1695C"/>
    <w:rsid w:val="00F16A2A"/>
    <w:rsid w:val="00F16EB0"/>
    <w:rsid w:val="00F17C02"/>
    <w:rsid w:val="00F250EC"/>
    <w:rsid w:val="00F26222"/>
    <w:rsid w:val="00F26BE9"/>
    <w:rsid w:val="00F26E03"/>
    <w:rsid w:val="00F3093D"/>
    <w:rsid w:val="00F30DD4"/>
    <w:rsid w:val="00F32010"/>
    <w:rsid w:val="00F335D4"/>
    <w:rsid w:val="00F40034"/>
    <w:rsid w:val="00F4209C"/>
    <w:rsid w:val="00F424B2"/>
    <w:rsid w:val="00F44640"/>
    <w:rsid w:val="00F45EB2"/>
    <w:rsid w:val="00F46E37"/>
    <w:rsid w:val="00F47B09"/>
    <w:rsid w:val="00F509D4"/>
    <w:rsid w:val="00F51A23"/>
    <w:rsid w:val="00F546D2"/>
    <w:rsid w:val="00F547D4"/>
    <w:rsid w:val="00F56125"/>
    <w:rsid w:val="00F56781"/>
    <w:rsid w:val="00F57F47"/>
    <w:rsid w:val="00F604FC"/>
    <w:rsid w:val="00F61729"/>
    <w:rsid w:val="00F627B7"/>
    <w:rsid w:val="00F64E92"/>
    <w:rsid w:val="00F67105"/>
    <w:rsid w:val="00F6738B"/>
    <w:rsid w:val="00F72ABC"/>
    <w:rsid w:val="00F76A85"/>
    <w:rsid w:val="00F7718D"/>
    <w:rsid w:val="00F80DD5"/>
    <w:rsid w:val="00F86771"/>
    <w:rsid w:val="00F90448"/>
    <w:rsid w:val="00F93E0F"/>
    <w:rsid w:val="00F9492A"/>
    <w:rsid w:val="00FA1F4D"/>
    <w:rsid w:val="00FA287C"/>
    <w:rsid w:val="00FB27C3"/>
    <w:rsid w:val="00FB43DC"/>
    <w:rsid w:val="00FB5651"/>
    <w:rsid w:val="00FB62A1"/>
    <w:rsid w:val="00FC4A02"/>
    <w:rsid w:val="00FC56BC"/>
    <w:rsid w:val="00FC6FC1"/>
    <w:rsid w:val="00FC793B"/>
    <w:rsid w:val="00FC7EEF"/>
    <w:rsid w:val="00FD254E"/>
    <w:rsid w:val="00FD59CD"/>
    <w:rsid w:val="00FD5C0E"/>
    <w:rsid w:val="00FD62B1"/>
    <w:rsid w:val="00FD677B"/>
    <w:rsid w:val="00FD6876"/>
    <w:rsid w:val="00FE1B28"/>
    <w:rsid w:val="00FF30B0"/>
    <w:rsid w:val="00FF7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8D05D"/>
  <w15:chartTrackingRefBased/>
  <w15:docId w15:val="{A178033B-D1AF-415A-AFAE-3A57BA7BF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CC56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21C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44A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6E51"/>
    <w:rPr>
      <w:color w:val="0000FF"/>
      <w:u w:val="single"/>
    </w:rPr>
  </w:style>
  <w:style w:type="paragraph" w:styleId="a4">
    <w:name w:val="Normal (Web)"/>
    <w:basedOn w:val="a"/>
    <w:uiPriority w:val="99"/>
    <w:unhideWhenUsed/>
    <w:rsid w:val="00426E51"/>
    <w:pPr>
      <w:spacing w:before="100" w:beforeAutospacing="1" w:after="100" w:afterAutospacing="1" w:line="240" w:lineRule="auto"/>
    </w:pPr>
    <w:rPr>
      <w:rFonts w:ascii="Calibri" w:hAnsi="Calibri" w:cs="Calibri"/>
      <w:lang w:eastAsia="ru-RU"/>
    </w:rPr>
  </w:style>
  <w:style w:type="character" w:customStyle="1" w:styleId="pt-a0">
    <w:name w:val="pt-a0"/>
    <w:basedOn w:val="a0"/>
    <w:rsid w:val="0066544D"/>
  </w:style>
  <w:style w:type="character" w:customStyle="1" w:styleId="pt-a0-000007">
    <w:name w:val="pt-a0-000007"/>
    <w:basedOn w:val="a0"/>
    <w:rsid w:val="0066544D"/>
  </w:style>
  <w:style w:type="paragraph" w:styleId="a5">
    <w:name w:val="List Paragraph"/>
    <w:basedOn w:val="a"/>
    <w:uiPriority w:val="34"/>
    <w:qFormat/>
    <w:rsid w:val="00292AC1"/>
    <w:pPr>
      <w:ind w:left="720"/>
      <w:contextualSpacing/>
    </w:pPr>
  </w:style>
  <w:style w:type="character" w:customStyle="1" w:styleId="30">
    <w:name w:val="Заголовок 3 Знак"/>
    <w:basedOn w:val="a0"/>
    <w:link w:val="3"/>
    <w:uiPriority w:val="9"/>
    <w:rsid w:val="00244A1E"/>
    <w:rPr>
      <w:rFonts w:ascii="Times New Roman" w:eastAsia="Times New Roman" w:hAnsi="Times New Roman" w:cs="Times New Roman"/>
      <w:b/>
      <w:bCs/>
      <w:sz w:val="27"/>
      <w:szCs w:val="27"/>
      <w:lang w:eastAsia="ru-RU"/>
    </w:rPr>
  </w:style>
  <w:style w:type="character" w:styleId="a6">
    <w:name w:val="Unresolved Mention"/>
    <w:basedOn w:val="a0"/>
    <w:uiPriority w:val="99"/>
    <w:semiHidden/>
    <w:unhideWhenUsed/>
    <w:rsid w:val="00E7298F"/>
    <w:rPr>
      <w:color w:val="605E5C"/>
      <w:shd w:val="clear" w:color="auto" w:fill="E1DFDD"/>
    </w:rPr>
  </w:style>
  <w:style w:type="character" w:styleId="a7">
    <w:name w:val="Strong"/>
    <w:basedOn w:val="a0"/>
    <w:uiPriority w:val="22"/>
    <w:qFormat/>
    <w:rsid w:val="00E7298F"/>
    <w:rPr>
      <w:b/>
      <w:bCs/>
    </w:rPr>
  </w:style>
  <w:style w:type="character" w:customStyle="1" w:styleId="blk">
    <w:name w:val="blk"/>
    <w:basedOn w:val="a0"/>
    <w:rsid w:val="00295CF9"/>
  </w:style>
  <w:style w:type="character" w:customStyle="1" w:styleId="10">
    <w:name w:val="Заголовок 1 Знак"/>
    <w:basedOn w:val="a0"/>
    <w:link w:val="1"/>
    <w:uiPriority w:val="9"/>
    <w:rsid w:val="00CC5629"/>
    <w:rPr>
      <w:rFonts w:asciiTheme="majorHAnsi" w:eastAsiaTheme="majorEastAsia" w:hAnsiTheme="majorHAnsi" w:cstheme="majorBidi"/>
      <w:color w:val="2F5496" w:themeColor="accent1" w:themeShade="BF"/>
      <w:sz w:val="32"/>
      <w:szCs w:val="32"/>
    </w:rPr>
  </w:style>
  <w:style w:type="character" w:customStyle="1" w:styleId="advertising">
    <w:name w:val="advertising"/>
    <w:basedOn w:val="a0"/>
    <w:rsid w:val="00CC5629"/>
  </w:style>
  <w:style w:type="character" w:customStyle="1" w:styleId="nobr">
    <w:name w:val="nobr"/>
    <w:basedOn w:val="a0"/>
    <w:rsid w:val="00CC5629"/>
  </w:style>
  <w:style w:type="character" w:styleId="a8">
    <w:name w:val="FollowedHyperlink"/>
    <w:basedOn w:val="a0"/>
    <w:uiPriority w:val="99"/>
    <w:semiHidden/>
    <w:unhideWhenUsed/>
    <w:rsid w:val="00194CDC"/>
    <w:rPr>
      <w:color w:val="954F72" w:themeColor="followedHyperlink"/>
      <w:u w:val="single"/>
    </w:rPr>
  </w:style>
  <w:style w:type="character" w:customStyle="1" w:styleId="slidercounter">
    <w:name w:val="slider__counter"/>
    <w:basedOn w:val="a0"/>
    <w:rsid w:val="00321C30"/>
  </w:style>
  <w:style w:type="character" w:customStyle="1" w:styleId="20">
    <w:name w:val="Заголовок 2 Знак"/>
    <w:basedOn w:val="a0"/>
    <w:link w:val="2"/>
    <w:uiPriority w:val="9"/>
    <w:semiHidden/>
    <w:rsid w:val="00321C30"/>
    <w:rPr>
      <w:rFonts w:asciiTheme="majorHAnsi" w:eastAsiaTheme="majorEastAsia" w:hAnsiTheme="majorHAnsi" w:cstheme="majorBidi"/>
      <w:color w:val="2F5496" w:themeColor="accent1" w:themeShade="BF"/>
      <w:sz w:val="26"/>
      <w:szCs w:val="26"/>
    </w:rPr>
  </w:style>
  <w:style w:type="paragraph" w:customStyle="1" w:styleId="news-listitemtitle">
    <w:name w:val="news-list_item_title"/>
    <w:basedOn w:val="a"/>
    <w:rsid w:val="00321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normal-000003">
    <w:name w:val="pt-normal-000003"/>
    <w:basedOn w:val="a"/>
    <w:rsid w:val="008C3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defaultparagraphfont">
    <w:name w:val="pt-defaultparagraphfont"/>
    <w:basedOn w:val="a0"/>
    <w:rsid w:val="008C3534"/>
  </w:style>
  <w:style w:type="paragraph" w:customStyle="1" w:styleId="pt-normal-000006">
    <w:name w:val="pt-normal-000006"/>
    <w:basedOn w:val="a"/>
    <w:rsid w:val="008C3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defaultparagraphfont-000007">
    <w:name w:val="pt-defaultparagraphfont-000007"/>
    <w:basedOn w:val="a0"/>
    <w:rsid w:val="008C3534"/>
  </w:style>
  <w:style w:type="paragraph" w:customStyle="1" w:styleId="revann">
    <w:name w:val="rev_ann"/>
    <w:basedOn w:val="a"/>
    <w:rsid w:val="00F446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492411"/>
  </w:style>
  <w:style w:type="paragraph" w:customStyle="1" w:styleId="u">
    <w:name w:val="u"/>
    <w:basedOn w:val="a"/>
    <w:rsid w:val="009B1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eader-title">
    <w:name w:val="p-header-title"/>
    <w:basedOn w:val="a"/>
    <w:rsid w:val="00B93F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header-number-date">
    <w:name w:val="p-header-number-date"/>
    <w:basedOn w:val="a0"/>
    <w:rsid w:val="00B93FD8"/>
  </w:style>
  <w:style w:type="paragraph" w:customStyle="1" w:styleId="doclink">
    <w:name w:val="doc_link"/>
    <w:basedOn w:val="a"/>
    <w:rsid w:val="00C328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C5314D"/>
    <w:pPr>
      <w:spacing w:before="100" w:beforeAutospacing="1" w:after="100" w:afterAutospacing="1" w:line="240" w:lineRule="auto"/>
    </w:pPr>
    <w:rPr>
      <w:rFonts w:ascii="Calibri" w:hAnsi="Calibri" w:cs="Calibri"/>
      <w:lang w:eastAsia="ru-RU"/>
    </w:rPr>
  </w:style>
  <w:style w:type="paragraph" w:styleId="a9">
    <w:name w:val="header"/>
    <w:basedOn w:val="a"/>
    <w:link w:val="aa"/>
    <w:uiPriority w:val="99"/>
    <w:unhideWhenUsed/>
    <w:rsid w:val="00AF3D0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3D0A"/>
  </w:style>
  <w:style w:type="paragraph" w:styleId="ab">
    <w:name w:val="footer"/>
    <w:basedOn w:val="a"/>
    <w:link w:val="ac"/>
    <w:uiPriority w:val="99"/>
    <w:unhideWhenUsed/>
    <w:rsid w:val="00AF3D0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3D0A"/>
  </w:style>
  <w:style w:type="paragraph" w:customStyle="1" w:styleId="ya-share2item">
    <w:name w:val="ya-share2__item"/>
    <w:basedOn w:val="a"/>
    <w:rsid w:val="008443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16">
    <w:name w:val="pt-a-000016"/>
    <w:basedOn w:val="a"/>
    <w:rsid w:val="00695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11">
    <w:name w:val="pt-a0-000011"/>
    <w:basedOn w:val="a0"/>
    <w:rsid w:val="00695387"/>
  </w:style>
  <w:style w:type="character" w:customStyle="1" w:styleId="pt-a0-000017">
    <w:name w:val="pt-a0-000017"/>
    <w:basedOn w:val="a0"/>
    <w:rsid w:val="00695387"/>
  </w:style>
  <w:style w:type="paragraph" w:customStyle="1" w:styleId="pt-000018">
    <w:name w:val="pt-000018"/>
    <w:basedOn w:val="a"/>
    <w:rsid w:val="00695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000019">
    <w:name w:val="pt-000019"/>
    <w:basedOn w:val="a0"/>
    <w:rsid w:val="00695387"/>
  </w:style>
  <w:style w:type="character" w:styleId="ad">
    <w:name w:val="Emphasis"/>
    <w:basedOn w:val="a0"/>
    <w:uiPriority w:val="20"/>
    <w:qFormat/>
    <w:rsid w:val="00402588"/>
    <w:rPr>
      <w:i/>
      <w:iCs/>
    </w:rPr>
  </w:style>
  <w:style w:type="character" w:customStyle="1" w:styleId="b-articleintro">
    <w:name w:val="b-article__intro"/>
    <w:basedOn w:val="a0"/>
    <w:rsid w:val="007A47D9"/>
  </w:style>
  <w:style w:type="paragraph" w:customStyle="1" w:styleId="s5">
    <w:name w:val="s5"/>
    <w:basedOn w:val="a"/>
    <w:rsid w:val="00176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mpedfont15">
    <w:name w:val="bumpedfont15"/>
    <w:basedOn w:val="a0"/>
    <w:rsid w:val="00176E40"/>
  </w:style>
  <w:style w:type="paragraph" w:styleId="ae">
    <w:name w:val="footnote text"/>
    <w:basedOn w:val="a"/>
    <w:link w:val="af"/>
    <w:uiPriority w:val="99"/>
    <w:semiHidden/>
    <w:unhideWhenUsed/>
    <w:rsid w:val="00F32010"/>
    <w:pPr>
      <w:spacing w:after="0" w:line="240" w:lineRule="auto"/>
    </w:pPr>
    <w:rPr>
      <w:sz w:val="20"/>
      <w:szCs w:val="20"/>
    </w:rPr>
  </w:style>
  <w:style w:type="character" w:customStyle="1" w:styleId="af">
    <w:name w:val="Текст сноски Знак"/>
    <w:basedOn w:val="a0"/>
    <w:link w:val="ae"/>
    <w:uiPriority w:val="99"/>
    <w:semiHidden/>
    <w:rsid w:val="00F32010"/>
    <w:rPr>
      <w:sz w:val="20"/>
      <w:szCs w:val="20"/>
    </w:rPr>
  </w:style>
  <w:style w:type="character" w:styleId="af0">
    <w:name w:val="footnote reference"/>
    <w:basedOn w:val="a0"/>
    <w:uiPriority w:val="99"/>
    <w:semiHidden/>
    <w:unhideWhenUsed/>
    <w:rsid w:val="00F320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7720">
      <w:bodyDiv w:val="1"/>
      <w:marLeft w:val="0"/>
      <w:marRight w:val="0"/>
      <w:marTop w:val="0"/>
      <w:marBottom w:val="0"/>
      <w:divBdr>
        <w:top w:val="none" w:sz="0" w:space="0" w:color="auto"/>
        <w:left w:val="none" w:sz="0" w:space="0" w:color="auto"/>
        <w:bottom w:val="none" w:sz="0" w:space="0" w:color="auto"/>
        <w:right w:val="none" w:sz="0" w:space="0" w:color="auto"/>
      </w:divBdr>
    </w:div>
    <w:div w:id="7030475">
      <w:bodyDiv w:val="1"/>
      <w:marLeft w:val="0"/>
      <w:marRight w:val="0"/>
      <w:marTop w:val="0"/>
      <w:marBottom w:val="0"/>
      <w:divBdr>
        <w:top w:val="none" w:sz="0" w:space="0" w:color="auto"/>
        <w:left w:val="none" w:sz="0" w:space="0" w:color="auto"/>
        <w:bottom w:val="none" w:sz="0" w:space="0" w:color="auto"/>
        <w:right w:val="none" w:sz="0" w:space="0" w:color="auto"/>
      </w:divBdr>
    </w:div>
    <w:div w:id="8064849">
      <w:bodyDiv w:val="1"/>
      <w:marLeft w:val="0"/>
      <w:marRight w:val="0"/>
      <w:marTop w:val="0"/>
      <w:marBottom w:val="0"/>
      <w:divBdr>
        <w:top w:val="none" w:sz="0" w:space="0" w:color="auto"/>
        <w:left w:val="none" w:sz="0" w:space="0" w:color="auto"/>
        <w:bottom w:val="none" w:sz="0" w:space="0" w:color="auto"/>
        <w:right w:val="none" w:sz="0" w:space="0" w:color="auto"/>
      </w:divBdr>
    </w:div>
    <w:div w:id="9992918">
      <w:bodyDiv w:val="1"/>
      <w:marLeft w:val="0"/>
      <w:marRight w:val="0"/>
      <w:marTop w:val="0"/>
      <w:marBottom w:val="0"/>
      <w:divBdr>
        <w:top w:val="none" w:sz="0" w:space="0" w:color="auto"/>
        <w:left w:val="none" w:sz="0" w:space="0" w:color="auto"/>
        <w:bottom w:val="none" w:sz="0" w:space="0" w:color="auto"/>
        <w:right w:val="none" w:sz="0" w:space="0" w:color="auto"/>
      </w:divBdr>
    </w:div>
    <w:div w:id="13699840">
      <w:bodyDiv w:val="1"/>
      <w:marLeft w:val="0"/>
      <w:marRight w:val="0"/>
      <w:marTop w:val="0"/>
      <w:marBottom w:val="0"/>
      <w:divBdr>
        <w:top w:val="none" w:sz="0" w:space="0" w:color="auto"/>
        <w:left w:val="none" w:sz="0" w:space="0" w:color="auto"/>
        <w:bottom w:val="none" w:sz="0" w:space="0" w:color="auto"/>
        <w:right w:val="none" w:sz="0" w:space="0" w:color="auto"/>
      </w:divBdr>
    </w:div>
    <w:div w:id="17506788">
      <w:bodyDiv w:val="1"/>
      <w:marLeft w:val="0"/>
      <w:marRight w:val="0"/>
      <w:marTop w:val="0"/>
      <w:marBottom w:val="0"/>
      <w:divBdr>
        <w:top w:val="none" w:sz="0" w:space="0" w:color="auto"/>
        <w:left w:val="none" w:sz="0" w:space="0" w:color="auto"/>
        <w:bottom w:val="none" w:sz="0" w:space="0" w:color="auto"/>
        <w:right w:val="none" w:sz="0" w:space="0" w:color="auto"/>
      </w:divBdr>
    </w:div>
    <w:div w:id="23946750">
      <w:bodyDiv w:val="1"/>
      <w:marLeft w:val="0"/>
      <w:marRight w:val="0"/>
      <w:marTop w:val="0"/>
      <w:marBottom w:val="0"/>
      <w:divBdr>
        <w:top w:val="none" w:sz="0" w:space="0" w:color="auto"/>
        <w:left w:val="none" w:sz="0" w:space="0" w:color="auto"/>
        <w:bottom w:val="none" w:sz="0" w:space="0" w:color="auto"/>
        <w:right w:val="none" w:sz="0" w:space="0" w:color="auto"/>
      </w:divBdr>
    </w:div>
    <w:div w:id="30691963">
      <w:bodyDiv w:val="1"/>
      <w:marLeft w:val="0"/>
      <w:marRight w:val="0"/>
      <w:marTop w:val="0"/>
      <w:marBottom w:val="0"/>
      <w:divBdr>
        <w:top w:val="none" w:sz="0" w:space="0" w:color="auto"/>
        <w:left w:val="none" w:sz="0" w:space="0" w:color="auto"/>
        <w:bottom w:val="none" w:sz="0" w:space="0" w:color="auto"/>
        <w:right w:val="none" w:sz="0" w:space="0" w:color="auto"/>
      </w:divBdr>
    </w:div>
    <w:div w:id="38824092">
      <w:bodyDiv w:val="1"/>
      <w:marLeft w:val="0"/>
      <w:marRight w:val="0"/>
      <w:marTop w:val="0"/>
      <w:marBottom w:val="0"/>
      <w:divBdr>
        <w:top w:val="none" w:sz="0" w:space="0" w:color="auto"/>
        <w:left w:val="none" w:sz="0" w:space="0" w:color="auto"/>
        <w:bottom w:val="none" w:sz="0" w:space="0" w:color="auto"/>
        <w:right w:val="none" w:sz="0" w:space="0" w:color="auto"/>
      </w:divBdr>
    </w:div>
    <w:div w:id="46295757">
      <w:bodyDiv w:val="1"/>
      <w:marLeft w:val="0"/>
      <w:marRight w:val="0"/>
      <w:marTop w:val="0"/>
      <w:marBottom w:val="0"/>
      <w:divBdr>
        <w:top w:val="none" w:sz="0" w:space="0" w:color="auto"/>
        <w:left w:val="none" w:sz="0" w:space="0" w:color="auto"/>
        <w:bottom w:val="none" w:sz="0" w:space="0" w:color="auto"/>
        <w:right w:val="none" w:sz="0" w:space="0" w:color="auto"/>
      </w:divBdr>
    </w:div>
    <w:div w:id="49309053">
      <w:bodyDiv w:val="1"/>
      <w:marLeft w:val="0"/>
      <w:marRight w:val="0"/>
      <w:marTop w:val="0"/>
      <w:marBottom w:val="0"/>
      <w:divBdr>
        <w:top w:val="none" w:sz="0" w:space="0" w:color="auto"/>
        <w:left w:val="none" w:sz="0" w:space="0" w:color="auto"/>
        <w:bottom w:val="none" w:sz="0" w:space="0" w:color="auto"/>
        <w:right w:val="none" w:sz="0" w:space="0" w:color="auto"/>
      </w:divBdr>
    </w:div>
    <w:div w:id="69549686">
      <w:bodyDiv w:val="1"/>
      <w:marLeft w:val="0"/>
      <w:marRight w:val="0"/>
      <w:marTop w:val="0"/>
      <w:marBottom w:val="0"/>
      <w:divBdr>
        <w:top w:val="none" w:sz="0" w:space="0" w:color="auto"/>
        <w:left w:val="none" w:sz="0" w:space="0" w:color="auto"/>
        <w:bottom w:val="none" w:sz="0" w:space="0" w:color="auto"/>
        <w:right w:val="none" w:sz="0" w:space="0" w:color="auto"/>
      </w:divBdr>
    </w:div>
    <w:div w:id="69735512">
      <w:bodyDiv w:val="1"/>
      <w:marLeft w:val="0"/>
      <w:marRight w:val="0"/>
      <w:marTop w:val="0"/>
      <w:marBottom w:val="0"/>
      <w:divBdr>
        <w:top w:val="none" w:sz="0" w:space="0" w:color="auto"/>
        <w:left w:val="none" w:sz="0" w:space="0" w:color="auto"/>
        <w:bottom w:val="none" w:sz="0" w:space="0" w:color="auto"/>
        <w:right w:val="none" w:sz="0" w:space="0" w:color="auto"/>
      </w:divBdr>
    </w:div>
    <w:div w:id="73745511">
      <w:bodyDiv w:val="1"/>
      <w:marLeft w:val="0"/>
      <w:marRight w:val="0"/>
      <w:marTop w:val="0"/>
      <w:marBottom w:val="0"/>
      <w:divBdr>
        <w:top w:val="none" w:sz="0" w:space="0" w:color="auto"/>
        <w:left w:val="none" w:sz="0" w:space="0" w:color="auto"/>
        <w:bottom w:val="none" w:sz="0" w:space="0" w:color="auto"/>
        <w:right w:val="none" w:sz="0" w:space="0" w:color="auto"/>
      </w:divBdr>
    </w:div>
    <w:div w:id="77144456">
      <w:bodyDiv w:val="1"/>
      <w:marLeft w:val="0"/>
      <w:marRight w:val="0"/>
      <w:marTop w:val="0"/>
      <w:marBottom w:val="0"/>
      <w:divBdr>
        <w:top w:val="none" w:sz="0" w:space="0" w:color="auto"/>
        <w:left w:val="none" w:sz="0" w:space="0" w:color="auto"/>
        <w:bottom w:val="none" w:sz="0" w:space="0" w:color="auto"/>
        <w:right w:val="none" w:sz="0" w:space="0" w:color="auto"/>
      </w:divBdr>
    </w:div>
    <w:div w:id="78868184">
      <w:bodyDiv w:val="1"/>
      <w:marLeft w:val="0"/>
      <w:marRight w:val="0"/>
      <w:marTop w:val="0"/>
      <w:marBottom w:val="0"/>
      <w:divBdr>
        <w:top w:val="none" w:sz="0" w:space="0" w:color="auto"/>
        <w:left w:val="none" w:sz="0" w:space="0" w:color="auto"/>
        <w:bottom w:val="none" w:sz="0" w:space="0" w:color="auto"/>
        <w:right w:val="none" w:sz="0" w:space="0" w:color="auto"/>
      </w:divBdr>
    </w:div>
    <w:div w:id="84152145">
      <w:bodyDiv w:val="1"/>
      <w:marLeft w:val="0"/>
      <w:marRight w:val="0"/>
      <w:marTop w:val="0"/>
      <w:marBottom w:val="0"/>
      <w:divBdr>
        <w:top w:val="none" w:sz="0" w:space="0" w:color="auto"/>
        <w:left w:val="none" w:sz="0" w:space="0" w:color="auto"/>
        <w:bottom w:val="none" w:sz="0" w:space="0" w:color="auto"/>
        <w:right w:val="none" w:sz="0" w:space="0" w:color="auto"/>
      </w:divBdr>
    </w:div>
    <w:div w:id="86705021">
      <w:bodyDiv w:val="1"/>
      <w:marLeft w:val="0"/>
      <w:marRight w:val="0"/>
      <w:marTop w:val="0"/>
      <w:marBottom w:val="0"/>
      <w:divBdr>
        <w:top w:val="none" w:sz="0" w:space="0" w:color="auto"/>
        <w:left w:val="none" w:sz="0" w:space="0" w:color="auto"/>
        <w:bottom w:val="none" w:sz="0" w:space="0" w:color="auto"/>
        <w:right w:val="none" w:sz="0" w:space="0" w:color="auto"/>
      </w:divBdr>
    </w:div>
    <w:div w:id="88433848">
      <w:bodyDiv w:val="1"/>
      <w:marLeft w:val="0"/>
      <w:marRight w:val="0"/>
      <w:marTop w:val="0"/>
      <w:marBottom w:val="0"/>
      <w:divBdr>
        <w:top w:val="none" w:sz="0" w:space="0" w:color="auto"/>
        <w:left w:val="none" w:sz="0" w:space="0" w:color="auto"/>
        <w:bottom w:val="none" w:sz="0" w:space="0" w:color="auto"/>
        <w:right w:val="none" w:sz="0" w:space="0" w:color="auto"/>
      </w:divBdr>
    </w:div>
    <w:div w:id="91901295">
      <w:bodyDiv w:val="1"/>
      <w:marLeft w:val="0"/>
      <w:marRight w:val="0"/>
      <w:marTop w:val="0"/>
      <w:marBottom w:val="0"/>
      <w:divBdr>
        <w:top w:val="none" w:sz="0" w:space="0" w:color="auto"/>
        <w:left w:val="none" w:sz="0" w:space="0" w:color="auto"/>
        <w:bottom w:val="none" w:sz="0" w:space="0" w:color="auto"/>
        <w:right w:val="none" w:sz="0" w:space="0" w:color="auto"/>
      </w:divBdr>
    </w:div>
    <w:div w:id="97143172">
      <w:bodyDiv w:val="1"/>
      <w:marLeft w:val="0"/>
      <w:marRight w:val="0"/>
      <w:marTop w:val="0"/>
      <w:marBottom w:val="0"/>
      <w:divBdr>
        <w:top w:val="none" w:sz="0" w:space="0" w:color="auto"/>
        <w:left w:val="none" w:sz="0" w:space="0" w:color="auto"/>
        <w:bottom w:val="none" w:sz="0" w:space="0" w:color="auto"/>
        <w:right w:val="none" w:sz="0" w:space="0" w:color="auto"/>
      </w:divBdr>
    </w:div>
    <w:div w:id="108211275">
      <w:bodyDiv w:val="1"/>
      <w:marLeft w:val="0"/>
      <w:marRight w:val="0"/>
      <w:marTop w:val="0"/>
      <w:marBottom w:val="0"/>
      <w:divBdr>
        <w:top w:val="none" w:sz="0" w:space="0" w:color="auto"/>
        <w:left w:val="none" w:sz="0" w:space="0" w:color="auto"/>
        <w:bottom w:val="none" w:sz="0" w:space="0" w:color="auto"/>
        <w:right w:val="none" w:sz="0" w:space="0" w:color="auto"/>
      </w:divBdr>
    </w:div>
    <w:div w:id="109857145">
      <w:bodyDiv w:val="1"/>
      <w:marLeft w:val="0"/>
      <w:marRight w:val="0"/>
      <w:marTop w:val="0"/>
      <w:marBottom w:val="0"/>
      <w:divBdr>
        <w:top w:val="none" w:sz="0" w:space="0" w:color="auto"/>
        <w:left w:val="none" w:sz="0" w:space="0" w:color="auto"/>
        <w:bottom w:val="none" w:sz="0" w:space="0" w:color="auto"/>
        <w:right w:val="none" w:sz="0" w:space="0" w:color="auto"/>
      </w:divBdr>
    </w:div>
    <w:div w:id="110513165">
      <w:bodyDiv w:val="1"/>
      <w:marLeft w:val="0"/>
      <w:marRight w:val="0"/>
      <w:marTop w:val="0"/>
      <w:marBottom w:val="0"/>
      <w:divBdr>
        <w:top w:val="none" w:sz="0" w:space="0" w:color="auto"/>
        <w:left w:val="none" w:sz="0" w:space="0" w:color="auto"/>
        <w:bottom w:val="none" w:sz="0" w:space="0" w:color="auto"/>
        <w:right w:val="none" w:sz="0" w:space="0" w:color="auto"/>
      </w:divBdr>
    </w:div>
    <w:div w:id="128131687">
      <w:bodyDiv w:val="1"/>
      <w:marLeft w:val="0"/>
      <w:marRight w:val="0"/>
      <w:marTop w:val="0"/>
      <w:marBottom w:val="0"/>
      <w:divBdr>
        <w:top w:val="none" w:sz="0" w:space="0" w:color="auto"/>
        <w:left w:val="none" w:sz="0" w:space="0" w:color="auto"/>
        <w:bottom w:val="none" w:sz="0" w:space="0" w:color="auto"/>
        <w:right w:val="none" w:sz="0" w:space="0" w:color="auto"/>
      </w:divBdr>
    </w:div>
    <w:div w:id="136458548">
      <w:bodyDiv w:val="1"/>
      <w:marLeft w:val="0"/>
      <w:marRight w:val="0"/>
      <w:marTop w:val="0"/>
      <w:marBottom w:val="0"/>
      <w:divBdr>
        <w:top w:val="none" w:sz="0" w:space="0" w:color="auto"/>
        <w:left w:val="none" w:sz="0" w:space="0" w:color="auto"/>
        <w:bottom w:val="none" w:sz="0" w:space="0" w:color="auto"/>
        <w:right w:val="none" w:sz="0" w:space="0" w:color="auto"/>
      </w:divBdr>
    </w:div>
    <w:div w:id="143401023">
      <w:bodyDiv w:val="1"/>
      <w:marLeft w:val="0"/>
      <w:marRight w:val="0"/>
      <w:marTop w:val="0"/>
      <w:marBottom w:val="0"/>
      <w:divBdr>
        <w:top w:val="none" w:sz="0" w:space="0" w:color="auto"/>
        <w:left w:val="none" w:sz="0" w:space="0" w:color="auto"/>
        <w:bottom w:val="none" w:sz="0" w:space="0" w:color="auto"/>
        <w:right w:val="none" w:sz="0" w:space="0" w:color="auto"/>
      </w:divBdr>
    </w:div>
    <w:div w:id="145050340">
      <w:bodyDiv w:val="1"/>
      <w:marLeft w:val="0"/>
      <w:marRight w:val="0"/>
      <w:marTop w:val="0"/>
      <w:marBottom w:val="0"/>
      <w:divBdr>
        <w:top w:val="none" w:sz="0" w:space="0" w:color="auto"/>
        <w:left w:val="none" w:sz="0" w:space="0" w:color="auto"/>
        <w:bottom w:val="none" w:sz="0" w:space="0" w:color="auto"/>
        <w:right w:val="none" w:sz="0" w:space="0" w:color="auto"/>
      </w:divBdr>
    </w:div>
    <w:div w:id="146440166">
      <w:bodyDiv w:val="1"/>
      <w:marLeft w:val="0"/>
      <w:marRight w:val="0"/>
      <w:marTop w:val="0"/>
      <w:marBottom w:val="0"/>
      <w:divBdr>
        <w:top w:val="none" w:sz="0" w:space="0" w:color="auto"/>
        <w:left w:val="none" w:sz="0" w:space="0" w:color="auto"/>
        <w:bottom w:val="none" w:sz="0" w:space="0" w:color="auto"/>
        <w:right w:val="none" w:sz="0" w:space="0" w:color="auto"/>
      </w:divBdr>
    </w:div>
    <w:div w:id="149256321">
      <w:bodyDiv w:val="1"/>
      <w:marLeft w:val="0"/>
      <w:marRight w:val="0"/>
      <w:marTop w:val="0"/>
      <w:marBottom w:val="0"/>
      <w:divBdr>
        <w:top w:val="none" w:sz="0" w:space="0" w:color="auto"/>
        <w:left w:val="none" w:sz="0" w:space="0" w:color="auto"/>
        <w:bottom w:val="none" w:sz="0" w:space="0" w:color="auto"/>
        <w:right w:val="none" w:sz="0" w:space="0" w:color="auto"/>
      </w:divBdr>
    </w:div>
    <w:div w:id="150604794">
      <w:bodyDiv w:val="1"/>
      <w:marLeft w:val="0"/>
      <w:marRight w:val="0"/>
      <w:marTop w:val="0"/>
      <w:marBottom w:val="0"/>
      <w:divBdr>
        <w:top w:val="none" w:sz="0" w:space="0" w:color="auto"/>
        <w:left w:val="none" w:sz="0" w:space="0" w:color="auto"/>
        <w:bottom w:val="none" w:sz="0" w:space="0" w:color="auto"/>
        <w:right w:val="none" w:sz="0" w:space="0" w:color="auto"/>
      </w:divBdr>
    </w:div>
    <w:div w:id="152721817">
      <w:bodyDiv w:val="1"/>
      <w:marLeft w:val="0"/>
      <w:marRight w:val="0"/>
      <w:marTop w:val="0"/>
      <w:marBottom w:val="0"/>
      <w:divBdr>
        <w:top w:val="none" w:sz="0" w:space="0" w:color="auto"/>
        <w:left w:val="none" w:sz="0" w:space="0" w:color="auto"/>
        <w:bottom w:val="none" w:sz="0" w:space="0" w:color="auto"/>
        <w:right w:val="none" w:sz="0" w:space="0" w:color="auto"/>
      </w:divBdr>
    </w:div>
    <w:div w:id="163135264">
      <w:bodyDiv w:val="1"/>
      <w:marLeft w:val="0"/>
      <w:marRight w:val="0"/>
      <w:marTop w:val="0"/>
      <w:marBottom w:val="0"/>
      <w:divBdr>
        <w:top w:val="none" w:sz="0" w:space="0" w:color="auto"/>
        <w:left w:val="none" w:sz="0" w:space="0" w:color="auto"/>
        <w:bottom w:val="none" w:sz="0" w:space="0" w:color="auto"/>
        <w:right w:val="none" w:sz="0" w:space="0" w:color="auto"/>
      </w:divBdr>
    </w:div>
    <w:div w:id="165092209">
      <w:bodyDiv w:val="1"/>
      <w:marLeft w:val="0"/>
      <w:marRight w:val="0"/>
      <w:marTop w:val="0"/>
      <w:marBottom w:val="0"/>
      <w:divBdr>
        <w:top w:val="none" w:sz="0" w:space="0" w:color="auto"/>
        <w:left w:val="none" w:sz="0" w:space="0" w:color="auto"/>
        <w:bottom w:val="none" w:sz="0" w:space="0" w:color="auto"/>
        <w:right w:val="none" w:sz="0" w:space="0" w:color="auto"/>
      </w:divBdr>
    </w:div>
    <w:div w:id="166946762">
      <w:bodyDiv w:val="1"/>
      <w:marLeft w:val="0"/>
      <w:marRight w:val="0"/>
      <w:marTop w:val="0"/>
      <w:marBottom w:val="0"/>
      <w:divBdr>
        <w:top w:val="none" w:sz="0" w:space="0" w:color="auto"/>
        <w:left w:val="none" w:sz="0" w:space="0" w:color="auto"/>
        <w:bottom w:val="none" w:sz="0" w:space="0" w:color="auto"/>
        <w:right w:val="none" w:sz="0" w:space="0" w:color="auto"/>
      </w:divBdr>
    </w:div>
    <w:div w:id="167409042">
      <w:bodyDiv w:val="1"/>
      <w:marLeft w:val="0"/>
      <w:marRight w:val="0"/>
      <w:marTop w:val="0"/>
      <w:marBottom w:val="0"/>
      <w:divBdr>
        <w:top w:val="none" w:sz="0" w:space="0" w:color="auto"/>
        <w:left w:val="none" w:sz="0" w:space="0" w:color="auto"/>
        <w:bottom w:val="none" w:sz="0" w:space="0" w:color="auto"/>
        <w:right w:val="none" w:sz="0" w:space="0" w:color="auto"/>
      </w:divBdr>
    </w:div>
    <w:div w:id="170948927">
      <w:bodyDiv w:val="1"/>
      <w:marLeft w:val="0"/>
      <w:marRight w:val="0"/>
      <w:marTop w:val="0"/>
      <w:marBottom w:val="0"/>
      <w:divBdr>
        <w:top w:val="none" w:sz="0" w:space="0" w:color="auto"/>
        <w:left w:val="none" w:sz="0" w:space="0" w:color="auto"/>
        <w:bottom w:val="none" w:sz="0" w:space="0" w:color="auto"/>
        <w:right w:val="none" w:sz="0" w:space="0" w:color="auto"/>
      </w:divBdr>
    </w:div>
    <w:div w:id="178282177">
      <w:bodyDiv w:val="1"/>
      <w:marLeft w:val="0"/>
      <w:marRight w:val="0"/>
      <w:marTop w:val="0"/>
      <w:marBottom w:val="0"/>
      <w:divBdr>
        <w:top w:val="none" w:sz="0" w:space="0" w:color="auto"/>
        <w:left w:val="none" w:sz="0" w:space="0" w:color="auto"/>
        <w:bottom w:val="none" w:sz="0" w:space="0" w:color="auto"/>
        <w:right w:val="none" w:sz="0" w:space="0" w:color="auto"/>
      </w:divBdr>
    </w:div>
    <w:div w:id="179394458">
      <w:bodyDiv w:val="1"/>
      <w:marLeft w:val="0"/>
      <w:marRight w:val="0"/>
      <w:marTop w:val="0"/>
      <w:marBottom w:val="0"/>
      <w:divBdr>
        <w:top w:val="none" w:sz="0" w:space="0" w:color="auto"/>
        <w:left w:val="none" w:sz="0" w:space="0" w:color="auto"/>
        <w:bottom w:val="none" w:sz="0" w:space="0" w:color="auto"/>
        <w:right w:val="none" w:sz="0" w:space="0" w:color="auto"/>
      </w:divBdr>
    </w:div>
    <w:div w:id="182595777">
      <w:bodyDiv w:val="1"/>
      <w:marLeft w:val="0"/>
      <w:marRight w:val="0"/>
      <w:marTop w:val="0"/>
      <w:marBottom w:val="0"/>
      <w:divBdr>
        <w:top w:val="none" w:sz="0" w:space="0" w:color="auto"/>
        <w:left w:val="none" w:sz="0" w:space="0" w:color="auto"/>
        <w:bottom w:val="none" w:sz="0" w:space="0" w:color="auto"/>
        <w:right w:val="none" w:sz="0" w:space="0" w:color="auto"/>
      </w:divBdr>
    </w:div>
    <w:div w:id="185288936">
      <w:bodyDiv w:val="1"/>
      <w:marLeft w:val="0"/>
      <w:marRight w:val="0"/>
      <w:marTop w:val="0"/>
      <w:marBottom w:val="0"/>
      <w:divBdr>
        <w:top w:val="none" w:sz="0" w:space="0" w:color="auto"/>
        <w:left w:val="none" w:sz="0" w:space="0" w:color="auto"/>
        <w:bottom w:val="none" w:sz="0" w:space="0" w:color="auto"/>
        <w:right w:val="none" w:sz="0" w:space="0" w:color="auto"/>
      </w:divBdr>
    </w:div>
    <w:div w:id="186408214">
      <w:bodyDiv w:val="1"/>
      <w:marLeft w:val="0"/>
      <w:marRight w:val="0"/>
      <w:marTop w:val="0"/>
      <w:marBottom w:val="0"/>
      <w:divBdr>
        <w:top w:val="none" w:sz="0" w:space="0" w:color="auto"/>
        <w:left w:val="none" w:sz="0" w:space="0" w:color="auto"/>
        <w:bottom w:val="none" w:sz="0" w:space="0" w:color="auto"/>
        <w:right w:val="none" w:sz="0" w:space="0" w:color="auto"/>
      </w:divBdr>
    </w:div>
    <w:div w:id="191310358">
      <w:bodyDiv w:val="1"/>
      <w:marLeft w:val="0"/>
      <w:marRight w:val="0"/>
      <w:marTop w:val="0"/>
      <w:marBottom w:val="0"/>
      <w:divBdr>
        <w:top w:val="none" w:sz="0" w:space="0" w:color="auto"/>
        <w:left w:val="none" w:sz="0" w:space="0" w:color="auto"/>
        <w:bottom w:val="none" w:sz="0" w:space="0" w:color="auto"/>
        <w:right w:val="none" w:sz="0" w:space="0" w:color="auto"/>
      </w:divBdr>
    </w:div>
    <w:div w:id="201595641">
      <w:bodyDiv w:val="1"/>
      <w:marLeft w:val="0"/>
      <w:marRight w:val="0"/>
      <w:marTop w:val="0"/>
      <w:marBottom w:val="0"/>
      <w:divBdr>
        <w:top w:val="none" w:sz="0" w:space="0" w:color="auto"/>
        <w:left w:val="none" w:sz="0" w:space="0" w:color="auto"/>
        <w:bottom w:val="none" w:sz="0" w:space="0" w:color="auto"/>
        <w:right w:val="none" w:sz="0" w:space="0" w:color="auto"/>
      </w:divBdr>
    </w:div>
    <w:div w:id="206261891">
      <w:bodyDiv w:val="1"/>
      <w:marLeft w:val="0"/>
      <w:marRight w:val="0"/>
      <w:marTop w:val="0"/>
      <w:marBottom w:val="0"/>
      <w:divBdr>
        <w:top w:val="none" w:sz="0" w:space="0" w:color="auto"/>
        <w:left w:val="none" w:sz="0" w:space="0" w:color="auto"/>
        <w:bottom w:val="none" w:sz="0" w:space="0" w:color="auto"/>
        <w:right w:val="none" w:sz="0" w:space="0" w:color="auto"/>
      </w:divBdr>
      <w:divsChild>
        <w:div w:id="704259712">
          <w:marLeft w:val="0"/>
          <w:marRight w:val="0"/>
          <w:marTop w:val="0"/>
          <w:marBottom w:val="0"/>
          <w:divBdr>
            <w:top w:val="none" w:sz="0" w:space="0" w:color="auto"/>
            <w:left w:val="none" w:sz="0" w:space="0" w:color="auto"/>
            <w:bottom w:val="none" w:sz="0" w:space="0" w:color="auto"/>
            <w:right w:val="none" w:sz="0" w:space="0" w:color="auto"/>
          </w:divBdr>
          <w:divsChild>
            <w:div w:id="20427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053">
      <w:bodyDiv w:val="1"/>
      <w:marLeft w:val="0"/>
      <w:marRight w:val="0"/>
      <w:marTop w:val="0"/>
      <w:marBottom w:val="0"/>
      <w:divBdr>
        <w:top w:val="none" w:sz="0" w:space="0" w:color="auto"/>
        <w:left w:val="none" w:sz="0" w:space="0" w:color="auto"/>
        <w:bottom w:val="none" w:sz="0" w:space="0" w:color="auto"/>
        <w:right w:val="none" w:sz="0" w:space="0" w:color="auto"/>
      </w:divBdr>
    </w:div>
    <w:div w:id="214701127">
      <w:bodyDiv w:val="1"/>
      <w:marLeft w:val="0"/>
      <w:marRight w:val="0"/>
      <w:marTop w:val="0"/>
      <w:marBottom w:val="0"/>
      <w:divBdr>
        <w:top w:val="none" w:sz="0" w:space="0" w:color="auto"/>
        <w:left w:val="none" w:sz="0" w:space="0" w:color="auto"/>
        <w:bottom w:val="none" w:sz="0" w:space="0" w:color="auto"/>
        <w:right w:val="none" w:sz="0" w:space="0" w:color="auto"/>
      </w:divBdr>
    </w:div>
    <w:div w:id="216209288">
      <w:bodyDiv w:val="1"/>
      <w:marLeft w:val="0"/>
      <w:marRight w:val="0"/>
      <w:marTop w:val="0"/>
      <w:marBottom w:val="0"/>
      <w:divBdr>
        <w:top w:val="none" w:sz="0" w:space="0" w:color="auto"/>
        <w:left w:val="none" w:sz="0" w:space="0" w:color="auto"/>
        <w:bottom w:val="none" w:sz="0" w:space="0" w:color="auto"/>
        <w:right w:val="none" w:sz="0" w:space="0" w:color="auto"/>
      </w:divBdr>
    </w:div>
    <w:div w:id="230162912">
      <w:bodyDiv w:val="1"/>
      <w:marLeft w:val="0"/>
      <w:marRight w:val="0"/>
      <w:marTop w:val="0"/>
      <w:marBottom w:val="0"/>
      <w:divBdr>
        <w:top w:val="none" w:sz="0" w:space="0" w:color="auto"/>
        <w:left w:val="none" w:sz="0" w:space="0" w:color="auto"/>
        <w:bottom w:val="none" w:sz="0" w:space="0" w:color="auto"/>
        <w:right w:val="none" w:sz="0" w:space="0" w:color="auto"/>
      </w:divBdr>
      <w:divsChild>
        <w:div w:id="719129497">
          <w:marLeft w:val="0"/>
          <w:marRight w:val="0"/>
          <w:marTop w:val="0"/>
          <w:marBottom w:val="0"/>
          <w:divBdr>
            <w:top w:val="none" w:sz="0" w:space="0" w:color="auto"/>
            <w:left w:val="none" w:sz="0" w:space="0" w:color="auto"/>
            <w:bottom w:val="none" w:sz="0" w:space="0" w:color="auto"/>
            <w:right w:val="none" w:sz="0" w:space="0" w:color="auto"/>
          </w:divBdr>
          <w:divsChild>
            <w:div w:id="1501233163">
              <w:marLeft w:val="-120"/>
              <w:marRight w:val="-120"/>
              <w:marTop w:val="0"/>
              <w:marBottom w:val="0"/>
              <w:divBdr>
                <w:top w:val="none" w:sz="0" w:space="0" w:color="auto"/>
                <w:left w:val="none" w:sz="0" w:space="0" w:color="auto"/>
                <w:bottom w:val="none" w:sz="0" w:space="0" w:color="auto"/>
                <w:right w:val="none" w:sz="0" w:space="0" w:color="auto"/>
              </w:divBdr>
              <w:divsChild>
                <w:div w:id="1854806994">
                  <w:marLeft w:val="0"/>
                  <w:marRight w:val="0"/>
                  <w:marTop w:val="0"/>
                  <w:marBottom w:val="0"/>
                  <w:divBdr>
                    <w:top w:val="none" w:sz="0" w:space="0" w:color="auto"/>
                    <w:left w:val="none" w:sz="0" w:space="0" w:color="auto"/>
                    <w:bottom w:val="none" w:sz="0" w:space="0" w:color="auto"/>
                    <w:right w:val="none" w:sz="0" w:space="0" w:color="auto"/>
                  </w:divBdr>
                  <w:divsChild>
                    <w:div w:id="13474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96261">
          <w:marLeft w:val="0"/>
          <w:marRight w:val="0"/>
          <w:marTop w:val="0"/>
          <w:marBottom w:val="0"/>
          <w:divBdr>
            <w:top w:val="none" w:sz="0" w:space="0" w:color="auto"/>
            <w:left w:val="none" w:sz="0" w:space="0" w:color="auto"/>
            <w:bottom w:val="none" w:sz="0" w:space="0" w:color="auto"/>
            <w:right w:val="none" w:sz="0" w:space="0" w:color="auto"/>
          </w:divBdr>
          <w:divsChild>
            <w:div w:id="537159087">
              <w:marLeft w:val="-120"/>
              <w:marRight w:val="-120"/>
              <w:marTop w:val="0"/>
              <w:marBottom w:val="0"/>
              <w:divBdr>
                <w:top w:val="none" w:sz="0" w:space="0" w:color="auto"/>
                <w:left w:val="none" w:sz="0" w:space="0" w:color="auto"/>
                <w:bottom w:val="none" w:sz="0" w:space="0" w:color="auto"/>
                <w:right w:val="none" w:sz="0" w:space="0" w:color="auto"/>
              </w:divBdr>
              <w:divsChild>
                <w:div w:id="1623656332">
                  <w:marLeft w:val="0"/>
                  <w:marRight w:val="0"/>
                  <w:marTop w:val="0"/>
                  <w:marBottom w:val="0"/>
                  <w:divBdr>
                    <w:top w:val="none" w:sz="0" w:space="0" w:color="auto"/>
                    <w:left w:val="none" w:sz="0" w:space="0" w:color="auto"/>
                    <w:bottom w:val="none" w:sz="0" w:space="0" w:color="auto"/>
                    <w:right w:val="none" w:sz="0" w:space="0" w:color="auto"/>
                  </w:divBdr>
                  <w:divsChild>
                    <w:div w:id="2041125455">
                      <w:marLeft w:val="-120"/>
                      <w:marRight w:val="-120"/>
                      <w:marTop w:val="0"/>
                      <w:marBottom w:val="0"/>
                      <w:divBdr>
                        <w:top w:val="none" w:sz="0" w:space="0" w:color="auto"/>
                        <w:left w:val="none" w:sz="0" w:space="0" w:color="auto"/>
                        <w:bottom w:val="none" w:sz="0" w:space="0" w:color="auto"/>
                        <w:right w:val="none" w:sz="0" w:space="0" w:color="auto"/>
                      </w:divBdr>
                      <w:divsChild>
                        <w:div w:id="720324002">
                          <w:marLeft w:val="0"/>
                          <w:marRight w:val="0"/>
                          <w:marTop w:val="0"/>
                          <w:marBottom w:val="0"/>
                          <w:divBdr>
                            <w:top w:val="none" w:sz="0" w:space="0" w:color="auto"/>
                            <w:left w:val="none" w:sz="0" w:space="0" w:color="auto"/>
                            <w:bottom w:val="none" w:sz="0" w:space="0" w:color="auto"/>
                            <w:right w:val="none" w:sz="0" w:space="0" w:color="auto"/>
                          </w:divBdr>
                          <w:divsChild>
                            <w:div w:id="18305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847698">
      <w:bodyDiv w:val="1"/>
      <w:marLeft w:val="0"/>
      <w:marRight w:val="0"/>
      <w:marTop w:val="0"/>
      <w:marBottom w:val="0"/>
      <w:divBdr>
        <w:top w:val="none" w:sz="0" w:space="0" w:color="auto"/>
        <w:left w:val="none" w:sz="0" w:space="0" w:color="auto"/>
        <w:bottom w:val="none" w:sz="0" w:space="0" w:color="auto"/>
        <w:right w:val="none" w:sz="0" w:space="0" w:color="auto"/>
      </w:divBdr>
    </w:div>
    <w:div w:id="233318237">
      <w:bodyDiv w:val="1"/>
      <w:marLeft w:val="0"/>
      <w:marRight w:val="0"/>
      <w:marTop w:val="0"/>
      <w:marBottom w:val="0"/>
      <w:divBdr>
        <w:top w:val="none" w:sz="0" w:space="0" w:color="auto"/>
        <w:left w:val="none" w:sz="0" w:space="0" w:color="auto"/>
        <w:bottom w:val="none" w:sz="0" w:space="0" w:color="auto"/>
        <w:right w:val="none" w:sz="0" w:space="0" w:color="auto"/>
      </w:divBdr>
    </w:div>
    <w:div w:id="244194888">
      <w:bodyDiv w:val="1"/>
      <w:marLeft w:val="0"/>
      <w:marRight w:val="0"/>
      <w:marTop w:val="0"/>
      <w:marBottom w:val="0"/>
      <w:divBdr>
        <w:top w:val="none" w:sz="0" w:space="0" w:color="auto"/>
        <w:left w:val="none" w:sz="0" w:space="0" w:color="auto"/>
        <w:bottom w:val="none" w:sz="0" w:space="0" w:color="auto"/>
        <w:right w:val="none" w:sz="0" w:space="0" w:color="auto"/>
      </w:divBdr>
    </w:div>
    <w:div w:id="252787188">
      <w:bodyDiv w:val="1"/>
      <w:marLeft w:val="0"/>
      <w:marRight w:val="0"/>
      <w:marTop w:val="0"/>
      <w:marBottom w:val="0"/>
      <w:divBdr>
        <w:top w:val="none" w:sz="0" w:space="0" w:color="auto"/>
        <w:left w:val="none" w:sz="0" w:space="0" w:color="auto"/>
        <w:bottom w:val="none" w:sz="0" w:space="0" w:color="auto"/>
        <w:right w:val="none" w:sz="0" w:space="0" w:color="auto"/>
      </w:divBdr>
    </w:div>
    <w:div w:id="254099451">
      <w:bodyDiv w:val="1"/>
      <w:marLeft w:val="0"/>
      <w:marRight w:val="0"/>
      <w:marTop w:val="0"/>
      <w:marBottom w:val="0"/>
      <w:divBdr>
        <w:top w:val="none" w:sz="0" w:space="0" w:color="auto"/>
        <w:left w:val="none" w:sz="0" w:space="0" w:color="auto"/>
        <w:bottom w:val="none" w:sz="0" w:space="0" w:color="auto"/>
        <w:right w:val="none" w:sz="0" w:space="0" w:color="auto"/>
      </w:divBdr>
    </w:div>
    <w:div w:id="259067572">
      <w:bodyDiv w:val="1"/>
      <w:marLeft w:val="0"/>
      <w:marRight w:val="0"/>
      <w:marTop w:val="0"/>
      <w:marBottom w:val="0"/>
      <w:divBdr>
        <w:top w:val="none" w:sz="0" w:space="0" w:color="auto"/>
        <w:left w:val="none" w:sz="0" w:space="0" w:color="auto"/>
        <w:bottom w:val="none" w:sz="0" w:space="0" w:color="auto"/>
        <w:right w:val="none" w:sz="0" w:space="0" w:color="auto"/>
      </w:divBdr>
    </w:div>
    <w:div w:id="260068453">
      <w:bodyDiv w:val="1"/>
      <w:marLeft w:val="0"/>
      <w:marRight w:val="0"/>
      <w:marTop w:val="0"/>
      <w:marBottom w:val="0"/>
      <w:divBdr>
        <w:top w:val="none" w:sz="0" w:space="0" w:color="auto"/>
        <w:left w:val="none" w:sz="0" w:space="0" w:color="auto"/>
        <w:bottom w:val="none" w:sz="0" w:space="0" w:color="auto"/>
        <w:right w:val="none" w:sz="0" w:space="0" w:color="auto"/>
      </w:divBdr>
    </w:div>
    <w:div w:id="260768171">
      <w:bodyDiv w:val="1"/>
      <w:marLeft w:val="0"/>
      <w:marRight w:val="0"/>
      <w:marTop w:val="0"/>
      <w:marBottom w:val="0"/>
      <w:divBdr>
        <w:top w:val="none" w:sz="0" w:space="0" w:color="auto"/>
        <w:left w:val="none" w:sz="0" w:space="0" w:color="auto"/>
        <w:bottom w:val="none" w:sz="0" w:space="0" w:color="auto"/>
        <w:right w:val="none" w:sz="0" w:space="0" w:color="auto"/>
      </w:divBdr>
    </w:div>
    <w:div w:id="262226382">
      <w:bodyDiv w:val="1"/>
      <w:marLeft w:val="0"/>
      <w:marRight w:val="0"/>
      <w:marTop w:val="0"/>
      <w:marBottom w:val="0"/>
      <w:divBdr>
        <w:top w:val="none" w:sz="0" w:space="0" w:color="auto"/>
        <w:left w:val="none" w:sz="0" w:space="0" w:color="auto"/>
        <w:bottom w:val="none" w:sz="0" w:space="0" w:color="auto"/>
        <w:right w:val="none" w:sz="0" w:space="0" w:color="auto"/>
      </w:divBdr>
    </w:div>
    <w:div w:id="264044793">
      <w:bodyDiv w:val="1"/>
      <w:marLeft w:val="0"/>
      <w:marRight w:val="0"/>
      <w:marTop w:val="0"/>
      <w:marBottom w:val="0"/>
      <w:divBdr>
        <w:top w:val="none" w:sz="0" w:space="0" w:color="auto"/>
        <w:left w:val="none" w:sz="0" w:space="0" w:color="auto"/>
        <w:bottom w:val="none" w:sz="0" w:space="0" w:color="auto"/>
        <w:right w:val="none" w:sz="0" w:space="0" w:color="auto"/>
      </w:divBdr>
    </w:div>
    <w:div w:id="264927145">
      <w:bodyDiv w:val="1"/>
      <w:marLeft w:val="0"/>
      <w:marRight w:val="0"/>
      <w:marTop w:val="0"/>
      <w:marBottom w:val="0"/>
      <w:divBdr>
        <w:top w:val="none" w:sz="0" w:space="0" w:color="auto"/>
        <w:left w:val="none" w:sz="0" w:space="0" w:color="auto"/>
        <w:bottom w:val="none" w:sz="0" w:space="0" w:color="auto"/>
        <w:right w:val="none" w:sz="0" w:space="0" w:color="auto"/>
      </w:divBdr>
    </w:div>
    <w:div w:id="265428457">
      <w:bodyDiv w:val="1"/>
      <w:marLeft w:val="0"/>
      <w:marRight w:val="0"/>
      <w:marTop w:val="0"/>
      <w:marBottom w:val="0"/>
      <w:divBdr>
        <w:top w:val="none" w:sz="0" w:space="0" w:color="auto"/>
        <w:left w:val="none" w:sz="0" w:space="0" w:color="auto"/>
        <w:bottom w:val="none" w:sz="0" w:space="0" w:color="auto"/>
        <w:right w:val="none" w:sz="0" w:space="0" w:color="auto"/>
      </w:divBdr>
    </w:div>
    <w:div w:id="266545104">
      <w:bodyDiv w:val="1"/>
      <w:marLeft w:val="0"/>
      <w:marRight w:val="0"/>
      <w:marTop w:val="0"/>
      <w:marBottom w:val="0"/>
      <w:divBdr>
        <w:top w:val="none" w:sz="0" w:space="0" w:color="auto"/>
        <w:left w:val="none" w:sz="0" w:space="0" w:color="auto"/>
        <w:bottom w:val="none" w:sz="0" w:space="0" w:color="auto"/>
        <w:right w:val="none" w:sz="0" w:space="0" w:color="auto"/>
      </w:divBdr>
    </w:div>
    <w:div w:id="274026063">
      <w:bodyDiv w:val="1"/>
      <w:marLeft w:val="0"/>
      <w:marRight w:val="0"/>
      <w:marTop w:val="0"/>
      <w:marBottom w:val="0"/>
      <w:divBdr>
        <w:top w:val="none" w:sz="0" w:space="0" w:color="auto"/>
        <w:left w:val="none" w:sz="0" w:space="0" w:color="auto"/>
        <w:bottom w:val="none" w:sz="0" w:space="0" w:color="auto"/>
        <w:right w:val="none" w:sz="0" w:space="0" w:color="auto"/>
      </w:divBdr>
    </w:div>
    <w:div w:id="274755146">
      <w:bodyDiv w:val="1"/>
      <w:marLeft w:val="0"/>
      <w:marRight w:val="0"/>
      <w:marTop w:val="0"/>
      <w:marBottom w:val="0"/>
      <w:divBdr>
        <w:top w:val="none" w:sz="0" w:space="0" w:color="auto"/>
        <w:left w:val="none" w:sz="0" w:space="0" w:color="auto"/>
        <w:bottom w:val="none" w:sz="0" w:space="0" w:color="auto"/>
        <w:right w:val="none" w:sz="0" w:space="0" w:color="auto"/>
      </w:divBdr>
    </w:div>
    <w:div w:id="281159119">
      <w:bodyDiv w:val="1"/>
      <w:marLeft w:val="0"/>
      <w:marRight w:val="0"/>
      <w:marTop w:val="0"/>
      <w:marBottom w:val="0"/>
      <w:divBdr>
        <w:top w:val="none" w:sz="0" w:space="0" w:color="auto"/>
        <w:left w:val="none" w:sz="0" w:space="0" w:color="auto"/>
        <w:bottom w:val="none" w:sz="0" w:space="0" w:color="auto"/>
        <w:right w:val="none" w:sz="0" w:space="0" w:color="auto"/>
      </w:divBdr>
    </w:div>
    <w:div w:id="283658898">
      <w:bodyDiv w:val="1"/>
      <w:marLeft w:val="0"/>
      <w:marRight w:val="0"/>
      <w:marTop w:val="0"/>
      <w:marBottom w:val="0"/>
      <w:divBdr>
        <w:top w:val="none" w:sz="0" w:space="0" w:color="auto"/>
        <w:left w:val="none" w:sz="0" w:space="0" w:color="auto"/>
        <w:bottom w:val="none" w:sz="0" w:space="0" w:color="auto"/>
        <w:right w:val="none" w:sz="0" w:space="0" w:color="auto"/>
      </w:divBdr>
    </w:div>
    <w:div w:id="285234347">
      <w:bodyDiv w:val="1"/>
      <w:marLeft w:val="0"/>
      <w:marRight w:val="0"/>
      <w:marTop w:val="0"/>
      <w:marBottom w:val="0"/>
      <w:divBdr>
        <w:top w:val="none" w:sz="0" w:space="0" w:color="auto"/>
        <w:left w:val="none" w:sz="0" w:space="0" w:color="auto"/>
        <w:bottom w:val="none" w:sz="0" w:space="0" w:color="auto"/>
        <w:right w:val="none" w:sz="0" w:space="0" w:color="auto"/>
      </w:divBdr>
    </w:div>
    <w:div w:id="285935659">
      <w:bodyDiv w:val="1"/>
      <w:marLeft w:val="0"/>
      <w:marRight w:val="0"/>
      <w:marTop w:val="0"/>
      <w:marBottom w:val="0"/>
      <w:divBdr>
        <w:top w:val="none" w:sz="0" w:space="0" w:color="auto"/>
        <w:left w:val="none" w:sz="0" w:space="0" w:color="auto"/>
        <w:bottom w:val="none" w:sz="0" w:space="0" w:color="auto"/>
        <w:right w:val="none" w:sz="0" w:space="0" w:color="auto"/>
      </w:divBdr>
    </w:div>
    <w:div w:id="293030074">
      <w:bodyDiv w:val="1"/>
      <w:marLeft w:val="0"/>
      <w:marRight w:val="0"/>
      <w:marTop w:val="0"/>
      <w:marBottom w:val="0"/>
      <w:divBdr>
        <w:top w:val="none" w:sz="0" w:space="0" w:color="auto"/>
        <w:left w:val="none" w:sz="0" w:space="0" w:color="auto"/>
        <w:bottom w:val="none" w:sz="0" w:space="0" w:color="auto"/>
        <w:right w:val="none" w:sz="0" w:space="0" w:color="auto"/>
      </w:divBdr>
    </w:div>
    <w:div w:id="293488621">
      <w:bodyDiv w:val="1"/>
      <w:marLeft w:val="0"/>
      <w:marRight w:val="0"/>
      <w:marTop w:val="0"/>
      <w:marBottom w:val="0"/>
      <w:divBdr>
        <w:top w:val="none" w:sz="0" w:space="0" w:color="auto"/>
        <w:left w:val="none" w:sz="0" w:space="0" w:color="auto"/>
        <w:bottom w:val="none" w:sz="0" w:space="0" w:color="auto"/>
        <w:right w:val="none" w:sz="0" w:space="0" w:color="auto"/>
      </w:divBdr>
    </w:div>
    <w:div w:id="296955298">
      <w:bodyDiv w:val="1"/>
      <w:marLeft w:val="0"/>
      <w:marRight w:val="0"/>
      <w:marTop w:val="0"/>
      <w:marBottom w:val="0"/>
      <w:divBdr>
        <w:top w:val="none" w:sz="0" w:space="0" w:color="auto"/>
        <w:left w:val="none" w:sz="0" w:space="0" w:color="auto"/>
        <w:bottom w:val="none" w:sz="0" w:space="0" w:color="auto"/>
        <w:right w:val="none" w:sz="0" w:space="0" w:color="auto"/>
      </w:divBdr>
    </w:div>
    <w:div w:id="299117997">
      <w:bodyDiv w:val="1"/>
      <w:marLeft w:val="0"/>
      <w:marRight w:val="0"/>
      <w:marTop w:val="0"/>
      <w:marBottom w:val="0"/>
      <w:divBdr>
        <w:top w:val="none" w:sz="0" w:space="0" w:color="auto"/>
        <w:left w:val="none" w:sz="0" w:space="0" w:color="auto"/>
        <w:bottom w:val="none" w:sz="0" w:space="0" w:color="auto"/>
        <w:right w:val="none" w:sz="0" w:space="0" w:color="auto"/>
      </w:divBdr>
    </w:div>
    <w:div w:id="299261876">
      <w:bodyDiv w:val="1"/>
      <w:marLeft w:val="0"/>
      <w:marRight w:val="0"/>
      <w:marTop w:val="0"/>
      <w:marBottom w:val="0"/>
      <w:divBdr>
        <w:top w:val="none" w:sz="0" w:space="0" w:color="auto"/>
        <w:left w:val="none" w:sz="0" w:space="0" w:color="auto"/>
        <w:bottom w:val="none" w:sz="0" w:space="0" w:color="auto"/>
        <w:right w:val="none" w:sz="0" w:space="0" w:color="auto"/>
      </w:divBdr>
    </w:div>
    <w:div w:id="304967360">
      <w:bodyDiv w:val="1"/>
      <w:marLeft w:val="0"/>
      <w:marRight w:val="0"/>
      <w:marTop w:val="0"/>
      <w:marBottom w:val="0"/>
      <w:divBdr>
        <w:top w:val="none" w:sz="0" w:space="0" w:color="auto"/>
        <w:left w:val="none" w:sz="0" w:space="0" w:color="auto"/>
        <w:bottom w:val="none" w:sz="0" w:space="0" w:color="auto"/>
        <w:right w:val="none" w:sz="0" w:space="0" w:color="auto"/>
      </w:divBdr>
    </w:div>
    <w:div w:id="305014912">
      <w:bodyDiv w:val="1"/>
      <w:marLeft w:val="0"/>
      <w:marRight w:val="0"/>
      <w:marTop w:val="0"/>
      <w:marBottom w:val="0"/>
      <w:divBdr>
        <w:top w:val="none" w:sz="0" w:space="0" w:color="auto"/>
        <w:left w:val="none" w:sz="0" w:space="0" w:color="auto"/>
        <w:bottom w:val="none" w:sz="0" w:space="0" w:color="auto"/>
        <w:right w:val="none" w:sz="0" w:space="0" w:color="auto"/>
      </w:divBdr>
    </w:div>
    <w:div w:id="313921778">
      <w:bodyDiv w:val="1"/>
      <w:marLeft w:val="0"/>
      <w:marRight w:val="0"/>
      <w:marTop w:val="0"/>
      <w:marBottom w:val="0"/>
      <w:divBdr>
        <w:top w:val="none" w:sz="0" w:space="0" w:color="auto"/>
        <w:left w:val="none" w:sz="0" w:space="0" w:color="auto"/>
        <w:bottom w:val="none" w:sz="0" w:space="0" w:color="auto"/>
        <w:right w:val="none" w:sz="0" w:space="0" w:color="auto"/>
      </w:divBdr>
    </w:div>
    <w:div w:id="321007204">
      <w:bodyDiv w:val="1"/>
      <w:marLeft w:val="0"/>
      <w:marRight w:val="0"/>
      <w:marTop w:val="0"/>
      <w:marBottom w:val="0"/>
      <w:divBdr>
        <w:top w:val="none" w:sz="0" w:space="0" w:color="auto"/>
        <w:left w:val="none" w:sz="0" w:space="0" w:color="auto"/>
        <w:bottom w:val="none" w:sz="0" w:space="0" w:color="auto"/>
        <w:right w:val="none" w:sz="0" w:space="0" w:color="auto"/>
      </w:divBdr>
    </w:div>
    <w:div w:id="326634901">
      <w:bodyDiv w:val="1"/>
      <w:marLeft w:val="0"/>
      <w:marRight w:val="0"/>
      <w:marTop w:val="0"/>
      <w:marBottom w:val="0"/>
      <w:divBdr>
        <w:top w:val="none" w:sz="0" w:space="0" w:color="auto"/>
        <w:left w:val="none" w:sz="0" w:space="0" w:color="auto"/>
        <w:bottom w:val="none" w:sz="0" w:space="0" w:color="auto"/>
        <w:right w:val="none" w:sz="0" w:space="0" w:color="auto"/>
      </w:divBdr>
    </w:div>
    <w:div w:id="327514413">
      <w:bodyDiv w:val="1"/>
      <w:marLeft w:val="0"/>
      <w:marRight w:val="0"/>
      <w:marTop w:val="0"/>
      <w:marBottom w:val="0"/>
      <w:divBdr>
        <w:top w:val="none" w:sz="0" w:space="0" w:color="auto"/>
        <w:left w:val="none" w:sz="0" w:space="0" w:color="auto"/>
        <w:bottom w:val="none" w:sz="0" w:space="0" w:color="auto"/>
        <w:right w:val="none" w:sz="0" w:space="0" w:color="auto"/>
      </w:divBdr>
    </w:div>
    <w:div w:id="332342882">
      <w:bodyDiv w:val="1"/>
      <w:marLeft w:val="0"/>
      <w:marRight w:val="0"/>
      <w:marTop w:val="0"/>
      <w:marBottom w:val="0"/>
      <w:divBdr>
        <w:top w:val="none" w:sz="0" w:space="0" w:color="auto"/>
        <w:left w:val="none" w:sz="0" w:space="0" w:color="auto"/>
        <w:bottom w:val="none" w:sz="0" w:space="0" w:color="auto"/>
        <w:right w:val="none" w:sz="0" w:space="0" w:color="auto"/>
      </w:divBdr>
    </w:div>
    <w:div w:id="334042040">
      <w:bodyDiv w:val="1"/>
      <w:marLeft w:val="0"/>
      <w:marRight w:val="0"/>
      <w:marTop w:val="0"/>
      <w:marBottom w:val="0"/>
      <w:divBdr>
        <w:top w:val="none" w:sz="0" w:space="0" w:color="auto"/>
        <w:left w:val="none" w:sz="0" w:space="0" w:color="auto"/>
        <w:bottom w:val="none" w:sz="0" w:space="0" w:color="auto"/>
        <w:right w:val="none" w:sz="0" w:space="0" w:color="auto"/>
      </w:divBdr>
    </w:div>
    <w:div w:id="336343415">
      <w:bodyDiv w:val="1"/>
      <w:marLeft w:val="0"/>
      <w:marRight w:val="0"/>
      <w:marTop w:val="0"/>
      <w:marBottom w:val="0"/>
      <w:divBdr>
        <w:top w:val="none" w:sz="0" w:space="0" w:color="auto"/>
        <w:left w:val="none" w:sz="0" w:space="0" w:color="auto"/>
        <w:bottom w:val="none" w:sz="0" w:space="0" w:color="auto"/>
        <w:right w:val="none" w:sz="0" w:space="0" w:color="auto"/>
      </w:divBdr>
    </w:div>
    <w:div w:id="347945272">
      <w:bodyDiv w:val="1"/>
      <w:marLeft w:val="0"/>
      <w:marRight w:val="0"/>
      <w:marTop w:val="0"/>
      <w:marBottom w:val="0"/>
      <w:divBdr>
        <w:top w:val="none" w:sz="0" w:space="0" w:color="auto"/>
        <w:left w:val="none" w:sz="0" w:space="0" w:color="auto"/>
        <w:bottom w:val="none" w:sz="0" w:space="0" w:color="auto"/>
        <w:right w:val="none" w:sz="0" w:space="0" w:color="auto"/>
      </w:divBdr>
    </w:div>
    <w:div w:id="349573557">
      <w:bodyDiv w:val="1"/>
      <w:marLeft w:val="0"/>
      <w:marRight w:val="0"/>
      <w:marTop w:val="0"/>
      <w:marBottom w:val="0"/>
      <w:divBdr>
        <w:top w:val="none" w:sz="0" w:space="0" w:color="auto"/>
        <w:left w:val="none" w:sz="0" w:space="0" w:color="auto"/>
        <w:bottom w:val="none" w:sz="0" w:space="0" w:color="auto"/>
        <w:right w:val="none" w:sz="0" w:space="0" w:color="auto"/>
      </w:divBdr>
    </w:div>
    <w:div w:id="353894771">
      <w:bodyDiv w:val="1"/>
      <w:marLeft w:val="0"/>
      <w:marRight w:val="0"/>
      <w:marTop w:val="0"/>
      <w:marBottom w:val="0"/>
      <w:divBdr>
        <w:top w:val="none" w:sz="0" w:space="0" w:color="auto"/>
        <w:left w:val="none" w:sz="0" w:space="0" w:color="auto"/>
        <w:bottom w:val="none" w:sz="0" w:space="0" w:color="auto"/>
        <w:right w:val="none" w:sz="0" w:space="0" w:color="auto"/>
      </w:divBdr>
    </w:div>
    <w:div w:id="359940466">
      <w:bodyDiv w:val="1"/>
      <w:marLeft w:val="0"/>
      <w:marRight w:val="0"/>
      <w:marTop w:val="0"/>
      <w:marBottom w:val="0"/>
      <w:divBdr>
        <w:top w:val="none" w:sz="0" w:space="0" w:color="auto"/>
        <w:left w:val="none" w:sz="0" w:space="0" w:color="auto"/>
        <w:bottom w:val="none" w:sz="0" w:space="0" w:color="auto"/>
        <w:right w:val="none" w:sz="0" w:space="0" w:color="auto"/>
      </w:divBdr>
    </w:div>
    <w:div w:id="368724105">
      <w:bodyDiv w:val="1"/>
      <w:marLeft w:val="0"/>
      <w:marRight w:val="0"/>
      <w:marTop w:val="0"/>
      <w:marBottom w:val="0"/>
      <w:divBdr>
        <w:top w:val="none" w:sz="0" w:space="0" w:color="auto"/>
        <w:left w:val="none" w:sz="0" w:space="0" w:color="auto"/>
        <w:bottom w:val="none" w:sz="0" w:space="0" w:color="auto"/>
        <w:right w:val="none" w:sz="0" w:space="0" w:color="auto"/>
      </w:divBdr>
    </w:div>
    <w:div w:id="372659536">
      <w:bodyDiv w:val="1"/>
      <w:marLeft w:val="0"/>
      <w:marRight w:val="0"/>
      <w:marTop w:val="0"/>
      <w:marBottom w:val="0"/>
      <w:divBdr>
        <w:top w:val="none" w:sz="0" w:space="0" w:color="auto"/>
        <w:left w:val="none" w:sz="0" w:space="0" w:color="auto"/>
        <w:bottom w:val="none" w:sz="0" w:space="0" w:color="auto"/>
        <w:right w:val="none" w:sz="0" w:space="0" w:color="auto"/>
      </w:divBdr>
    </w:div>
    <w:div w:id="373311673">
      <w:bodyDiv w:val="1"/>
      <w:marLeft w:val="0"/>
      <w:marRight w:val="0"/>
      <w:marTop w:val="0"/>
      <w:marBottom w:val="0"/>
      <w:divBdr>
        <w:top w:val="none" w:sz="0" w:space="0" w:color="auto"/>
        <w:left w:val="none" w:sz="0" w:space="0" w:color="auto"/>
        <w:bottom w:val="none" w:sz="0" w:space="0" w:color="auto"/>
        <w:right w:val="none" w:sz="0" w:space="0" w:color="auto"/>
      </w:divBdr>
      <w:divsChild>
        <w:div w:id="258222961">
          <w:marLeft w:val="0"/>
          <w:marRight w:val="0"/>
          <w:marTop w:val="120"/>
          <w:marBottom w:val="0"/>
          <w:divBdr>
            <w:top w:val="none" w:sz="0" w:space="0" w:color="auto"/>
            <w:left w:val="none" w:sz="0" w:space="0" w:color="auto"/>
            <w:bottom w:val="none" w:sz="0" w:space="0" w:color="auto"/>
            <w:right w:val="none" w:sz="0" w:space="0" w:color="auto"/>
          </w:divBdr>
        </w:div>
      </w:divsChild>
    </w:div>
    <w:div w:id="378162780">
      <w:bodyDiv w:val="1"/>
      <w:marLeft w:val="0"/>
      <w:marRight w:val="0"/>
      <w:marTop w:val="0"/>
      <w:marBottom w:val="0"/>
      <w:divBdr>
        <w:top w:val="none" w:sz="0" w:space="0" w:color="auto"/>
        <w:left w:val="none" w:sz="0" w:space="0" w:color="auto"/>
        <w:bottom w:val="none" w:sz="0" w:space="0" w:color="auto"/>
        <w:right w:val="none" w:sz="0" w:space="0" w:color="auto"/>
      </w:divBdr>
    </w:div>
    <w:div w:id="378870099">
      <w:bodyDiv w:val="1"/>
      <w:marLeft w:val="0"/>
      <w:marRight w:val="0"/>
      <w:marTop w:val="0"/>
      <w:marBottom w:val="0"/>
      <w:divBdr>
        <w:top w:val="none" w:sz="0" w:space="0" w:color="auto"/>
        <w:left w:val="none" w:sz="0" w:space="0" w:color="auto"/>
        <w:bottom w:val="none" w:sz="0" w:space="0" w:color="auto"/>
        <w:right w:val="none" w:sz="0" w:space="0" w:color="auto"/>
      </w:divBdr>
    </w:div>
    <w:div w:id="380830213">
      <w:bodyDiv w:val="1"/>
      <w:marLeft w:val="0"/>
      <w:marRight w:val="0"/>
      <w:marTop w:val="0"/>
      <w:marBottom w:val="0"/>
      <w:divBdr>
        <w:top w:val="none" w:sz="0" w:space="0" w:color="auto"/>
        <w:left w:val="none" w:sz="0" w:space="0" w:color="auto"/>
        <w:bottom w:val="none" w:sz="0" w:space="0" w:color="auto"/>
        <w:right w:val="none" w:sz="0" w:space="0" w:color="auto"/>
      </w:divBdr>
    </w:div>
    <w:div w:id="386685182">
      <w:bodyDiv w:val="1"/>
      <w:marLeft w:val="0"/>
      <w:marRight w:val="0"/>
      <w:marTop w:val="0"/>
      <w:marBottom w:val="0"/>
      <w:divBdr>
        <w:top w:val="none" w:sz="0" w:space="0" w:color="auto"/>
        <w:left w:val="none" w:sz="0" w:space="0" w:color="auto"/>
        <w:bottom w:val="none" w:sz="0" w:space="0" w:color="auto"/>
        <w:right w:val="none" w:sz="0" w:space="0" w:color="auto"/>
      </w:divBdr>
    </w:div>
    <w:div w:id="394857140">
      <w:bodyDiv w:val="1"/>
      <w:marLeft w:val="0"/>
      <w:marRight w:val="0"/>
      <w:marTop w:val="0"/>
      <w:marBottom w:val="0"/>
      <w:divBdr>
        <w:top w:val="none" w:sz="0" w:space="0" w:color="auto"/>
        <w:left w:val="none" w:sz="0" w:space="0" w:color="auto"/>
        <w:bottom w:val="none" w:sz="0" w:space="0" w:color="auto"/>
        <w:right w:val="none" w:sz="0" w:space="0" w:color="auto"/>
      </w:divBdr>
    </w:div>
    <w:div w:id="398750226">
      <w:bodyDiv w:val="1"/>
      <w:marLeft w:val="0"/>
      <w:marRight w:val="0"/>
      <w:marTop w:val="0"/>
      <w:marBottom w:val="0"/>
      <w:divBdr>
        <w:top w:val="none" w:sz="0" w:space="0" w:color="auto"/>
        <w:left w:val="none" w:sz="0" w:space="0" w:color="auto"/>
        <w:bottom w:val="none" w:sz="0" w:space="0" w:color="auto"/>
        <w:right w:val="none" w:sz="0" w:space="0" w:color="auto"/>
      </w:divBdr>
    </w:div>
    <w:div w:id="399641884">
      <w:bodyDiv w:val="1"/>
      <w:marLeft w:val="0"/>
      <w:marRight w:val="0"/>
      <w:marTop w:val="0"/>
      <w:marBottom w:val="0"/>
      <w:divBdr>
        <w:top w:val="none" w:sz="0" w:space="0" w:color="auto"/>
        <w:left w:val="none" w:sz="0" w:space="0" w:color="auto"/>
        <w:bottom w:val="none" w:sz="0" w:space="0" w:color="auto"/>
        <w:right w:val="none" w:sz="0" w:space="0" w:color="auto"/>
      </w:divBdr>
    </w:div>
    <w:div w:id="401412314">
      <w:bodyDiv w:val="1"/>
      <w:marLeft w:val="0"/>
      <w:marRight w:val="0"/>
      <w:marTop w:val="0"/>
      <w:marBottom w:val="0"/>
      <w:divBdr>
        <w:top w:val="none" w:sz="0" w:space="0" w:color="auto"/>
        <w:left w:val="none" w:sz="0" w:space="0" w:color="auto"/>
        <w:bottom w:val="none" w:sz="0" w:space="0" w:color="auto"/>
        <w:right w:val="none" w:sz="0" w:space="0" w:color="auto"/>
      </w:divBdr>
    </w:div>
    <w:div w:id="402875311">
      <w:bodyDiv w:val="1"/>
      <w:marLeft w:val="0"/>
      <w:marRight w:val="0"/>
      <w:marTop w:val="0"/>
      <w:marBottom w:val="0"/>
      <w:divBdr>
        <w:top w:val="none" w:sz="0" w:space="0" w:color="auto"/>
        <w:left w:val="none" w:sz="0" w:space="0" w:color="auto"/>
        <w:bottom w:val="none" w:sz="0" w:space="0" w:color="auto"/>
        <w:right w:val="none" w:sz="0" w:space="0" w:color="auto"/>
      </w:divBdr>
    </w:div>
    <w:div w:id="413207060">
      <w:bodyDiv w:val="1"/>
      <w:marLeft w:val="0"/>
      <w:marRight w:val="0"/>
      <w:marTop w:val="0"/>
      <w:marBottom w:val="0"/>
      <w:divBdr>
        <w:top w:val="none" w:sz="0" w:space="0" w:color="auto"/>
        <w:left w:val="none" w:sz="0" w:space="0" w:color="auto"/>
        <w:bottom w:val="none" w:sz="0" w:space="0" w:color="auto"/>
        <w:right w:val="none" w:sz="0" w:space="0" w:color="auto"/>
      </w:divBdr>
      <w:divsChild>
        <w:div w:id="849179423">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413749715">
      <w:bodyDiv w:val="1"/>
      <w:marLeft w:val="0"/>
      <w:marRight w:val="0"/>
      <w:marTop w:val="0"/>
      <w:marBottom w:val="0"/>
      <w:divBdr>
        <w:top w:val="none" w:sz="0" w:space="0" w:color="auto"/>
        <w:left w:val="none" w:sz="0" w:space="0" w:color="auto"/>
        <w:bottom w:val="none" w:sz="0" w:space="0" w:color="auto"/>
        <w:right w:val="none" w:sz="0" w:space="0" w:color="auto"/>
      </w:divBdr>
    </w:div>
    <w:div w:id="416750346">
      <w:bodyDiv w:val="1"/>
      <w:marLeft w:val="0"/>
      <w:marRight w:val="0"/>
      <w:marTop w:val="0"/>
      <w:marBottom w:val="0"/>
      <w:divBdr>
        <w:top w:val="none" w:sz="0" w:space="0" w:color="auto"/>
        <w:left w:val="none" w:sz="0" w:space="0" w:color="auto"/>
        <w:bottom w:val="none" w:sz="0" w:space="0" w:color="auto"/>
        <w:right w:val="none" w:sz="0" w:space="0" w:color="auto"/>
      </w:divBdr>
    </w:div>
    <w:div w:id="420762632">
      <w:bodyDiv w:val="1"/>
      <w:marLeft w:val="0"/>
      <w:marRight w:val="0"/>
      <w:marTop w:val="0"/>
      <w:marBottom w:val="0"/>
      <w:divBdr>
        <w:top w:val="none" w:sz="0" w:space="0" w:color="auto"/>
        <w:left w:val="none" w:sz="0" w:space="0" w:color="auto"/>
        <w:bottom w:val="none" w:sz="0" w:space="0" w:color="auto"/>
        <w:right w:val="none" w:sz="0" w:space="0" w:color="auto"/>
      </w:divBdr>
    </w:div>
    <w:div w:id="421874924">
      <w:bodyDiv w:val="1"/>
      <w:marLeft w:val="0"/>
      <w:marRight w:val="0"/>
      <w:marTop w:val="0"/>
      <w:marBottom w:val="0"/>
      <w:divBdr>
        <w:top w:val="none" w:sz="0" w:space="0" w:color="auto"/>
        <w:left w:val="none" w:sz="0" w:space="0" w:color="auto"/>
        <w:bottom w:val="none" w:sz="0" w:space="0" w:color="auto"/>
        <w:right w:val="none" w:sz="0" w:space="0" w:color="auto"/>
      </w:divBdr>
    </w:div>
    <w:div w:id="425687009">
      <w:bodyDiv w:val="1"/>
      <w:marLeft w:val="0"/>
      <w:marRight w:val="0"/>
      <w:marTop w:val="0"/>
      <w:marBottom w:val="0"/>
      <w:divBdr>
        <w:top w:val="none" w:sz="0" w:space="0" w:color="auto"/>
        <w:left w:val="none" w:sz="0" w:space="0" w:color="auto"/>
        <w:bottom w:val="none" w:sz="0" w:space="0" w:color="auto"/>
        <w:right w:val="none" w:sz="0" w:space="0" w:color="auto"/>
      </w:divBdr>
    </w:div>
    <w:div w:id="426577812">
      <w:bodyDiv w:val="1"/>
      <w:marLeft w:val="0"/>
      <w:marRight w:val="0"/>
      <w:marTop w:val="0"/>
      <w:marBottom w:val="0"/>
      <w:divBdr>
        <w:top w:val="none" w:sz="0" w:space="0" w:color="auto"/>
        <w:left w:val="none" w:sz="0" w:space="0" w:color="auto"/>
        <w:bottom w:val="none" w:sz="0" w:space="0" w:color="auto"/>
        <w:right w:val="none" w:sz="0" w:space="0" w:color="auto"/>
      </w:divBdr>
    </w:div>
    <w:div w:id="430665365">
      <w:bodyDiv w:val="1"/>
      <w:marLeft w:val="0"/>
      <w:marRight w:val="0"/>
      <w:marTop w:val="0"/>
      <w:marBottom w:val="0"/>
      <w:divBdr>
        <w:top w:val="none" w:sz="0" w:space="0" w:color="auto"/>
        <w:left w:val="none" w:sz="0" w:space="0" w:color="auto"/>
        <w:bottom w:val="none" w:sz="0" w:space="0" w:color="auto"/>
        <w:right w:val="none" w:sz="0" w:space="0" w:color="auto"/>
      </w:divBdr>
    </w:div>
    <w:div w:id="447239549">
      <w:bodyDiv w:val="1"/>
      <w:marLeft w:val="0"/>
      <w:marRight w:val="0"/>
      <w:marTop w:val="0"/>
      <w:marBottom w:val="0"/>
      <w:divBdr>
        <w:top w:val="none" w:sz="0" w:space="0" w:color="auto"/>
        <w:left w:val="none" w:sz="0" w:space="0" w:color="auto"/>
        <w:bottom w:val="none" w:sz="0" w:space="0" w:color="auto"/>
        <w:right w:val="none" w:sz="0" w:space="0" w:color="auto"/>
      </w:divBdr>
    </w:div>
    <w:div w:id="447822346">
      <w:bodyDiv w:val="1"/>
      <w:marLeft w:val="0"/>
      <w:marRight w:val="0"/>
      <w:marTop w:val="0"/>
      <w:marBottom w:val="0"/>
      <w:divBdr>
        <w:top w:val="none" w:sz="0" w:space="0" w:color="auto"/>
        <w:left w:val="none" w:sz="0" w:space="0" w:color="auto"/>
        <w:bottom w:val="none" w:sz="0" w:space="0" w:color="auto"/>
        <w:right w:val="none" w:sz="0" w:space="0" w:color="auto"/>
      </w:divBdr>
    </w:div>
    <w:div w:id="449016346">
      <w:bodyDiv w:val="1"/>
      <w:marLeft w:val="0"/>
      <w:marRight w:val="0"/>
      <w:marTop w:val="0"/>
      <w:marBottom w:val="0"/>
      <w:divBdr>
        <w:top w:val="none" w:sz="0" w:space="0" w:color="auto"/>
        <w:left w:val="none" w:sz="0" w:space="0" w:color="auto"/>
        <w:bottom w:val="none" w:sz="0" w:space="0" w:color="auto"/>
        <w:right w:val="none" w:sz="0" w:space="0" w:color="auto"/>
      </w:divBdr>
    </w:div>
    <w:div w:id="449082474">
      <w:bodyDiv w:val="1"/>
      <w:marLeft w:val="0"/>
      <w:marRight w:val="0"/>
      <w:marTop w:val="0"/>
      <w:marBottom w:val="0"/>
      <w:divBdr>
        <w:top w:val="none" w:sz="0" w:space="0" w:color="auto"/>
        <w:left w:val="none" w:sz="0" w:space="0" w:color="auto"/>
        <w:bottom w:val="none" w:sz="0" w:space="0" w:color="auto"/>
        <w:right w:val="none" w:sz="0" w:space="0" w:color="auto"/>
      </w:divBdr>
    </w:div>
    <w:div w:id="449132311">
      <w:bodyDiv w:val="1"/>
      <w:marLeft w:val="0"/>
      <w:marRight w:val="0"/>
      <w:marTop w:val="0"/>
      <w:marBottom w:val="0"/>
      <w:divBdr>
        <w:top w:val="none" w:sz="0" w:space="0" w:color="auto"/>
        <w:left w:val="none" w:sz="0" w:space="0" w:color="auto"/>
        <w:bottom w:val="none" w:sz="0" w:space="0" w:color="auto"/>
        <w:right w:val="none" w:sz="0" w:space="0" w:color="auto"/>
      </w:divBdr>
    </w:div>
    <w:div w:id="450822994">
      <w:bodyDiv w:val="1"/>
      <w:marLeft w:val="0"/>
      <w:marRight w:val="0"/>
      <w:marTop w:val="0"/>
      <w:marBottom w:val="0"/>
      <w:divBdr>
        <w:top w:val="none" w:sz="0" w:space="0" w:color="auto"/>
        <w:left w:val="none" w:sz="0" w:space="0" w:color="auto"/>
        <w:bottom w:val="none" w:sz="0" w:space="0" w:color="auto"/>
        <w:right w:val="none" w:sz="0" w:space="0" w:color="auto"/>
      </w:divBdr>
    </w:div>
    <w:div w:id="451704034">
      <w:bodyDiv w:val="1"/>
      <w:marLeft w:val="0"/>
      <w:marRight w:val="0"/>
      <w:marTop w:val="0"/>
      <w:marBottom w:val="0"/>
      <w:divBdr>
        <w:top w:val="none" w:sz="0" w:space="0" w:color="auto"/>
        <w:left w:val="none" w:sz="0" w:space="0" w:color="auto"/>
        <w:bottom w:val="none" w:sz="0" w:space="0" w:color="auto"/>
        <w:right w:val="none" w:sz="0" w:space="0" w:color="auto"/>
      </w:divBdr>
    </w:div>
    <w:div w:id="453718017">
      <w:bodyDiv w:val="1"/>
      <w:marLeft w:val="0"/>
      <w:marRight w:val="0"/>
      <w:marTop w:val="0"/>
      <w:marBottom w:val="0"/>
      <w:divBdr>
        <w:top w:val="none" w:sz="0" w:space="0" w:color="auto"/>
        <w:left w:val="none" w:sz="0" w:space="0" w:color="auto"/>
        <w:bottom w:val="none" w:sz="0" w:space="0" w:color="auto"/>
        <w:right w:val="none" w:sz="0" w:space="0" w:color="auto"/>
      </w:divBdr>
    </w:div>
    <w:div w:id="457845824">
      <w:bodyDiv w:val="1"/>
      <w:marLeft w:val="0"/>
      <w:marRight w:val="0"/>
      <w:marTop w:val="0"/>
      <w:marBottom w:val="0"/>
      <w:divBdr>
        <w:top w:val="none" w:sz="0" w:space="0" w:color="auto"/>
        <w:left w:val="none" w:sz="0" w:space="0" w:color="auto"/>
        <w:bottom w:val="none" w:sz="0" w:space="0" w:color="auto"/>
        <w:right w:val="none" w:sz="0" w:space="0" w:color="auto"/>
      </w:divBdr>
    </w:div>
    <w:div w:id="459306719">
      <w:bodyDiv w:val="1"/>
      <w:marLeft w:val="0"/>
      <w:marRight w:val="0"/>
      <w:marTop w:val="0"/>
      <w:marBottom w:val="0"/>
      <w:divBdr>
        <w:top w:val="none" w:sz="0" w:space="0" w:color="auto"/>
        <w:left w:val="none" w:sz="0" w:space="0" w:color="auto"/>
        <w:bottom w:val="none" w:sz="0" w:space="0" w:color="auto"/>
        <w:right w:val="none" w:sz="0" w:space="0" w:color="auto"/>
      </w:divBdr>
    </w:div>
    <w:div w:id="460079529">
      <w:bodyDiv w:val="1"/>
      <w:marLeft w:val="0"/>
      <w:marRight w:val="0"/>
      <w:marTop w:val="0"/>
      <w:marBottom w:val="0"/>
      <w:divBdr>
        <w:top w:val="none" w:sz="0" w:space="0" w:color="auto"/>
        <w:left w:val="none" w:sz="0" w:space="0" w:color="auto"/>
        <w:bottom w:val="none" w:sz="0" w:space="0" w:color="auto"/>
        <w:right w:val="none" w:sz="0" w:space="0" w:color="auto"/>
      </w:divBdr>
    </w:div>
    <w:div w:id="477189515">
      <w:bodyDiv w:val="1"/>
      <w:marLeft w:val="0"/>
      <w:marRight w:val="0"/>
      <w:marTop w:val="0"/>
      <w:marBottom w:val="0"/>
      <w:divBdr>
        <w:top w:val="none" w:sz="0" w:space="0" w:color="auto"/>
        <w:left w:val="none" w:sz="0" w:space="0" w:color="auto"/>
        <w:bottom w:val="none" w:sz="0" w:space="0" w:color="auto"/>
        <w:right w:val="none" w:sz="0" w:space="0" w:color="auto"/>
      </w:divBdr>
    </w:div>
    <w:div w:id="483859240">
      <w:bodyDiv w:val="1"/>
      <w:marLeft w:val="0"/>
      <w:marRight w:val="0"/>
      <w:marTop w:val="0"/>
      <w:marBottom w:val="0"/>
      <w:divBdr>
        <w:top w:val="none" w:sz="0" w:space="0" w:color="auto"/>
        <w:left w:val="none" w:sz="0" w:space="0" w:color="auto"/>
        <w:bottom w:val="none" w:sz="0" w:space="0" w:color="auto"/>
        <w:right w:val="none" w:sz="0" w:space="0" w:color="auto"/>
      </w:divBdr>
    </w:div>
    <w:div w:id="490222787">
      <w:bodyDiv w:val="1"/>
      <w:marLeft w:val="0"/>
      <w:marRight w:val="0"/>
      <w:marTop w:val="0"/>
      <w:marBottom w:val="0"/>
      <w:divBdr>
        <w:top w:val="none" w:sz="0" w:space="0" w:color="auto"/>
        <w:left w:val="none" w:sz="0" w:space="0" w:color="auto"/>
        <w:bottom w:val="none" w:sz="0" w:space="0" w:color="auto"/>
        <w:right w:val="none" w:sz="0" w:space="0" w:color="auto"/>
      </w:divBdr>
    </w:div>
    <w:div w:id="491409662">
      <w:bodyDiv w:val="1"/>
      <w:marLeft w:val="0"/>
      <w:marRight w:val="0"/>
      <w:marTop w:val="0"/>
      <w:marBottom w:val="0"/>
      <w:divBdr>
        <w:top w:val="none" w:sz="0" w:space="0" w:color="auto"/>
        <w:left w:val="none" w:sz="0" w:space="0" w:color="auto"/>
        <w:bottom w:val="none" w:sz="0" w:space="0" w:color="auto"/>
        <w:right w:val="none" w:sz="0" w:space="0" w:color="auto"/>
      </w:divBdr>
    </w:div>
    <w:div w:id="491874775">
      <w:bodyDiv w:val="1"/>
      <w:marLeft w:val="0"/>
      <w:marRight w:val="0"/>
      <w:marTop w:val="0"/>
      <w:marBottom w:val="0"/>
      <w:divBdr>
        <w:top w:val="none" w:sz="0" w:space="0" w:color="auto"/>
        <w:left w:val="none" w:sz="0" w:space="0" w:color="auto"/>
        <w:bottom w:val="none" w:sz="0" w:space="0" w:color="auto"/>
        <w:right w:val="none" w:sz="0" w:space="0" w:color="auto"/>
      </w:divBdr>
    </w:div>
    <w:div w:id="492376673">
      <w:bodyDiv w:val="1"/>
      <w:marLeft w:val="0"/>
      <w:marRight w:val="0"/>
      <w:marTop w:val="0"/>
      <w:marBottom w:val="0"/>
      <w:divBdr>
        <w:top w:val="none" w:sz="0" w:space="0" w:color="auto"/>
        <w:left w:val="none" w:sz="0" w:space="0" w:color="auto"/>
        <w:bottom w:val="none" w:sz="0" w:space="0" w:color="auto"/>
        <w:right w:val="none" w:sz="0" w:space="0" w:color="auto"/>
      </w:divBdr>
    </w:div>
    <w:div w:id="496190145">
      <w:bodyDiv w:val="1"/>
      <w:marLeft w:val="0"/>
      <w:marRight w:val="0"/>
      <w:marTop w:val="0"/>
      <w:marBottom w:val="0"/>
      <w:divBdr>
        <w:top w:val="none" w:sz="0" w:space="0" w:color="auto"/>
        <w:left w:val="none" w:sz="0" w:space="0" w:color="auto"/>
        <w:bottom w:val="none" w:sz="0" w:space="0" w:color="auto"/>
        <w:right w:val="none" w:sz="0" w:space="0" w:color="auto"/>
      </w:divBdr>
    </w:div>
    <w:div w:id="497965944">
      <w:bodyDiv w:val="1"/>
      <w:marLeft w:val="0"/>
      <w:marRight w:val="0"/>
      <w:marTop w:val="0"/>
      <w:marBottom w:val="0"/>
      <w:divBdr>
        <w:top w:val="none" w:sz="0" w:space="0" w:color="auto"/>
        <w:left w:val="none" w:sz="0" w:space="0" w:color="auto"/>
        <w:bottom w:val="none" w:sz="0" w:space="0" w:color="auto"/>
        <w:right w:val="none" w:sz="0" w:space="0" w:color="auto"/>
      </w:divBdr>
    </w:div>
    <w:div w:id="504982774">
      <w:bodyDiv w:val="1"/>
      <w:marLeft w:val="0"/>
      <w:marRight w:val="0"/>
      <w:marTop w:val="0"/>
      <w:marBottom w:val="0"/>
      <w:divBdr>
        <w:top w:val="none" w:sz="0" w:space="0" w:color="auto"/>
        <w:left w:val="none" w:sz="0" w:space="0" w:color="auto"/>
        <w:bottom w:val="none" w:sz="0" w:space="0" w:color="auto"/>
        <w:right w:val="none" w:sz="0" w:space="0" w:color="auto"/>
      </w:divBdr>
    </w:div>
    <w:div w:id="505292197">
      <w:bodyDiv w:val="1"/>
      <w:marLeft w:val="0"/>
      <w:marRight w:val="0"/>
      <w:marTop w:val="0"/>
      <w:marBottom w:val="0"/>
      <w:divBdr>
        <w:top w:val="none" w:sz="0" w:space="0" w:color="auto"/>
        <w:left w:val="none" w:sz="0" w:space="0" w:color="auto"/>
        <w:bottom w:val="none" w:sz="0" w:space="0" w:color="auto"/>
        <w:right w:val="none" w:sz="0" w:space="0" w:color="auto"/>
      </w:divBdr>
    </w:div>
    <w:div w:id="505874590">
      <w:bodyDiv w:val="1"/>
      <w:marLeft w:val="0"/>
      <w:marRight w:val="0"/>
      <w:marTop w:val="0"/>
      <w:marBottom w:val="0"/>
      <w:divBdr>
        <w:top w:val="none" w:sz="0" w:space="0" w:color="auto"/>
        <w:left w:val="none" w:sz="0" w:space="0" w:color="auto"/>
        <w:bottom w:val="none" w:sz="0" w:space="0" w:color="auto"/>
        <w:right w:val="none" w:sz="0" w:space="0" w:color="auto"/>
      </w:divBdr>
    </w:div>
    <w:div w:id="506866248">
      <w:bodyDiv w:val="1"/>
      <w:marLeft w:val="0"/>
      <w:marRight w:val="0"/>
      <w:marTop w:val="0"/>
      <w:marBottom w:val="0"/>
      <w:divBdr>
        <w:top w:val="none" w:sz="0" w:space="0" w:color="auto"/>
        <w:left w:val="none" w:sz="0" w:space="0" w:color="auto"/>
        <w:bottom w:val="none" w:sz="0" w:space="0" w:color="auto"/>
        <w:right w:val="none" w:sz="0" w:space="0" w:color="auto"/>
      </w:divBdr>
    </w:div>
    <w:div w:id="507673882">
      <w:bodyDiv w:val="1"/>
      <w:marLeft w:val="0"/>
      <w:marRight w:val="0"/>
      <w:marTop w:val="0"/>
      <w:marBottom w:val="0"/>
      <w:divBdr>
        <w:top w:val="none" w:sz="0" w:space="0" w:color="auto"/>
        <w:left w:val="none" w:sz="0" w:space="0" w:color="auto"/>
        <w:bottom w:val="none" w:sz="0" w:space="0" w:color="auto"/>
        <w:right w:val="none" w:sz="0" w:space="0" w:color="auto"/>
      </w:divBdr>
    </w:div>
    <w:div w:id="507914041">
      <w:bodyDiv w:val="1"/>
      <w:marLeft w:val="0"/>
      <w:marRight w:val="0"/>
      <w:marTop w:val="0"/>
      <w:marBottom w:val="0"/>
      <w:divBdr>
        <w:top w:val="none" w:sz="0" w:space="0" w:color="auto"/>
        <w:left w:val="none" w:sz="0" w:space="0" w:color="auto"/>
        <w:bottom w:val="none" w:sz="0" w:space="0" w:color="auto"/>
        <w:right w:val="none" w:sz="0" w:space="0" w:color="auto"/>
      </w:divBdr>
    </w:div>
    <w:div w:id="507984788">
      <w:bodyDiv w:val="1"/>
      <w:marLeft w:val="0"/>
      <w:marRight w:val="0"/>
      <w:marTop w:val="0"/>
      <w:marBottom w:val="0"/>
      <w:divBdr>
        <w:top w:val="none" w:sz="0" w:space="0" w:color="auto"/>
        <w:left w:val="none" w:sz="0" w:space="0" w:color="auto"/>
        <w:bottom w:val="none" w:sz="0" w:space="0" w:color="auto"/>
        <w:right w:val="none" w:sz="0" w:space="0" w:color="auto"/>
      </w:divBdr>
    </w:div>
    <w:div w:id="511334136">
      <w:bodyDiv w:val="1"/>
      <w:marLeft w:val="0"/>
      <w:marRight w:val="0"/>
      <w:marTop w:val="0"/>
      <w:marBottom w:val="0"/>
      <w:divBdr>
        <w:top w:val="none" w:sz="0" w:space="0" w:color="auto"/>
        <w:left w:val="none" w:sz="0" w:space="0" w:color="auto"/>
        <w:bottom w:val="none" w:sz="0" w:space="0" w:color="auto"/>
        <w:right w:val="none" w:sz="0" w:space="0" w:color="auto"/>
      </w:divBdr>
    </w:div>
    <w:div w:id="513153033">
      <w:bodyDiv w:val="1"/>
      <w:marLeft w:val="0"/>
      <w:marRight w:val="0"/>
      <w:marTop w:val="0"/>
      <w:marBottom w:val="0"/>
      <w:divBdr>
        <w:top w:val="none" w:sz="0" w:space="0" w:color="auto"/>
        <w:left w:val="none" w:sz="0" w:space="0" w:color="auto"/>
        <w:bottom w:val="none" w:sz="0" w:space="0" w:color="auto"/>
        <w:right w:val="none" w:sz="0" w:space="0" w:color="auto"/>
      </w:divBdr>
    </w:div>
    <w:div w:id="518661871">
      <w:bodyDiv w:val="1"/>
      <w:marLeft w:val="0"/>
      <w:marRight w:val="0"/>
      <w:marTop w:val="0"/>
      <w:marBottom w:val="0"/>
      <w:divBdr>
        <w:top w:val="none" w:sz="0" w:space="0" w:color="auto"/>
        <w:left w:val="none" w:sz="0" w:space="0" w:color="auto"/>
        <w:bottom w:val="none" w:sz="0" w:space="0" w:color="auto"/>
        <w:right w:val="none" w:sz="0" w:space="0" w:color="auto"/>
      </w:divBdr>
    </w:div>
    <w:div w:id="518931916">
      <w:bodyDiv w:val="1"/>
      <w:marLeft w:val="0"/>
      <w:marRight w:val="0"/>
      <w:marTop w:val="0"/>
      <w:marBottom w:val="0"/>
      <w:divBdr>
        <w:top w:val="none" w:sz="0" w:space="0" w:color="auto"/>
        <w:left w:val="none" w:sz="0" w:space="0" w:color="auto"/>
        <w:bottom w:val="none" w:sz="0" w:space="0" w:color="auto"/>
        <w:right w:val="none" w:sz="0" w:space="0" w:color="auto"/>
      </w:divBdr>
    </w:div>
    <w:div w:id="519469990">
      <w:bodyDiv w:val="1"/>
      <w:marLeft w:val="0"/>
      <w:marRight w:val="0"/>
      <w:marTop w:val="0"/>
      <w:marBottom w:val="0"/>
      <w:divBdr>
        <w:top w:val="none" w:sz="0" w:space="0" w:color="auto"/>
        <w:left w:val="none" w:sz="0" w:space="0" w:color="auto"/>
        <w:bottom w:val="none" w:sz="0" w:space="0" w:color="auto"/>
        <w:right w:val="none" w:sz="0" w:space="0" w:color="auto"/>
      </w:divBdr>
    </w:div>
    <w:div w:id="522744613">
      <w:bodyDiv w:val="1"/>
      <w:marLeft w:val="0"/>
      <w:marRight w:val="0"/>
      <w:marTop w:val="0"/>
      <w:marBottom w:val="0"/>
      <w:divBdr>
        <w:top w:val="none" w:sz="0" w:space="0" w:color="auto"/>
        <w:left w:val="none" w:sz="0" w:space="0" w:color="auto"/>
        <w:bottom w:val="none" w:sz="0" w:space="0" w:color="auto"/>
        <w:right w:val="none" w:sz="0" w:space="0" w:color="auto"/>
      </w:divBdr>
    </w:div>
    <w:div w:id="524681512">
      <w:bodyDiv w:val="1"/>
      <w:marLeft w:val="0"/>
      <w:marRight w:val="0"/>
      <w:marTop w:val="0"/>
      <w:marBottom w:val="0"/>
      <w:divBdr>
        <w:top w:val="none" w:sz="0" w:space="0" w:color="auto"/>
        <w:left w:val="none" w:sz="0" w:space="0" w:color="auto"/>
        <w:bottom w:val="none" w:sz="0" w:space="0" w:color="auto"/>
        <w:right w:val="none" w:sz="0" w:space="0" w:color="auto"/>
      </w:divBdr>
    </w:div>
    <w:div w:id="525558317">
      <w:bodyDiv w:val="1"/>
      <w:marLeft w:val="0"/>
      <w:marRight w:val="0"/>
      <w:marTop w:val="0"/>
      <w:marBottom w:val="0"/>
      <w:divBdr>
        <w:top w:val="none" w:sz="0" w:space="0" w:color="auto"/>
        <w:left w:val="none" w:sz="0" w:space="0" w:color="auto"/>
        <w:bottom w:val="none" w:sz="0" w:space="0" w:color="auto"/>
        <w:right w:val="none" w:sz="0" w:space="0" w:color="auto"/>
      </w:divBdr>
    </w:div>
    <w:div w:id="528032859">
      <w:bodyDiv w:val="1"/>
      <w:marLeft w:val="0"/>
      <w:marRight w:val="0"/>
      <w:marTop w:val="0"/>
      <w:marBottom w:val="0"/>
      <w:divBdr>
        <w:top w:val="none" w:sz="0" w:space="0" w:color="auto"/>
        <w:left w:val="none" w:sz="0" w:space="0" w:color="auto"/>
        <w:bottom w:val="none" w:sz="0" w:space="0" w:color="auto"/>
        <w:right w:val="none" w:sz="0" w:space="0" w:color="auto"/>
      </w:divBdr>
    </w:div>
    <w:div w:id="536115719">
      <w:bodyDiv w:val="1"/>
      <w:marLeft w:val="0"/>
      <w:marRight w:val="0"/>
      <w:marTop w:val="0"/>
      <w:marBottom w:val="0"/>
      <w:divBdr>
        <w:top w:val="none" w:sz="0" w:space="0" w:color="auto"/>
        <w:left w:val="none" w:sz="0" w:space="0" w:color="auto"/>
        <w:bottom w:val="none" w:sz="0" w:space="0" w:color="auto"/>
        <w:right w:val="none" w:sz="0" w:space="0" w:color="auto"/>
      </w:divBdr>
    </w:div>
    <w:div w:id="536620739">
      <w:bodyDiv w:val="1"/>
      <w:marLeft w:val="0"/>
      <w:marRight w:val="0"/>
      <w:marTop w:val="0"/>
      <w:marBottom w:val="0"/>
      <w:divBdr>
        <w:top w:val="none" w:sz="0" w:space="0" w:color="auto"/>
        <w:left w:val="none" w:sz="0" w:space="0" w:color="auto"/>
        <w:bottom w:val="none" w:sz="0" w:space="0" w:color="auto"/>
        <w:right w:val="none" w:sz="0" w:space="0" w:color="auto"/>
      </w:divBdr>
    </w:div>
    <w:div w:id="538858602">
      <w:bodyDiv w:val="1"/>
      <w:marLeft w:val="0"/>
      <w:marRight w:val="0"/>
      <w:marTop w:val="0"/>
      <w:marBottom w:val="0"/>
      <w:divBdr>
        <w:top w:val="none" w:sz="0" w:space="0" w:color="auto"/>
        <w:left w:val="none" w:sz="0" w:space="0" w:color="auto"/>
        <w:bottom w:val="none" w:sz="0" w:space="0" w:color="auto"/>
        <w:right w:val="none" w:sz="0" w:space="0" w:color="auto"/>
      </w:divBdr>
    </w:div>
    <w:div w:id="542063135">
      <w:bodyDiv w:val="1"/>
      <w:marLeft w:val="0"/>
      <w:marRight w:val="0"/>
      <w:marTop w:val="0"/>
      <w:marBottom w:val="0"/>
      <w:divBdr>
        <w:top w:val="none" w:sz="0" w:space="0" w:color="auto"/>
        <w:left w:val="none" w:sz="0" w:space="0" w:color="auto"/>
        <w:bottom w:val="none" w:sz="0" w:space="0" w:color="auto"/>
        <w:right w:val="none" w:sz="0" w:space="0" w:color="auto"/>
      </w:divBdr>
    </w:div>
    <w:div w:id="542253151">
      <w:bodyDiv w:val="1"/>
      <w:marLeft w:val="0"/>
      <w:marRight w:val="0"/>
      <w:marTop w:val="0"/>
      <w:marBottom w:val="0"/>
      <w:divBdr>
        <w:top w:val="none" w:sz="0" w:space="0" w:color="auto"/>
        <w:left w:val="none" w:sz="0" w:space="0" w:color="auto"/>
        <w:bottom w:val="none" w:sz="0" w:space="0" w:color="auto"/>
        <w:right w:val="none" w:sz="0" w:space="0" w:color="auto"/>
      </w:divBdr>
    </w:div>
    <w:div w:id="551162633">
      <w:bodyDiv w:val="1"/>
      <w:marLeft w:val="0"/>
      <w:marRight w:val="0"/>
      <w:marTop w:val="0"/>
      <w:marBottom w:val="0"/>
      <w:divBdr>
        <w:top w:val="none" w:sz="0" w:space="0" w:color="auto"/>
        <w:left w:val="none" w:sz="0" w:space="0" w:color="auto"/>
        <w:bottom w:val="none" w:sz="0" w:space="0" w:color="auto"/>
        <w:right w:val="none" w:sz="0" w:space="0" w:color="auto"/>
      </w:divBdr>
    </w:div>
    <w:div w:id="553080028">
      <w:bodyDiv w:val="1"/>
      <w:marLeft w:val="0"/>
      <w:marRight w:val="0"/>
      <w:marTop w:val="0"/>
      <w:marBottom w:val="0"/>
      <w:divBdr>
        <w:top w:val="none" w:sz="0" w:space="0" w:color="auto"/>
        <w:left w:val="none" w:sz="0" w:space="0" w:color="auto"/>
        <w:bottom w:val="none" w:sz="0" w:space="0" w:color="auto"/>
        <w:right w:val="none" w:sz="0" w:space="0" w:color="auto"/>
      </w:divBdr>
    </w:div>
    <w:div w:id="555896744">
      <w:bodyDiv w:val="1"/>
      <w:marLeft w:val="0"/>
      <w:marRight w:val="0"/>
      <w:marTop w:val="0"/>
      <w:marBottom w:val="0"/>
      <w:divBdr>
        <w:top w:val="none" w:sz="0" w:space="0" w:color="auto"/>
        <w:left w:val="none" w:sz="0" w:space="0" w:color="auto"/>
        <w:bottom w:val="none" w:sz="0" w:space="0" w:color="auto"/>
        <w:right w:val="none" w:sz="0" w:space="0" w:color="auto"/>
      </w:divBdr>
    </w:div>
    <w:div w:id="557205095">
      <w:bodyDiv w:val="1"/>
      <w:marLeft w:val="0"/>
      <w:marRight w:val="0"/>
      <w:marTop w:val="0"/>
      <w:marBottom w:val="0"/>
      <w:divBdr>
        <w:top w:val="none" w:sz="0" w:space="0" w:color="auto"/>
        <w:left w:val="none" w:sz="0" w:space="0" w:color="auto"/>
        <w:bottom w:val="none" w:sz="0" w:space="0" w:color="auto"/>
        <w:right w:val="none" w:sz="0" w:space="0" w:color="auto"/>
      </w:divBdr>
    </w:div>
    <w:div w:id="563218772">
      <w:bodyDiv w:val="1"/>
      <w:marLeft w:val="0"/>
      <w:marRight w:val="0"/>
      <w:marTop w:val="0"/>
      <w:marBottom w:val="0"/>
      <w:divBdr>
        <w:top w:val="none" w:sz="0" w:space="0" w:color="auto"/>
        <w:left w:val="none" w:sz="0" w:space="0" w:color="auto"/>
        <w:bottom w:val="none" w:sz="0" w:space="0" w:color="auto"/>
        <w:right w:val="none" w:sz="0" w:space="0" w:color="auto"/>
      </w:divBdr>
    </w:div>
    <w:div w:id="568148816">
      <w:bodyDiv w:val="1"/>
      <w:marLeft w:val="0"/>
      <w:marRight w:val="0"/>
      <w:marTop w:val="0"/>
      <w:marBottom w:val="0"/>
      <w:divBdr>
        <w:top w:val="none" w:sz="0" w:space="0" w:color="auto"/>
        <w:left w:val="none" w:sz="0" w:space="0" w:color="auto"/>
        <w:bottom w:val="none" w:sz="0" w:space="0" w:color="auto"/>
        <w:right w:val="none" w:sz="0" w:space="0" w:color="auto"/>
      </w:divBdr>
    </w:div>
    <w:div w:id="570039059">
      <w:bodyDiv w:val="1"/>
      <w:marLeft w:val="0"/>
      <w:marRight w:val="0"/>
      <w:marTop w:val="0"/>
      <w:marBottom w:val="0"/>
      <w:divBdr>
        <w:top w:val="none" w:sz="0" w:space="0" w:color="auto"/>
        <w:left w:val="none" w:sz="0" w:space="0" w:color="auto"/>
        <w:bottom w:val="none" w:sz="0" w:space="0" w:color="auto"/>
        <w:right w:val="none" w:sz="0" w:space="0" w:color="auto"/>
      </w:divBdr>
    </w:div>
    <w:div w:id="574171244">
      <w:bodyDiv w:val="1"/>
      <w:marLeft w:val="0"/>
      <w:marRight w:val="0"/>
      <w:marTop w:val="0"/>
      <w:marBottom w:val="0"/>
      <w:divBdr>
        <w:top w:val="none" w:sz="0" w:space="0" w:color="auto"/>
        <w:left w:val="none" w:sz="0" w:space="0" w:color="auto"/>
        <w:bottom w:val="none" w:sz="0" w:space="0" w:color="auto"/>
        <w:right w:val="none" w:sz="0" w:space="0" w:color="auto"/>
      </w:divBdr>
    </w:div>
    <w:div w:id="575432242">
      <w:bodyDiv w:val="1"/>
      <w:marLeft w:val="0"/>
      <w:marRight w:val="0"/>
      <w:marTop w:val="0"/>
      <w:marBottom w:val="0"/>
      <w:divBdr>
        <w:top w:val="none" w:sz="0" w:space="0" w:color="auto"/>
        <w:left w:val="none" w:sz="0" w:space="0" w:color="auto"/>
        <w:bottom w:val="none" w:sz="0" w:space="0" w:color="auto"/>
        <w:right w:val="none" w:sz="0" w:space="0" w:color="auto"/>
      </w:divBdr>
    </w:div>
    <w:div w:id="577787347">
      <w:bodyDiv w:val="1"/>
      <w:marLeft w:val="0"/>
      <w:marRight w:val="0"/>
      <w:marTop w:val="0"/>
      <w:marBottom w:val="0"/>
      <w:divBdr>
        <w:top w:val="none" w:sz="0" w:space="0" w:color="auto"/>
        <w:left w:val="none" w:sz="0" w:space="0" w:color="auto"/>
        <w:bottom w:val="none" w:sz="0" w:space="0" w:color="auto"/>
        <w:right w:val="none" w:sz="0" w:space="0" w:color="auto"/>
      </w:divBdr>
      <w:divsChild>
        <w:div w:id="1979413714">
          <w:marLeft w:val="0"/>
          <w:marRight w:val="0"/>
          <w:marTop w:val="0"/>
          <w:marBottom w:val="180"/>
          <w:divBdr>
            <w:top w:val="none" w:sz="0" w:space="0" w:color="auto"/>
            <w:left w:val="none" w:sz="0" w:space="0" w:color="auto"/>
            <w:bottom w:val="none" w:sz="0" w:space="0" w:color="auto"/>
            <w:right w:val="none" w:sz="0" w:space="0" w:color="auto"/>
          </w:divBdr>
        </w:div>
      </w:divsChild>
    </w:div>
    <w:div w:id="580718144">
      <w:bodyDiv w:val="1"/>
      <w:marLeft w:val="0"/>
      <w:marRight w:val="0"/>
      <w:marTop w:val="0"/>
      <w:marBottom w:val="0"/>
      <w:divBdr>
        <w:top w:val="none" w:sz="0" w:space="0" w:color="auto"/>
        <w:left w:val="none" w:sz="0" w:space="0" w:color="auto"/>
        <w:bottom w:val="none" w:sz="0" w:space="0" w:color="auto"/>
        <w:right w:val="none" w:sz="0" w:space="0" w:color="auto"/>
      </w:divBdr>
    </w:div>
    <w:div w:id="584874704">
      <w:bodyDiv w:val="1"/>
      <w:marLeft w:val="0"/>
      <w:marRight w:val="0"/>
      <w:marTop w:val="0"/>
      <w:marBottom w:val="0"/>
      <w:divBdr>
        <w:top w:val="none" w:sz="0" w:space="0" w:color="auto"/>
        <w:left w:val="none" w:sz="0" w:space="0" w:color="auto"/>
        <w:bottom w:val="none" w:sz="0" w:space="0" w:color="auto"/>
        <w:right w:val="none" w:sz="0" w:space="0" w:color="auto"/>
      </w:divBdr>
    </w:div>
    <w:div w:id="589657866">
      <w:bodyDiv w:val="1"/>
      <w:marLeft w:val="0"/>
      <w:marRight w:val="0"/>
      <w:marTop w:val="0"/>
      <w:marBottom w:val="0"/>
      <w:divBdr>
        <w:top w:val="none" w:sz="0" w:space="0" w:color="auto"/>
        <w:left w:val="none" w:sz="0" w:space="0" w:color="auto"/>
        <w:bottom w:val="none" w:sz="0" w:space="0" w:color="auto"/>
        <w:right w:val="none" w:sz="0" w:space="0" w:color="auto"/>
      </w:divBdr>
    </w:div>
    <w:div w:id="594827903">
      <w:bodyDiv w:val="1"/>
      <w:marLeft w:val="0"/>
      <w:marRight w:val="0"/>
      <w:marTop w:val="0"/>
      <w:marBottom w:val="0"/>
      <w:divBdr>
        <w:top w:val="none" w:sz="0" w:space="0" w:color="auto"/>
        <w:left w:val="none" w:sz="0" w:space="0" w:color="auto"/>
        <w:bottom w:val="none" w:sz="0" w:space="0" w:color="auto"/>
        <w:right w:val="none" w:sz="0" w:space="0" w:color="auto"/>
      </w:divBdr>
    </w:div>
    <w:div w:id="597059144">
      <w:bodyDiv w:val="1"/>
      <w:marLeft w:val="0"/>
      <w:marRight w:val="0"/>
      <w:marTop w:val="0"/>
      <w:marBottom w:val="0"/>
      <w:divBdr>
        <w:top w:val="none" w:sz="0" w:space="0" w:color="auto"/>
        <w:left w:val="none" w:sz="0" w:space="0" w:color="auto"/>
        <w:bottom w:val="none" w:sz="0" w:space="0" w:color="auto"/>
        <w:right w:val="none" w:sz="0" w:space="0" w:color="auto"/>
      </w:divBdr>
    </w:div>
    <w:div w:id="601186115">
      <w:bodyDiv w:val="1"/>
      <w:marLeft w:val="0"/>
      <w:marRight w:val="0"/>
      <w:marTop w:val="0"/>
      <w:marBottom w:val="0"/>
      <w:divBdr>
        <w:top w:val="none" w:sz="0" w:space="0" w:color="auto"/>
        <w:left w:val="none" w:sz="0" w:space="0" w:color="auto"/>
        <w:bottom w:val="none" w:sz="0" w:space="0" w:color="auto"/>
        <w:right w:val="none" w:sz="0" w:space="0" w:color="auto"/>
      </w:divBdr>
    </w:div>
    <w:div w:id="603463983">
      <w:bodyDiv w:val="1"/>
      <w:marLeft w:val="0"/>
      <w:marRight w:val="0"/>
      <w:marTop w:val="0"/>
      <w:marBottom w:val="0"/>
      <w:divBdr>
        <w:top w:val="none" w:sz="0" w:space="0" w:color="auto"/>
        <w:left w:val="none" w:sz="0" w:space="0" w:color="auto"/>
        <w:bottom w:val="none" w:sz="0" w:space="0" w:color="auto"/>
        <w:right w:val="none" w:sz="0" w:space="0" w:color="auto"/>
      </w:divBdr>
    </w:div>
    <w:div w:id="603852782">
      <w:bodyDiv w:val="1"/>
      <w:marLeft w:val="0"/>
      <w:marRight w:val="0"/>
      <w:marTop w:val="0"/>
      <w:marBottom w:val="0"/>
      <w:divBdr>
        <w:top w:val="none" w:sz="0" w:space="0" w:color="auto"/>
        <w:left w:val="none" w:sz="0" w:space="0" w:color="auto"/>
        <w:bottom w:val="none" w:sz="0" w:space="0" w:color="auto"/>
        <w:right w:val="none" w:sz="0" w:space="0" w:color="auto"/>
      </w:divBdr>
    </w:div>
    <w:div w:id="604964210">
      <w:bodyDiv w:val="1"/>
      <w:marLeft w:val="0"/>
      <w:marRight w:val="0"/>
      <w:marTop w:val="0"/>
      <w:marBottom w:val="0"/>
      <w:divBdr>
        <w:top w:val="none" w:sz="0" w:space="0" w:color="auto"/>
        <w:left w:val="none" w:sz="0" w:space="0" w:color="auto"/>
        <w:bottom w:val="none" w:sz="0" w:space="0" w:color="auto"/>
        <w:right w:val="none" w:sz="0" w:space="0" w:color="auto"/>
      </w:divBdr>
    </w:div>
    <w:div w:id="606011817">
      <w:bodyDiv w:val="1"/>
      <w:marLeft w:val="0"/>
      <w:marRight w:val="0"/>
      <w:marTop w:val="0"/>
      <w:marBottom w:val="0"/>
      <w:divBdr>
        <w:top w:val="none" w:sz="0" w:space="0" w:color="auto"/>
        <w:left w:val="none" w:sz="0" w:space="0" w:color="auto"/>
        <w:bottom w:val="none" w:sz="0" w:space="0" w:color="auto"/>
        <w:right w:val="none" w:sz="0" w:space="0" w:color="auto"/>
      </w:divBdr>
    </w:div>
    <w:div w:id="608465596">
      <w:bodyDiv w:val="1"/>
      <w:marLeft w:val="0"/>
      <w:marRight w:val="0"/>
      <w:marTop w:val="0"/>
      <w:marBottom w:val="0"/>
      <w:divBdr>
        <w:top w:val="none" w:sz="0" w:space="0" w:color="auto"/>
        <w:left w:val="none" w:sz="0" w:space="0" w:color="auto"/>
        <w:bottom w:val="none" w:sz="0" w:space="0" w:color="auto"/>
        <w:right w:val="none" w:sz="0" w:space="0" w:color="auto"/>
      </w:divBdr>
    </w:div>
    <w:div w:id="608701111">
      <w:bodyDiv w:val="1"/>
      <w:marLeft w:val="0"/>
      <w:marRight w:val="0"/>
      <w:marTop w:val="0"/>
      <w:marBottom w:val="0"/>
      <w:divBdr>
        <w:top w:val="none" w:sz="0" w:space="0" w:color="auto"/>
        <w:left w:val="none" w:sz="0" w:space="0" w:color="auto"/>
        <w:bottom w:val="none" w:sz="0" w:space="0" w:color="auto"/>
        <w:right w:val="none" w:sz="0" w:space="0" w:color="auto"/>
      </w:divBdr>
    </w:div>
    <w:div w:id="612133841">
      <w:bodyDiv w:val="1"/>
      <w:marLeft w:val="0"/>
      <w:marRight w:val="0"/>
      <w:marTop w:val="0"/>
      <w:marBottom w:val="0"/>
      <w:divBdr>
        <w:top w:val="none" w:sz="0" w:space="0" w:color="auto"/>
        <w:left w:val="none" w:sz="0" w:space="0" w:color="auto"/>
        <w:bottom w:val="none" w:sz="0" w:space="0" w:color="auto"/>
        <w:right w:val="none" w:sz="0" w:space="0" w:color="auto"/>
      </w:divBdr>
    </w:div>
    <w:div w:id="613943462">
      <w:bodyDiv w:val="1"/>
      <w:marLeft w:val="0"/>
      <w:marRight w:val="0"/>
      <w:marTop w:val="0"/>
      <w:marBottom w:val="0"/>
      <w:divBdr>
        <w:top w:val="none" w:sz="0" w:space="0" w:color="auto"/>
        <w:left w:val="none" w:sz="0" w:space="0" w:color="auto"/>
        <w:bottom w:val="none" w:sz="0" w:space="0" w:color="auto"/>
        <w:right w:val="none" w:sz="0" w:space="0" w:color="auto"/>
      </w:divBdr>
    </w:div>
    <w:div w:id="615912536">
      <w:bodyDiv w:val="1"/>
      <w:marLeft w:val="0"/>
      <w:marRight w:val="0"/>
      <w:marTop w:val="0"/>
      <w:marBottom w:val="0"/>
      <w:divBdr>
        <w:top w:val="none" w:sz="0" w:space="0" w:color="auto"/>
        <w:left w:val="none" w:sz="0" w:space="0" w:color="auto"/>
        <w:bottom w:val="none" w:sz="0" w:space="0" w:color="auto"/>
        <w:right w:val="none" w:sz="0" w:space="0" w:color="auto"/>
      </w:divBdr>
    </w:div>
    <w:div w:id="621234032">
      <w:bodyDiv w:val="1"/>
      <w:marLeft w:val="0"/>
      <w:marRight w:val="0"/>
      <w:marTop w:val="0"/>
      <w:marBottom w:val="0"/>
      <w:divBdr>
        <w:top w:val="none" w:sz="0" w:space="0" w:color="auto"/>
        <w:left w:val="none" w:sz="0" w:space="0" w:color="auto"/>
        <w:bottom w:val="none" w:sz="0" w:space="0" w:color="auto"/>
        <w:right w:val="none" w:sz="0" w:space="0" w:color="auto"/>
      </w:divBdr>
    </w:div>
    <w:div w:id="621766842">
      <w:bodyDiv w:val="1"/>
      <w:marLeft w:val="0"/>
      <w:marRight w:val="0"/>
      <w:marTop w:val="0"/>
      <w:marBottom w:val="0"/>
      <w:divBdr>
        <w:top w:val="none" w:sz="0" w:space="0" w:color="auto"/>
        <w:left w:val="none" w:sz="0" w:space="0" w:color="auto"/>
        <w:bottom w:val="none" w:sz="0" w:space="0" w:color="auto"/>
        <w:right w:val="none" w:sz="0" w:space="0" w:color="auto"/>
      </w:divBdr>
    </w:div>
    <w:div w:id="633605554">
      <w:bodyDiv w:val="1"/>
      <w:marLeft w:val="0"/>
      <w:marRight w:val="0"/>
      <w:marTop w:val="0"/>
      <w:marBottom w:val="0"/>
      <w:divBdr>
        <w:top w:val="none" w:sz="0" w:space="0" w:color="auto"/>
        <w:left w:val="none" w:sz="0" w:space="0" w:color="auto"/>
        <w:bottom w:val="none" w:sz="0" w:space="0" w:color="auto"/>
        <w:right w:val="none" w:sz="0" w:space="0" w:color="auto"/>
      </w:divBdr>
    </w:div>
    <w:div w:id="636881935">
      <w:bodyDiv w:val="1"/>
      <w:marLeft w:val="0"/>
      <w:marRight w:val="0"/>
      <w:marTop w:val="0"/>
      <w:marBottom w:val="0"/>
      <w:divBdr>
        <w:top w:val="none" w:sz="0" w:space="0" w:color="auto"/>
        <w:left w:val="none" w:sz="0" w:space="0" w:color="auto"/>
        <w:bottom w:val="none" w:sz="0" w:space="0" w:color="auto"/>
        <w:right w:val="none" w:sz="0" w:space="0" w:color="auto"/>
      </w:divBdr>
    </w:div>
    <w:div w:id="649021368">
      <w:bodyDiv w:val="1"/>
      <w:marLeft w:val="0"/>
      <w:marRight w:val="0"/>
      <w:marTop w:val="0"/>
      <w:marBottom w:val="0"/>
      <w:divBdr>
        <w:top w:val="none" w:sz="0" w:space="0" w:color="auto"/>
        <w:left w:val="none" w:sz="0" w:space="0" w:color="auto"/>
        <w:bottom w:val="none" w:sz="0" w:space="0" w:color="auto"/>
        <w:right w:val="none" w:sz="0" w:space="0" w:color="auto"/>
      </w:divBdr>
    </w:div>
    <w:div w:id="662392258">
      <w:bodyDiv w:val="1"/>
      <w:marLeft w:val="0"/>
      <w:marRight w:val="0"/>
      <w:marTop w:val="0"/>
      <w:marBottom w:val="0"/>
      <w:divBdr>
        <w:top w:val="none" w:sz="0" w:space="0" w:color="auto"/>
        <w:left w:val="none" w:sz="0" w:space="0" w:color="auto"/>
        <w:bottom w:val="none" w:sz="0" w:space="0" w:color="auto"/>
        <w:right w:val="none" w:sz="0" w:space="0" w:color="auto"/>
      </w:divBdr>
    </w:div>
    <w:div w:id="664017187">
      <w:bodyDiv w:val="1"/>
      <w:marLeft w:val="0"/>
      <w:marRight w:val="0"/>
      <w:marTop w:val="0"/>
      <w:marBottom w:val="0"/>
      <w:divBdr>
        <w:top w:val="none" w:sz="0" w:space="0" w:color="auto"/>
        <w:left w:val="none" w:sz="0" w:space="0" w:color="auto"/>
        <w:bottom w:val="none" w:sz="0" w:space="0" w:color="auto"/>
        <w:right w:val="none" w:sz="0" w:space="0" w:color="auto"/>
      </w:divBdr>
    </w:div>
    <w:div w:id="665404811">
      <w:bodyDiv w:val="1"/>
      <w:marLeft w:val="0"/>
      <w:marRight w:val="0"/>
      <w:marTop w:val="0"/>
      <w:marBottom w:val="0"/>
      <w:divBdr>
        <w:top w:val="none" w:sz="0" w:space="0" w:color="auto"/>
        <w:left w:val="none" w:sz="0" w:space="0" w:color="auto"/>
        <w:bottom w:val="none" w:sz="0" w:space="0" w:color="auto"/>
        <w:right w:val="none" w:sz="0" w:space="0" w:color="auto"/>
      </w:divBdr>
    </w:div>
    <w:div w:id="680132791">
      <w:bodyDiv w:val="1"/>
      <w:marLeft w:val="0"/>
      <w:marRight w:val="0"/>
      <w:marTop w:val="0"/>
      <w:marBottom w:val="0"/>
      <w:divBdr>
        <w:top w:val="none" w:sz="0" w:space="0" w:color="auto"/>
        <w:left w:val="none" w:sz="0" w:space="0" w:color="auto"/>
        <w:bottom w:val="none" w:sz="0" w:space="0" w:color="auto"/>
        <w:right w:val="none" w:sz="0" w:space="0" w:color="auto"/>
      </w:divBdr>
    </w:div>
    <w:div w:id="681395199">
      <w:bodyDiv w:val="1"/>
      <w:marLeft w:val="0"/>
      <w:marRight w:val="0"/>
      <w:marTop w:val="0"/>
      <w:marBottom w:val="0"/>
      <w:divBdr>
        <w:top w:val="none" w:sz="0" w:space="0" w:color="auto"/>
        <w:left w:val="none" w:sz="0" w:space="0" w:color="auto"/>
        <w:bottom w:val="none" w:sz="0" w:space="0" w:color="auto"/>
        <w:right w:val="none" w:sz="0" w:space="0" w:color="auto"/>
      </w:divBdr>
    </w:div>
    <w:div w:id="690106244">
      <w:bodyDiv w:val="1"/>
      <w:marLeft w:val="0"/>
      <w:marRight w:val="0"/>
      <w:marTop w:val="0"/>
      <w:marBottom w:val="0"/>
      <w:divBdr>
        <w:top w:val="none" w:sz="0" w:space="0" w:color="auto"/>
        <w:left w:val="none" w:sz="0" w:space="0" w:color="auto"/>
        <w:bottom w:val="none" w:sz="0" w:space="0" w:color="auto"/>
        <w:right w:val="none" w:sz="0" w:space="0" w:color="auto"/>
      </w:divBdr>
    </w:div>
    <w:div w:id="698972799">
      <w:bodyDiv w:val="1"/>
      <w:marLeft w:val="0"/>
      <w:marRight w:val="0"/>
      <w:marTop w:val="0"/>
      <w:marBottom w:val="0"/>
      <w:divBdr>
        <w:top w:val="none" w:sz="0" w:space="0" w:color="auto"/>
        <w:left w:val="none" w:sz="0" w:space="0" w:color="auto"/>
        <w:bottom w:val="none" w:sz="0" w:space="0" w:color="auto"/>
        <w:right w:val="none" w:sz="0" w:space="0" w:color="auto"/>
      </w:divBdr>
      <w:divsChild>
        <w:div w:id="1764953890">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699819854">
      <w:bodyDiv w:val="1"/>
      <w:marLeft w:val="0"/>
      <w:marRight w:val="0"/>
      <w:marTop w:val="0"/>
      <w:marBottom w:val="0"/>
      <w:divBdr>
        <w:top w:val="none" w:sz="0" w:space="0" w:color="auto"/>
        <w:left w:val="none" w:sz="0" w:space="0" w:color="auto"/>
        <w:bottom w:val="none" w:sz="0" w:space="0" w:color="auto"/>
        <w:right w:val="none" w:sz="0" w:space="0" w:color="auto"/>
      </w:divBdr>
    </w:div>
    <w:div w:id="709846437">
      <w:bodyDiv w:val="1"/>
      <w:marLeft w:val="0"/>
      <w:marRight w:val="0"/>
      <w:marTop w:val="0"/>
      <w:marBottom w:val="0"/>
      <w:divBdr>
        <w:top w:val="none" w:sz="0" w:space="0" w:color="auto"/>
        <w:left w:val="none" w:sz="0" w:space="0" w:color="auto"/>
        <w:bottom w:val="none" w:sz="0" w:space="0" w:color="auto"/>
        <w:right w:val="none" w:sz="0" w:space="0" w:color="auto"/>
      </w:divBdr>
      <w:divsChild>
        <w:div w:id="555244328">
          <w:marLeft w:val="0"/>
          <w:marRight w:val="0"/>
          <w:marTop w:val="0"/>
          <w:marBottom w:val="180"/>
          <w:divBdr>
            <w:top w:val="none" w:sz="0" w:space="0" w:color="auto"/>
            <w:left w:val="none" w:sz="0" w:space="0" w:color="auto"/>
            <w:bottom w:val="none" w:sz="0" w:space="0" w:color="auto"/>
            <w:right w:val="none" w:sz="0" w:space="0" w:color="auto"/>
          </w:divBdr>
        </w:div>
      </w:divsChild>
    </w:div>
    <w:div w:id="714547183">
      <w:bodyDiv w:val="1"/>
      <w:marLeft w:val="0"/>
      <w:marRight w:val="0"/>
      <w:marTop w:val="0"/>
      <w:marBottom w:val="0"/>
      <w:divBdr>
        <w:top w:val="none" w:sz="0" w:space="0" w:color="auto"/>
        <w:left w:val="none" w:sz="0" w:space="0" w:color="auto"/>
        <w:bottom w:val="none" w:sz="0" w:space="0" w:color="auto"/>
        <w:right w:val="none" w:sz="0" w:space="0" w:color="auto"/>
      </w:divBdr>
    </w:div>
    <w:div w:id="716512580">
      <w:bodyDiv w:val="1"/>
      <w:marLeft w:val="0"/>
      <w:marRight w:val="0"/>
      <w:marTop w:val="0"/>
      <w:marBottom w:val="0"/>
      <w:divBdr>
        <w:top w:val="none" w:sz="0" w:space="0" w:color="auto"/>
        <w:left w:val="none" w:sz="0" w:space="0" w:color="auto"/>
        <w:bottom w:val="none" w:sz="0" w:space="0" w:color="auto"/>
        <w:right w:val="none" w:sz="0" w:space="0" w:color="auto"/>
      </w:divBdr>
    </w:div>
    <w:div w:id="716706889">
      <w:bodyDiv w:val="1"/>
      <w:marLeft w:val="0"/>
      <w:marRight w:val="0"/>
      <w:marTop w:val="0"/>
      <w:marBottom w:val="0"/>
      <w:divBdr>
        <w:top w:val="none" w:sz="0" w:space="0" w:color="auto"/>
        <w:left w:val="none" w:sz="0" w:space="0" w:color="auto"/>
        <w:bottom w:val="none" w:sz="0" w:space="0" w:color="auto"/>
        <w:right w:val="none" w:sz="0" w:space="0" w:color="auto"/>
      </w:divBdr>
    </w:div>
    <w:div w:id="726298644">
      <w:bodyDiv w:val="1"/>
      <w:marLeft w:val="0"/>
      <w:marRight w:val="0"/>
      <w:marTop w:val="0"/>
      <w:marBottom w:val="0"/>
      <w:divBdr>
        <w:top w:val="none" w:sz="0" w:space="0" w:color="auto"/>
        <w:left w:val="none" w:sz="0" w:space="0" w:color="auto"/>
        <w:bottom w:val="none" w:sz="0" w:space="0" w:color="auto"/>
        <w:right w:val="none" w:sz="0" w:space="0" w:color="auto"/>
      </w:divBdr>
    </w:div>
    <w:div w:id="726608178">
      <w:bodyDiv w:val="1"/>
      <w:marLeft w:val="0"/>
      <w:marRight w:val="0"/>
      <w:marTop w:val="0"/>
      <w:marBottom w:val="0"/>
      <w:divBdr>
        <w:top w:val="none" w:sz="0" w:space="0" w:color="auto"/>
        <w:left w:val="none" w:sz="0" w:space="0" w:color="auto"/>
        <w:bottom w:val="none" w:sz="0" w:space="0" w:color="auto"/>
        <w:right w:val="none" w:sz="0" w:space="0" w:color="auto"/>
      </w:divBdr>
    </w:div>
    <w:div w:id="732964925">
      <w:bodyDiv w:val="1"/>
      <w:marLeft w:val="0"/>
      <w:marRight w:val="0"/>
      <w:marTop w:val="0"/>
      <w:marBottom w:val="0"/>
      <w:divBdr>
        <w:top w:val="none" w:sz="0" w:space="0" w:color="auto"/>
        <w:left w:val="none" w:sz="0" w:space="0" w:color="auto"/>
        <w:bottom w:val="none" w:sz="0" w:space="0" w:color="auto"/>
        <w:right w:val="none" w:sz="0" w:space="0" w:color="auto"/>
      </w:divBdr>
      <w:divsChild>
        <w:div w:id="1529417723">
          <w:marLeft w:val="0"/>
          <w:marRight w:val="0"/>
          <w:marTop w:val="0"/>
          <w:marBottom w:val="0"/>
          <w:divBdr>
            <w:top w:val="none" w:sz="0" w:space="0" w:color="auto"/>
            <w:left w:val="none" w:sz="0" w:space="0" w:color="auto"/>
            <w:bottom w:val="none" w:sz="0" w:space="0" w:color="auto"/>
            <w:right w:val="none" w:sz="0" w:space="0" w:color="auto"/>
          </w:divBdr>
          <w:divsChild>
            <w:div w:id="249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5971">
      <w:bodyDiv w:val="1"/>
      <w:marLeft w:val="0"/>
      <w:marRight w:val="0"/>
      <w:marTop w:val="0"/>
      <w:marBottom w:val="0"/>
      <w:divBdr>
        <w:top w:val="none" w:sz="0" w:space="0" w:color="auto"/>
        <w:left w:val="none" w:sz="0" w:space="0" w:color="auto"/>
        <w:bottom w:val="none" w:sz="0" w:space="0" w:color="auto"/>
        <w:right w:val="none" w:sz="0" w:space="0" w:color="auto"/>
      </w:divBdr>
    </w:div>
    <w:div w:id="736633464">
      <w:bodyDiv w:val="1"/>
      <w:marLeft w:val="0"/>
      <w:marRight w:val="0"/>
      <w:marTop w:val="0"/>
      <w:marBottom w:val="0"/>
      <w:divBdr>
        <w:top w:val="none" w:sz="0" w:space="0" w:color="auto"/>
        <w:left w:val="none" w:sz="0" w:space="0" w:color="auto"/>
        <w:bottom w:val="none" w:sz="0" w:space="0" w:color="auto"/>
        <w:right w:val="none" w:sz="0" w:space="0" w:color="auto"/>
      </w:divBdr>
    </w:div>
    <w:div w:id="746196493">
      <w:bodyDiv w:val="1"/>
      <w:marLeft w:val="0"/>
      <w:marRight w:val="0"/>
      <w:marTop w:val="0"/>
      <w:marBottom w:val="0"/>
      <w:divBdr>
        <w:top w:val="none" w:sz="0" w:space="0" w:color="auto"/>
        <w:left w:val="none" w:sz="0" w:space="0" w:color="auto"/>
        <w:bottom w:val="none" w:sz="0" w:space="0" w:color="auto"/>
        <w:right w:val="none" w:sz="0" w:space="0" w:color="auto"/>
      </w:divBdr>
    </w:div>
    <w:div w:id="746656264">
      <w:bodyDiv w:val="1"/>
      <w:marLeft w:val="0"/>
      <w:marRight w:val="0"/>
      <w:marTop w:val="0"/>
      <w:marBottom w:val="0"/>
      <w:divBdr>
        <w:top w:val="none" w:sz="0" w:space="0" w:color="auto"/>
        <w:left w:val="none" w:sz="0" w:space="0" w:color="auto"/>
        <w:bottom w:val="none" w:sz="0" w:space="0" w:color="auto"/>
        <w:right w:val="none" w:sz="0" w:space="0" w:color="auto"/>
      </w:divBdr>
    </w:div>
    <w:div w:id="749153337">
      <w:bodyDiv w:val="1"/>
      <w:marLeft w:val="0"/>
      <w:marRight w:val="0"/>
      <w:marTop w:val="0"/>
      <w:marBottom w:val="0"/>
      <w:divBdr>
        <w:top w:val="none" w:sz="0" w:space="0" w:color="auto"/>
        <w:left w:val="none" w:sz="0" w:space="0" w:color="auto"/>
        <w:bottom w:val="none" w:sz="0" w:space="0" w:color="auto"/>
        <w:right w:val="none" w:sz="0" w:space="0" w:color="auto"/>
      </w:divBdr>
    </w:div>
    <w:div w:id="750471251">
      <w:bodyDiv w:val="1"/>
      <w:marLeft w:val="0"/>
      <w:marRight w:val="0"/>
      <w:marTop w:val="0"/>
      <w:marBottom w:val="0"/>
      <w:divBdr>
        <w:top w:val="none" w:sz="0" w:space="0" w:color="auto"/>
        <w:left w:val="none" w:sz="0" w:space="0" w:color="auto"/>
        <w:bottom w:val="none" w:sz="0" w:space="0" w:color="auto"/>
        <w:right w:val="none" w:sz="0" w:space="0" w:color="auto"/>
      </w:divBdr>
    </w:div>
    <w:div w:id="752046358">
      <w:bodyDiv w:val="1"/>
      <w:marLeft w:val="0"/>
      <w:marRight w:val="0"/>
      <w:marTop w:val="0"/>
      <w:marBottom w:val="0"/>
      <w:divBdr>
        <w:top w:val="none" w:sz="0" w:space="0" w:color="auto"/>
        <w:left w:val="none" w:sz="0" w:space="0" w:color="auto"/>
        <w:bottom w:val="none" w:sz="0" w:space="0" w:color="auto"/>
        <w:right w:val="none" w:sz="0" w:space="0" w:color="auto"/>
      </w:divBdr>
    </w:div>
    <w:div w:id="760375840">
      <w:bodyDiv w:val="1"/>
      <w:marLeft w:val="0"/>
      <w:marRight w:val="0"/>
      <w:marTop w:val="0"/>
      <w:marBottom w:val="0"/>
      <w:divBdr>
        <w:top w:val="none" w:sz="0" w:space="0" w:color="auto"/>
        <w:left w:val="none" w:sz="0" w:space="0" w:color="auto"/>
        <w:bottom w:val="none" w:sz="0" w:space="0" w:color="auto"/>
        <w:right w:val="none" w:sz="0" w:space="0" w:color="auto"/>
      </w:divBdr>
    </w:div>
    <w:div w:id="765921711">
      <w:bodyDiv w:val="1"/>
      <w:marLeft w:val="0"/>
      <w:marRight w:val="0"/>
      <w:marTop w:val="0"/>
      <w:marBottom w:val="0"/>
      <w:divBdr>
        <w:top w:val="none" w:sz="0" w:space="0" w:color="auto"/>
        <w:left w:val="none" w:sz="0" w:space="0" w:color="auto"/>
        <w:bottom w:val="none" w:sz="0" w:space="0" w:color="auto"/>
        <w:right w:val="none" w:sz="0" w:space="0" w:color="auto"/>
      </w:divBdr>
    </w:div>
    <w:div w:id="767966438">
      <w:bodyDiv w:val="1"/>
      <w:marLeft w:val="0"/>
      <w:marRight w:val="0"/>
      <w:marTop w:val="0"/>
      <w:marBottom w:val="0"/>
      <w:divBdr>
        <w:top w:val="none" w:sz="0" w:space="0" w:color="auto"/>
        <w:left w:val="none" w:sz="0" w:space="0" w:color="auto"/>
        <w:bottom w:val="none" w:sz="0" w:space="0" w:color="auto"/>
        <w:right w:val="none" w:sz="0" w:space="0" w:color="auto"/>
      </w:divBdr>
    </w:div>
    <w:div w:id="770736039">
      <w:bodyDiv w:val="1"/>
      <w:marLeft w:val="0"/>
      <w:marRight w:val="0"/>
      <w:marTop w:val="0"/>
      <w:marBottom w:val="0"/>
      <w:divBdr>
        <w:top w:val="none" w:sz="0" w:space="0" w:color="auto"/>
        <w:left w:val="none" w:sz="0" w:space="0" w:color="auto"/>
        <w:bottom w:val="none" w:sz="0" w:space="0" w:color="auto"/>
        <w:right w:val="none" w:sz="0" w:space="0" w:color="auto"/>
      </w:divBdr>
    </w:div>
    <w:div w:id="782457797">
      <w:bodyDiv w:val="1"/>
      <w:marLeft w:val="0"/>
      <w:marRight w:val="0"/>
      <w:marTop w:val="0"/>
      <w:marBottom w:val="0"/>
      <w:divBdr>
        <w:top w:val="none" w:sz="0" w:space="0" w:color="auto"/>
        <w:left w:val="none" w:sz="0" w:space="0" w:color="auto"/>
        <w:bottom w:val="none" w:sz="0" w:space="0" w:color="auto"/>
        <w:right w:val="none" w:sz="0" w:space="0" w:color="auto"/>
      </w:divBdr>
    </w:div>
    <w:div w:id="788738628">
      <w:bodyDiv w:val="1"/>
      <w:marLeft w:val="0"/>
      <w:marRight w:val="0"/>
      <w:marTop w:val="0"/>
      <w:marBottom w:val="0"/>
      <w:divBdr>
        <w:top w:val="none" w:sz="0" w:space="0" w:color="auto"/>
        <w:left w:val="none" w:sz="0" w:space="0" w:color="auto"/>
        <w:bottom w:val="none" w:sz="0" w:space="0" w:color="auto"/>
        <w:right w:val="none" w:sz="0" w:space="0" w:color="auto"/>
      </w:divBdr>
    </w:div>
    <w:div w:id="794564544">
      <w:bodyDiv w:val="1"/>
      <w:marLeft w:val="0"/>
      <w:marRight w:val="0"/>
      <w:marTop w:val="0"/>
      <w:marBottom w:val="0"/>
      <w:divBdr>
        <w:top w:val="none" w:sz="0" w:space="0" w:color="auto"/>
        <w:left w:val="none" w:sz="0" w:space="0" w:color="auto"/>
        <w:bottom w:val="none" w:sz="0" w:space="0" w:color="auto"/>
        <w:right w:val="none" w:sz="0" w:space="0" w:color="auto"/>
      </w:divBdr>
    </w:div>
    <w:div w:id="798456693">
      <w:bodyDiv w:val="1"/>
      <w:marLeft w:val="0"/>
      <w:marRight w:val="0"/>
      <w:marTop w:val="0"/>
      <w:marBottom w:val="0"/>
      <w:divBdr>
        <w:top w:val="none" w:sz="0" w:space="0" w:color="auto"/>
        <w:left w:val="none" w:sz="0" w:space="0" w:color="auto"/>
        <w:bottom w:val="none" w:sz="0" w:space="0" w:color="auto"/>
        <w:right w:val="none" w:sz="0" w:space="0" w:color="auto"/>
      </w:divBdr>
    </w:div>
    <w:div w:id="800808997">
      <w:bodyDiv w:val="1"/>
      <w:marLeft w:val="0"/>
      <w:marRight w:val="0"/>
      <w:marTop w:val="0"/>
      <w:marBottom w:val="0"/>
      <w:divBdr>
        <w:top w:val="none" w:sz="0" w:space="0" w:color="auto"/>
        <w:left w:val="none" w:sz="0" w:space="0" w:color="auto"/>
        <w:bottom w:val="none" w:sz="0" w:space="0" w:color="auto"/>
        <w:right w:val="none" w:sz="0" w:space="0" w:color="auto"/>
      </w:divBdr>
    </w:div>
    <w:div w:id="802039572">
      <w:bodyDiv w:val="1"/>
      <w:marLeft w:val="0"/>
      <w:marRight w:val="0"/>
      <w:marTop w:val="0"/>
      <w:marBottom w:val="0"/>
      <w:divBdr>
        <w:top w:val="none" w:sz="0" w:space="0" w:color="auto"/>
        <w:left w:val="none" w:sz="0" w:space="0" w:color="auto"/>
        <w:bottom w:val="none" w:sz="0" w:space="0" w:color="auto"/>
        <w:right w:val="none" w:sz="0" w:space="0" w:color="auto"/>
      </w:divBdr>
    </w:div>
    <w:div w:id="806318631">
      <w:bodyDiv w:val="1"/>
      <w:marLeft w:val="0"/>
      <w:marRight w:val="0"/>
      <w:marTop w:val="0"/>
      <w:marBottom w:val="0"/>
      <w:divBdr>
        <w:top w:val="none" w:sz="0" w:space="0" w:color="auto"/>
        <w:left w:val="none" w:sz="0" w:space="0" w:color="auto"/>
        <w:bottom w:val="none" w:sz="0" w:space="0" w:color="auto"/>
        <w:right w:val="none" w:sz="0" w:space="0" w:color="auto"/>
      </w:divBdr>
    </w:div>
    <w:div w:id="808786677">
      <w:bodyDiv w:val="1"/>
      <w:marLeft w:val="0"/>
      <w:marRight w:val="0"/>
      <w:marTop w:val="0"/>
      <w:marBottom w:val="0"/>
      <w:divBdr>
        <w:top w:val="none" w:sz="0" w:space="0" w:color="auto"/>
        <w:left w:val="none" w:sz="0" w:space="0" w:color="auto"/>
        <w:bottom w:val="none" w:sz="0" w:space="0" w:color="auto"/>
        <w:right w:val="none" w:sz="0" w:space="0" w:color="auto"/>
      </w:divBdr>
    </w:div>
    <w:div w:id="812329377">
      <w:bodyDiv w:val="1"/>
      <w:marLeft w:val="0"/>
      <w:marRight w:val="0"/>
      <w:marTop w:val="0"/>
      <w:marBottom w:val="0"/>
      <w:divBdr>
        <w:top w:val="none" w:sz="0" w:space="0" w:color="auto"/>
        <w:left w:val="none" w:sz="0" w:space="0" w:color="auto"/>
        <w:bottom w:val="none" w:sz="0" w:space="0" w:color="auto"/>
        <w:right w:val="none" w:sz="0" w:space="0" w:color="auto"/>
      </w:divBdr>
    </w:div>
    <w:div w:id="815412547">
      <w:bodyDiv w:val="1"/>
      <w:marLeft w:val="0"/>
      <w:marRight w:val="0"/>
      <w:marTop w:val="0"/>
      <w:marBottom w:val="0"/>
      <w:divBdr>
        <w:top w:val="none" w:sz="0" w:space="0" w:color="auto"/>
        <w:left w:val="none" w:sz="0" w:space="0" w:color="auto"/>
        <w:bottom w:val="none" w:sz="0" w:space="0" w:color="auto"/>
        <w:right w:val="none" w:sz="0" w:space="0" w:color="auto"/>
      </w:divBdr>
    </w:div>
    <w:div w:id="815680412">
      <w:bodyDiv w:val="1"/>
      <w:marLeft w:val="0"/>
      <w:marRight w:val="0"/>
      <w:marTop w:val="0"/>
      <w:marBottom w:val="0"/>
      <w:divBdr>
        <w:top w:val="none" w:sz="0" w:space="0" w:color="auto"/>
        <w:left w:val="none" w:sz="0" w:space="0" w:color="auto"/>
        <w:bottom w:val="none" w:sz="0" w:space="0" w:color="auto"/>
        <w:right w:val="none" w:sz="0" w:space="0" w:color="auto"/>
      </w:divBdr>
    </w:div>
    <w:div w:id="825435562">
      <w:bodyDiv w:val="1"/>
      <w:marLeft w:val="0"/>
      <w:marRight w:val="0"/>
      <w:marTop w:val="0"/>
      <w:marBottom w:val="0"/>
      <w:divBdr>
        <w:top w:val="none" w:sz="0" w:space="0" w:color="auto"/>
        <w:left w:val="none" w:sz="0" w:space="0" w:color="auto"/>
        <w:bottom w:val="none" w:sz="0" w:space="0" w:color="auto"/>
        <w:right w:val="none" w:sz="0" w:space="0" w:color="auto"/>
      </w:divBdr>
    </w:div>
    <w:div w:id="827751987">
      <w:bodyDiv w:val="1"/>
      <w:marLeft w:val="0"/>
      <w:marRight w:val="0"/>
      <w:marTop w:val="0"/>
      <w:marBottom w:val="0"/>
      <w:divBdr>
        <w:top w:val="none" w:sz="0" w:space="0" w:color="auto"/>
        <w:left w:val="none" w:sz="0" w:space="0" w:color="auto"/>
        <w:bottom w:val="none" w:sz="0" w:space="0" w:color="auto"/>
        <w:right w:val="none" w:sz="0" w:space="0" w:color="auto"/>
      </w:divBdr>
    </w:div>
    <w:div w:id="830678092">
      <w:bodyDiv w:val="1"/>
      <w:marLeft w:val="0"/>
      <w:marRight w:val="0"/>
      <w:marTop w:val="0"/>
      <w:marBottom w:val="0"/>
      <w:divBdr>
        <w:top w:val="none" w:sz="0" w:space="0" w:color="auto"/>
        <w:left w:val="none" w:sz="0" w:space="0" w:color="auto"/>
        <w:bottom w:val="none" w:sz="0" w:space="0" w:color="auto"/>
        <w:right w:val="none" w:sz="0" w:space="0" w:color="auto"/>
      </w:divBdr>
    </w:div>
    <w:div w:id="832989825">
      <w:bodyDiv w:val="1"/>
      <w:marLeft w:val="0"/>
      <w:marRight w:val="0"/>
      <w:marTop w:val="0"/>
      <w:marBottom w:val="0"/>
      <w:divBdr>
        <w:top w:val="none" w:sz="0" w:space="0" w:color="auto"/>
        <w:left w:val="none" w:sz="0" w:space="0" w:color="auto"/>
        <w:bottom w:val="none" w:sz="0" w:space="0" w:color="auto"/>
        <w:right w:val="none" w:sz="0" w:space="0" w:color="auto"/>
      </w:divBdr>
    </w:div>
    <w:div w:id="833881739">
      <w:bodyDiv w:val="1"/>
      <w:marLeft w:val="0"/>
      <w:marRight w:val="0"/>
      <w:marTop w:val="0"/>
      <w:marBottom w:val="0"/>
      <w:divBdr>
        <w:top w:val="none" w:sz="0" w:space="0" w:color="auto"/>
        <w:left w:val="none" w:sz="0" w:space="0" w:color="auto"/>
        <w:bottom w:val="none" w:sz="0" w:space="0" w:color="auto"/>
        <w:right w:val="none" w:sz="0" w:space="0" w:color="auto"/>
      </w:divBdr>
    </w:div>
    <w:div w:id="834539099">
      <w:bodyDiv w:val="1"/>
      <w:marLeft w:val="0"/>
      <w:marRight w:val="0"/>
      <w:marTop w:val="0"/>
      <w:marBottom w:val="0"/>
      <w:divBdr>
        <w:top w:val="none" w:sz="0" w:space="0" w:color="auto"/>
        <w:left w:val="none" w:sz="0" w:space="0" w:color="auto"/>
        <w:bottom w:val="none" w:sz="0" w:space="0" w:color="auto"/>
        <w:right w:val="none" w:sz="0" w:space="0" w:color="auto"/>
      </w:divBdr>
    </w:div>
    <w:div w:id="839850935">
      <w:bodyDiv w:val="1"/>
      <w:marLeft w:val="0"/>
      <w:marRight w:val="0"/>
      <w:marTop w:val="0"/>
      <w:marBottom w:val="0"/>
      <w:divBdr>
        <w:top w:val="none" w:sz="0" w:space="0" w:color="auto"/>
        <w:left w:val="none" w:sz="0" w:space="0" w:color="auto"/>
        <w:bottom w:val="none" w:sz="0" w:space="0" w:color="auto"/>
        <w:right w:val="none" w:sz="0" w:space="0" w:color="auto"/>
      </w:divBdr>
    </w:div>
    <w:div w:id="846334175">
      <w:bodyDiv w:val="1"/>
      <w:marLeft w:val="0"/>
      <w:marRight w:val="0"/>
      <w:marTop w:val="0"/>
      <w:marBottom w:val="0"/>
      <w:divBdr>
        <w:top w:val="none" w:sz="0" w:space="0" w:color="auto"/>
        <w:left w:val="none" w:sz="0" w:space="0" w:color="auto"/>
        <w:bottom w:val="none" w:sz="0" w:space="0" w:color="auto"/>
        <w:right w:val="none" w:sz="0" w:space="0" w:color="auto"/>
      </w:divBdr>
    </w:div>
    <w:div w:id="847016882">
      <w:bodyDiv w:val="1"/>
      <w:marLeft w:val="0"/>
      <w:marRight w:val="0"/>
      <w:marTop w:val="0"/>
      <w:marBottom w:val="0"/>
      <w:divBdr>
        <w:top w:val="none" w:sz="0" w:space="0" w:color="auto"/>
        <w:left w:val="none" w:sz="0" w:space="0" w:color="auto"/>
        <w:bottom w:val="none" w:sz="0" w:space="0" w:color="auto"/>
        <w:right w:val="none" w:sz="0" w:space="0" w:color="auto"/>
      </w:divBdr>
    </w:div>
    <w:div w:id="848301225">
      <w:bodyDiv w:val="1"/>
      <w:marLeft w:val="0"/>
      <w:marRight w:val="0"/>
      <w:marTop w:val="0"/>
      <w:marBottom w:val="0"/>
      <w:divBdr>
        <w:top w:val="none" w:sz="0" w:space="0" w:color="auto"/>
        <w:left w:val="none" w:sz="0" w:space="0" w:color="auto"/>
        <w:bottom w:val="none" w:sz="0" w:space="0" w:color="auto"/>
        <w:right w:val="none" w:sz="0" w:space="0" w:color="auto"/>
      </w:divBdr>
    </w:div>
    <w:div w:id="862673455">
      <w:bodyDiv w:val="1"/>
      <w:marLeft w:val="0"/>
      <w:marRight w:val="0"/>
      <w:marTop w:val="0"/>
      <w:marBottom w:val="0"/>
      <w:divBdr>
        <w:top w:val="none" w:sz="0" w:space="0" w:color="auto"/>
        <w:left w:val="none" w:sz="0" w:space="0" w:color="auto"/>
        <w:bottom w:val="none" w:sz="0" w:space="0" w:color="auto"/>
        <w:right w:val="none" w:sz="0" w:space="0" w:color="auto"/>
      </w:divBdr>
    </w:div>
    <w:div w:id="869806609">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2382371">
      <w:bodyDiv w:val="1"/>
      <w:marLeft w:val="0"/>
      <w:marRight w:val="0"/>
      <w:marTop w:val="0"/>
      <w:marBottom w:val="0"/>
      <w:divBdr>
        <w:top w:val="none" w:sz="0" w:space="0" w:color="auto"/>
        <w:left w:val="none" w:sz="0" w:space="0" w:color="auto"/>
        <w:bottom w:val="none" w:sz="0" w:space="0" w:color="auto"/>
        <w:right w:val="none" w:sz="0" w:space="0" w:color="auto"/>
      </w:divBdr>
    </w:div>
    <w:div w:id="877666293">
      <w:bodyDiv w:val="1"/>
      <w:marLeft w:val="0"/>
      <w:marRight w:val="0"/>
      <w:marTop w:val="0"/>
      <w:marBottom w:val="0"/>
      <w:divBdr>
        <w:top w:val="none" w:sz="0" w:space="0" w:color="auto"/>
        <w:left w:val="none" w:sz="0" w:space="0" w:color="auto"/>
        <w:bottom w:val="none" w:sz="0" w:space="0" w:color="auto"/>
        <w:right w:val="none" w:sz="0" w:space="0" w:color="auto"/>
      </w:divBdr>
    </w:div>
    <w:div w:id="879363978">
      <w:bodyDiv w:val="1"/>
      <w:marLeft w:val="0"/>
      <w:marRight w:val="0"/>
      <w:marTop w:val="0"/>
      <w:marBottom w:val="0"/>
      <w:divBdr>
        <w:top w:val="none" w:sz="0" w:space="0" w:color="auto"/>
        <w:left w:val="none" w:sz="0" w:space="0" w:color="auto"/>
        <w:bottom w:val="none" w:sz="0" w:space="0" w:color="auto"/>
        <w:right w:val="none" w:sz="0" w:space="0" w:color="auto"/>
      </w:divBdr>
    </w:div>
    <w:div w:id="879368073">
      <w:bodyDiv w:val="1"/>
      <w:marLeft w:val="0"/>
      <w:marRight w:val="0"/>
      <w:marTop w:val="0"/>
      <w:marBottom w:val="0"/>
      <w:divBdr>
        <w:top w:val="none" w:sz="0" w:space="0" w:color="auto"/>
        <w:left w:val="none" w:sz="0" w:space="0" w:color="auto"/>
        <w:bottom w:val="none" w:sz="0" w:space="0" w:color="auto"/>
        <w:right w:val="none" w:sz="0" w:space="0" w:color="auto"/>
      </w:divBdr>
    </w:div>
    <w:div w:id="881211298">
      <w:bodyDiv w:val="1"/>
      <w:marLeft w:val="0"/>
      <w:marRight w:val="0"/>
      <w:marTop w:val="0"/>
      <w:marBottom w:val="0"/>
      <w:divBdr>
        <w:top w:val="none" w:sz="0" w:space="0" w:color="auto"/>
        <w:left w:val="none" w:sz="0" w:space="0" w:color="auto"/>
        <w:bottom w:val="none" w:sz="0" w:space="0" w:color="auto"/>
        <w:right w:val="none" w:sz="0" w:space="0" w:color="auto"/>
      </w:divBdr>
    </w:div>
    <w:div w:id="884832346">
      <w:bodyDiv w:val="1"/>
      <w:marLeft w:val="0"/>
      <w:marRight w:val="0"/>
      <w:marTop w:val="0"/>
      <w:marBottom w:val="0"/>
      <w:divBdr>
        <w:top w:val="none" w:sz="0" w:space="0" w:color="auto"/>
        <w:left w:val="none" w:sz="0" w:space="0" w:color="auto"/>
        <w:bottom w:val="none" w:sz="0" w:space="0" w:color="auto"/>
        <w:right w:val="none" w:sz="0" w:space="0" w:color="auto"/>
      </w:divBdr>
    </w:div>
    <w:div w:id="885793755">
      <w:bodyDiv w:val="1"/>
      <w:marLeft w:val="0"/>
      <w:marRight w:val="0"/>
      <w:marTop w:val="0"/>
      <w:marBottom w:val="0"/>
      <w:divBdr>
        <w:top w:val="none" w:sz="0" w:space="0" w:color="auto"/>
        <w:left w:val="none" w:sz="0" w:space="0" w:color="auto"/>
        <w:bottom w:val="none" w:sz="0" w:space="0" w:color="auto"/>
        <w:right w:val="none" w:sz="0" w:space="0" w:color="auto"/>
      </w:divBdr>
    </w:div>
    <w:div w:id="886529396">
      <w:bodyDiv w:val="1"/>
      <w:marLeft w:val="0"/>
      <w:marRight w:val="0"/>
      <w:marTop w:val="0"/>
      <w:marBottom w:val="0"/>
      <w:divBdr>
        <w:top w:val="none" w:sz="0" w:space="0" w:color="auto"/>
        <w:left w:val="none" w:sz="0" w:space="0" w:color="auto"/>
        <w:bottom w:val="none" w:sz="0" w:space="0" w:color="auto"/>
        <w:right w:val="none" w:sz="0" w:space="0" w:color="auto"/>
      </w:divBdr>
    </w:div>
    <w:div w:id="891310777">
      <w:bodyDiv w:val="1"/>
      <w:marLeft w:val="0"/>
      <w:marRight w:val="0"/>
      <w:marTop w:val="0"/>
      <w:marBottom w:val="0"/>
      <w:divBdr>
        <w:top w:val="none" w:sz="0" w:space="0" w:color="auto"/>
        <w:left w:val="none" w:sz="0" w:space="0" w:color="auto"/>
        <w:bottom w:val="none" w:sz="0" w:space="0" w:color="auto"/>
        <w:right w:val="none" w:sz="0" w:space="0" w:color="auto"/>
      </w:divBdr>
    </w:div>
    <w:div w:id="891501148">
      <w:bodyDiv w:val="1"/>
      <w:marLeft w:val="0"/>
      <w:marRight w:val="0"/>
      <w:marTop w:val="0"/>
      <w:marBottom w:val="0"/>
      <w:divBdr>
        <w:top w:val="none" w:sz="0" w:space="0" w:color="auto"/>
        <w:left w:val="none" w:sz="0" w:space="0" w:color="auto"/>
        <w:bottom w:val="none" w:sz="0" w:space="0" w:color="auto"/>
        <w:right w:val="none" w:sz="0" w:space="0" w:color="auto"/>
      </w:divBdr>
    </w:div>
    <w:div w:id="891694608">
      <w:bodyDiv w:val="1"/>
      <w:marLeft w:val="0"/>
      <w:marRight w:val="0"/>
      <w:marTop w:val="0"/>
      <w:marBottom w:val="0"/>
      <w:divBdr>
        <w:top w:val="none" w:sz="0" w:space="0" w:color="auto"/>
        <w:left w:val="none" w:sz="0" w:space="0" w:color="auto"/>
        <w:bottom w:val="none" w:sz="0" w:space="0" w:color="auto"/>
        <w:right w:val="none" w:sz="0" w:space="0" w:color="auto"/>
      </w:divBdr>
    </w:div>
    <w:div w:id="893538612">
      <w:bodyDiv w:val="1"/>
      <w:marLeft w:val="0"/>
      <w:marRight w:val="0"/>
      <w:marTop w:val="0"/>
      <w:marBottom w:val="0"/>
      <w:divBdr>
        <w:top w:val="none" w:sz="0" w:space="0" w:color="auto"/>
        <w:left w:val="none" w:sz="0" w:space="0" w:color="auto"/>
        <w:bottom w:val="none" w:sz="0" w:space="0" w:color="auto"/>
        <w:right w:val="none" w:sz="0" w:space="0" w:color="auto"/>
      </w:divBdr>
      <w:divsChild>
        <w:div w:id="1597665278">
          <w:marLeft w:val="0"/>
          <w:marRight w:val="0"/>
          <w:marTop w:val="0"/>
          <w:marBottom w:val="0"/>
          <w:divBdr>
            <w:top w:val="none" w:sz="0" w:space="0" w:color="auto"/>
            <w:left w:val="none" w:sz="0" w:space="0" w:color="auto"/>
            <w:bottom w:val="none" w:sz="0" w:space="0" w:color="auto"/>
            <w:right w:val="none" w:sz="0" w:space="0" w:color="auto"/>
          </w:divBdr>
          <w:divsChild>
            <w:div w:id="1896700266">
              <w:marLeft w:val="-120"/>
              <w:marRight w:val="-120"/>
              <w:marTop w:val="0"/>
              <w:marBottom w:val="0"/>
              <w:divBdr>
                <w:top w:val="none" w:sz="0" w:space="0" w:color="auto"/>
                <w:left w:val="none" w:sz="0" w:space="0" w:color="auto"/>
                <w:bottom w:val="none" w:sz="0" w:space="0" w:color="auto"/>
                <w:right w:val="none" w:sz="0" w:space="0" w:color="auto"/>
              </w:divBdr>
              <w:divsChild>
                <w:div w:id="228076496">
                  <w:marLeft w:val="0"/>
                  <w:marRight w:val="0"/>
                  <w:marTop w:val="0"/>
                  <w:marBottom w:val="0"/>
                  <w:divBdr>
                    <w:top w:val="none" w:sz="0" w:space="0" w:color="auto"/>
                    <w:left w:val="none" w:sz="0" w:space="0" w:color="auto"/>
                    <w:bottom w:val="none" w:sz="0" w:space="0" w:color="auto"/>
                    <w:right w:val="none" w:sz="0" w:space="0" w:color="auto"/>
                  </w:divBdr>
                  <w:divsChild>
                    <w:div w:id="9483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90624">
          <w:marLeft w:val="0"/>
          <w:marRight w:val="0"/>
          <w:marTop w:val="0"/>
          <w:marBottom w:val="0"/>
          <w:divBdr>
            <w:top w:val="none" w:sz="0" w:space="0" w:color="auto"/>
            <w:left w:val="none" w:sz="0" w:space="0" w:color="auto"/>
            <w:bottom w:val="none" w:sz="0" w:space="0" w:color="auto"/>
            <w:right w:val="none" w:sz="0" w:space="0" w:color="auto"/>
          </w:divBdr>
          <w:divsChild>
            <w:div w:id="1172909621">
              <w:marLeft w:val="-120"/>
              <w:marRight w:val="-120"/>
              <w:marTop w:val="0"/>
              <w:marBottom w:val="0"/>
              <w:divBdr>
                <w:top w:val="none" w:sz="0" w:space="0" w:color="auto"/>
                <w:left w:val="none" w:sz="0" w:space="0" w:color="auto"/>
                <w:bottom w:val="none" w:sz="0" w:space="0" w:color="auto"/>
                <w:right w:val="none" w:sz="0" w:space="0" w:color="auto"/>
              </w:divBdr>
              <w:divsChild>
                <w:div w:id="1360086957">
                  <w:marLeft w:val="0"/>
                  <w:marRight w:val="0"/>
                  <w:marTop w:val="0"/>
                  <w:marBottom w:val="0"/>
                  <w:divBdr>
                    <w:top w:val="none" w:sz="0" w:space="0" w:color="auto"/>
                    <w:left w:val="none" w:sz="0" w:space="0" w:color="auto"/>
                    <w:bottom w:val="none" w:sz="0" w:space="0" w:color="auto"/>
                    <w:right w:val="none" w:sz="0" w:space="0" w:color="auto"/>
                  </w:divBdr>
                  <w:divsChild>
                    <w:div w:id="440340740">
                      <w:marLeft w:val="-120"/>
                      <w:marRight w:val="-120"/>
                      <w:marTop w:val="0"/>
                      <w:marBottom w:val="0"/>
                      <w:divBdr>
                        <w:top w:val="none" w:sz="0" w:space="0" w:color="auto"/>
                        <w:left w:val="none" w:sz="0" w:space="0" w:color="auto"/>
                        <w:bottom w:val="none" w:sz="0" w:space="0" w:color="auto"/>
                        <w:right w:val="none" w:sz="0" w:space="0" w:color="auto"/>
                      </w:divBdr>
                      <w:divsChild>
                        <w:div w:id="943997724">
                          <w:marLeft w:val="0"/>
                          <w:marRight w:val="0"/>
                          <w:marTop w:val="0"/>
                          <w:marBottom w:val="0"/>
                          <w:divBdr>
                            <w:top w:val="none" w:sz="0" w:space="0" w:color="auto"/>
                            <w:left w:val="none" w:sz="0" w:space="0" w:color="auto"/>
                            <w:bottom w:val="none" w:sz="0" w:space="0" w:color="auto"/>
                            <w:right w:val="none" w:sz="0" w:space="0" w:color="auto"/>
                          </w:divBdr>
                          <w:divsChild>
                            <w:div w:id="4423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45821">
      <w:bodyDiv w:val="1"/>
      <w:marLeft w:val="0"/>
      <w:marRight w:val="0"/>
      <w:marTop w:val="0"/>
      <w:marBottom w:val="0"/>
      <w:divBdr>
        <w:top w:val="none" w:sz="0" w:space="0" w:color="auto"/>
        <w:left w:val="none" w:sz="0" w:space="0" w:color="auto"/>
        <w:bottom w:val="none" w:sz="0" w:space="0" w:color="auto"/>
        <w:right w:val="none" w:sz="0" w:space="0" w:color="auto"/>
      </w:divBdr>
    </w:div>
    <w:div w:id="895774582">
      <w:bodyDiv w:val="1"/>
      <w:marLeft w:val="0"/>
      <w:marRight w:val="0"/>
      <w:marTop w:val="0"/>
      <w:marBottom w:val="0"/>
      <w:divBdr>
        <w:top w:val="none" w:sz="0" w:space="0" w:color="auto"/>
        <w:left w:val="none" w:sz="0" w:space="0" w:color="auto"/>
        <w:bottom w:val="none" w:sz="0" w:space="0" w:color="auto"/>
        <w:right w:val="none" w:sz="0" w:space="0" w:color="auto"/>
      </w:divBdr>
    </w:div>
    <w:div w:id="898983517">
      <w:bodyDiv w:val="1"/>
      <w:marLeft w:val="0"/>
      <w:marRight w:val="0"/>
      <w:marTop w:val="0"/>
      <w:marBottom w:val="0"/>
      <w:divBdr>
        <w:top w:val="none" w:sz="0" w:space="0" w:color="auto"/>
        <w:left w:val="none" w:sz="0" w:space="0" w:color="auto"/>
        <w:bottom w:val="none" w:sz="0" w:space="0" w:color="auto"/>
        <w:right w:val="none" w:sz="0" w:space="0" w:color="auto"/>
      </w:divBdr>
    </w:div>
    <w:div w:id="899905779">
      <w:bodyDiv w:val="1"/>
      <w:marLeft w:val="0"/>
      <w:marRight w:val="0"/>
      <w:marTop w:val="0"/>
      <w:marBottom w:val="0"/>
      <w:divBdr>
        <w:top w:val="none" w:sz="0" w:space="0" w:color="auto"/>
        <w:left w:val="none" w:sz="0" w:space="0" w:color="auto"/>
        <w:bottom w:val="none" w:sz="0" w:space="0" w:color="auto"/>
        <w:right w:val="none" w:sz="0" w:space="0" w:color="auto"/>
      </w:divBdr>
    </w:div>
    <w:div w:id="900403814">
      <w:bodyDiv w:val="1"/>
      <w:marLeft w:val="0"/>
      <w:marRight w:val="0"/>
      <w:marTop w:val="0"/>
      <w:marBottom w:val="0"/>
      <w:divBdr>
        <w:top w:val="none" w:sz="0" w:space="0" w:color="auto"/>
        <w:left w:val="none" w:sz="0" w:space="0" w:color="auto"/>
        <w:bottom w:val="none" w:sz="0" w:space="0" w:color="auto"/>
        <w:right w:val="none" w:sz="0" w:space="0" w:color="auto"/>
      </w:divBdr>
    </w:div>
    <w:div w:id="901139982">
      <w:bodyDiv w:val="1"/>
      <w:marLeft w:val="0"/>
      <w:marRight w:val="0"/>
      <w:marTop w:val="0"/>
      <w:marBottom w:val="0"/>
      <w:divBdr>
        <w:top w:val="none" w:sz="0" w:space="0" w:color="auto"/>
        <w:left w:val="none" w:sz="0" w:space="0" w:color="auto"/>
        <w:bottom w:val="none" w:sz="0" w:space="0" w:color="auto"/>
        <w:right w:val="none" w:sz="0" w:space="0" w:color="auto"/>
      </w:divBdr>
    </w:div>
    <w:div w:id="906261037">
      <w:bodyDiv w:val="1"/>
      <w:marLeft w:val="0"/>
      <w:marRight w:val="0"/>
      <w:marTop w:val="0"/>
      <w:marBottom w:val="0"/>
      <w:divBdr>
        <w:top w:val="none" w:sz="0" w:space="0" w:color="auto"/>
        <w:left w:val="none" w:sz="0" w:space="0" w:color="auto"/>
        <w:bottom w:val="none" w:sz="0" w:space="0" w:color="auto"/>
        <w:right w:val="none" w:sz="0" w:space="0" w:color="auto"/>
      </w:divBdr>
    </w:div>
    <w:div w:id="908540885">
      <w:bodyDiv w:val="1"/>
      <w:marLeft w:val="0"/>
      <w:marRight w:val="0"/>
      <w:marTop w:val="0"/>
      <w:marBottom w:val="0"/>
      <w:divBdr>
        <w:top w:val="none" w:sz="0" w:space="0" w:color="auto"/>
        <w:left w:val="none" w:sz="0" w:space="0" w:color="auto"/>
        <w:bottom w:val="none" w:sz="0" w:space="0" w:color="auto"/>
        <w:right w:val="none" w:sz="0" w:space="0" w:color="auto"/>
      </w:divBdr>
    </w:div>
    <w:div w:id="910770513">
      <w:bodyDiv w:val="1"/>
      <w:marLeft w:val="0"/>
      <w:marRight w:val="0"/>
      <w:marTop w:val="0"/>
      <w:marBottom w:val="0"/>
      <w:divBdr>
        <w:top w:val="none" w:sz="0" w:space="0" w:color="auto"/>
        <w:left w:val="none" w:sz="0" w:space="0" w:color="auto"/>
        <w:bottom w:val="none" w:sz="0" w:space="0" w:color="auto"/>
        <w:right w:val="none" w:sz="0" w:space="0" w:color="auto"/>
      </w:divBdr>
    </w:div>
    <w:div w:id="917440576">
      <w:bodyDiv w:val="1"/>
      <w:marLeft w:val="0"/>
      <w:marRight w:val="0"/>
      <w:marTop w:val="0"/>
      <w:marBottom w:val="0"/>
      <w:divBdr>
        <w:top w:val="none" w:sz="0" w:space="0" w:color="auto"/>
        <w:left w:val="none" w:sz="0" w:space="0" w:color="auto"/>
        <w:bottom w:val="none" w:sz="0" w:space="0" w:color="auto"/>
        <w:right w:val="none" w:sz="0" w:space="0" w:color="auto"/>
      </w:divBdr>
    </w:div>
    <w:div w:id="920917673">
      <w:bodyDiv w:val="1"/>
      <w:marLeft w:val="0"/>
      <w:marRight w:val="0"/>
      <w:marTop w:val="0"/>
      <w:marBottom w:val="0"/>
      <w:divBdr>
        <w:top w:val="none" w:sz="0" w:space="0" w:color="auto"/>
        <w:left w:val="none" w:sz="0" w:space="0" w:color="auto"/>
        <w:bottom w:val="none" w:sz="0" w:space="0" w:color="auto"/>
        <w:right w:val="none" w:sz="0" w:space="0" w:color="auto"/>
      </w:divBdr>
    </w:div>
    <w:div w:id="924193358">
      <w:bodyDiv w:val="1"/>
      <w:marLeft w:val="0"/>
      <w:marRight w:val="0"/>
      <w:marTop w:val="0"/>
      <w:marBottom w:val="0"/>
      <w:divBdr>
        <w:top w:val="none" w:sz="0" w:space="0" w:color="auto"/>
        <w:left w:val="none" w:sz="0" w:space="0" w:color="auto"/>
        <w:bottom w:val="none" w:sz="0" w:space="0" w:color="auto"/>
        <w:right w:val="none" w:sz="0" w:space="0" w:color="auto"/>
      </w:divBdr>
    </w:div>
    <w:div w:id="932201107">
      <w:bodyDiv w:val="1"/>
      <w:marLeft w:val="0"/>
      <w:marRight w:val="0"/>
      <w:marTop w:val="0"/>
      <w:marBottom w:val="0"/>
      <w:divBdr>
        <w:top w:val="none" w:sz="0" w:space="0" w:color="auto"/>
        <w:left w:val="none" w:sz="0" w:space="0" w:color="auto"/>
        <w:bottom w:val="none" w:sz="0" w:space="0" w:color="auto"/>
        <w:right w:val="none" w:sz="0" w:space="0" w:color="auto"/>
      </w:divBdr>
    </w:div>
    <w:div w:id="933518161">
      <w:bodyDiv w:val="1"/>
      <w:marLeft w:val="0"/>
      <w:marRight w:val="0"/>
      <w:marTop w:val="0"/>
      <w:marBottom w:val="0"/>
      <w:divBdr>
        <w:top w:val="none" w:sz="0" w:space="0" w:color="auto"/>
        <w:left w:val="none" w:sz="0" w:space="0" w:color="auto"/>
        <w:bottom w:val="none" w:sz="0" w:space="0" w:color="auto"/>
        <w:right w:val="none" w:sz="0" w:space="0" w:color="auto"/>
      </w:divBdr>
    </w:div>
    <w:div w:id="936715038">
      <w:bodyDiv w:val="1"/>
      <w:marLeft w:val="0"/>
      <w:marRight w:val="0"/>
      <w:marTop w:val="0"/>
      <w:marBottom w:val="0"/>
      <w:divBdr>
        <w:top w:val="none" w:sz="0" w:space="0" w:color="auto"/>
        <w:left w:val="none" w:sz="0" w:space="0" w:color="auto"/>
        <w:bottom w:val="none" w:sz="0" w:space="0" w:color="auto"/>
        <w:right w:val="none" w:sz="0" w:space="0" w:color="auto"/>
      </w:divBdr>
    </w:div>
    <w:div w:id="937522649">
      <w:bodyDiv w:val="1"/>
      <w:marLeft w:val="0"/>
      <w:marRight w:val="0"/>
      <w:marTop w:val="0"/>
      <w:marBottom w:val="0"/>
      <w:divBdr>
        <w:top w:val="none" w:sz="0" w:space="0" w:color="auto"/>
        <w:left w:val="none" w:sz="0" w:space="0" w:color="auto"/>
        <w:bottom w:val="none" w:sz="0" w:space="0" w:color="auto"/>
        <w:right w:val="none" w:sz="0" w:space="0" w:color="auto"/>
      </w:divBdr>
    </w:div>
    <w:div w:id="940911075">
      <w:bodyDiv w:val="1"/>
      <w:marLeft w:val="0"/>
      <w:marRight w:val="0"/>
      <w:marTop w:val="0"/>
      <w:marBottom w:val="0"/>
      <w:divBdr>
        <w:top w:val="none" w:sz="0" w:space="0" w:color="auto"/>
        <w:left w:val="none" w:sz="0" w:space="0" w:color="auto"/>
        <w:bottom w:val="none" w:sz="0" w:space="0" w:color="auto"/>
        <w:right w:val="none" w:sz="0" w:space="0" w:color="auto"/>
      </w:divBdr>
      <w:divsChild>
        <w:div w:id="620498269">
          <w:marLeft w:val="0"/>
          <w:marRight w:val="0"/>
          <w:marTop w:val="120"/>
          <w:marBottom w:val="0"/>
          <w:divBdr>
            <w:top w:val="none" w:sz="0" w:space="0" w:color="auto"/>
            <w:left w:val="none" w:sz="0" w:space="0" w:color="auto"/>
            <w:bottom w:val="none" w:sz="0" w:space="0" w:color="auto"/>
            <w:right w:val="none" w:sz="0" w:space="0" w:color="auto"/>
          </w:divBdr>
        </w:div>
        <w:div w:id="695353799">
          <w:marLeft w:val="0"/>
          <w:marRight w:val="0"/>
          <w:marTop w:val="120"/>
          <w:marBottom w:val="0"/>
          <w:divBdr>
            <w:top w:val="none" w:sz="0" w:space="0" w:color="auto"/>
            <w:left w:val="none" w:sz="0" w:space="0" w:color="auto"/>
            <w:bottom w:val="none" w:sz="0" w:space="0" w:color="auto"/>
            <w:right w:val="none" w:sz="0" w:space="0" w:color="auto"/>
          </w:divBdr>
        </w:div>
        <w:div w:id="458959639">
          <w:marLeft w:val="0"/>
          <w:marRight w:val="0"/>
          <w:marTop w:val="120"/>
          <w:marBottom w:val="0"/>
          <w:divBdr>
            <w:top w:val="none" w:sz="0" w:space="0" w:color="auto"/>
            <w:left w:val="none" w:sz="0" w:space="0" w:color="auto"/>
            <w:bottom w:val="none" w:sz="0" w:space="0" w:color="auto"/>
            <w:right w:val="none" w:sz="0" w:space="0" w:color="auto"/>
          </w:divBdr>
        </w:div>
      </w:divsChild>
    </w:div>
    <w:div w:id="940991351">
      <w:bodyDiv w:val="1"/>
      <w:marLeft w:val="0"/>
      <w:marRight w:val="0"/>
      <w:marTop w:val="0"/>
      <w:marBottom w:val="0"/>
      <w:divBdr>
        <w:top w:val="none" w:sz="0" w:space="0" w:color="auto"/>
        <w:left w:val="none" w:sz="0" w:space="0" w:color="auto"/>
        <w:bottom w:val="none" w:sz="0" w:space="0" w:color="auto"/>
        <w:right w:val="none" w:sz="0" w:space="0" w:color="auto"/>
      </w:divBdr>
    </w:div>
    <w:div w:id="942148494">
      <w:bodyDiv w:val="1"/>
      <w:marLeft w:val="0"/>
      <w:marRight w:val="0"/>
      <w:marTop w:val="0"/>
      <w:marBottom w:val="0"/>
      <w:divBdr>
        <w:top w:val="none" w:sz="0" w:space="0" w:color="auto"/>
        <w:left w:val="none" w:sz="0" w:space="0" w:color="auto"/>
        <w:bottom w:val="none" w:sz="0" w:space="0" w:color="auto"/>
        <w:right w:val="none" w:sz="0" w:space="0" w:color="auto"/>
      </w:divBdr>
    </w:div>
    <w:div w:id="949816217">
      <w:bodyDiv w:val="1"/>
      <w:marLeft w:val="0"/>
      <w:marRight w:val="0"/>
      <w:marTop w:val="0"/>
      <w:marBottom w:val="0"/>
      <w:divBdr>
        <w:top w:val="none" w:sz="0" w:space="0" w:color="auto"/>
        <w:left w:val="none" w:sz="0" w:space="0" w:color="auto"/>
        <w:bottom w:val="none" w:sz="0" w:space="0" w:color="auto"/>
        <w:right w:val="none" w:sz="0" w:space="0" w:color="auto"/>
      </w:divBdr>
    </w:div>
    <w:div w:id="954017629">
      <w:bodyDiv w:val="1"/>
      <w:marLeft w:val="0"/>
      <w:marRight w:val="0"/>
      <w:marTop w:val="0"/>
      <w:marBottom w:val="0"/>
      <w:divBdr>
        <w:top w:val="none" w:sz="0" w:space="0" w:color="auto"/>
        <w:left w:val="none" w:sz="0" w:space="0" w:color="auto"/>
        <w:bottom w:val="none" w:sz="0" w:space="0" w:color="auto"/>
        <w:right w:val="none" w:sz="0" w:space="0" w:color="auto"/>
      </w:divBdr>
    </w:div>
    <w:div w:id="954483770">
      <w:bodyDiv w:val="1"/>
      <w:marLeft w:val="0"/>
      <w:marRight w:val="0"/>
      <w:marTop w:val="0"/>
      <w:marBottom w:val="0"/>
      <w:divBdr>
        <w:top w:val="none" w:sz="0" w:space="0" w:color="auto"/>
        <w:left w:val="none" w:sz="0" w:space="0" w:color="auto"/>
        <w:bottom w:val="none" w:sz="0" w:space="0" w:color="auto"/>
        <w:right w:val="none" w:sz="0" w:space="0" w:color="auto"/>
      </w:divBdr>
    </w:div>
    <w:div w:id="955141878">
      <w:bodyDiv w:val="1"/>
      <w:marLeft w:val="0"/>
      <w:marRight w:val="0"/>
      <w:marTop w:val="0"/>
      <w:marBottom w:val="0"/>
      <w:divBdr>
        <w:top w:val="none" w:sz="0" w:space="0" w:color="auto"/>
        <w:left w:val="none" w:sz="0" w:space="0" w:color="auto"/>
        <w:bottom w:val="none" w:sz="0" w:space="0" w:color="auto"/>
        <w:right w:val="none" w:sz="0" w:space="0" w:color="auto"/>
      </w:divBdr>
    </w:div>
    <w:div w:id="957644404">
      <w:bodyDiv w:val="1"/>
      <w:marLeft w:val="0"/>
      <w:marRight w:val="0"/>
      <w:marTop w:val="0"/>
      <w:marBottom w:val="0"/>
      <w:divBdr>
        <w:top w:val="none" w:sz="0" w:space="0" w:color="auto"/>
        <w:left w:val="none" w:sz="0" w:space="0" w:color="auto"/>
        <w:bottom w:val="none" w:sz="0" w:space="0" w:color="auto"/>
        <w:right w:val="none" w:sz="0" w:space="0" w:color="auto"/>
      </w:divBdr>
    </w:div>
    <w:div w:id="960763441">
      <w:bodyDiv w:val="1"/>
      <w:marLeft w:val="0"/>
      <w:marRight w:val="0"/>
      <w:marTop w:val="0"/>
      <w:marBottom w:val="0"/>
      <w:divBdr>
        <w:top w:val="none" w:sz="0" w:space="0" w:color="auto"/>
        <w:left w:val="none" w:sz="0" w:space="0" w:color="auto"/>
        <w:bottom w:val="none" w:sz="0" w:space="0" w:color="auto"/>
        <w:right w:val="none" w:sz="0" w:space="0" w:color="auto"/>
      </w:divBdr>
    </w:div>
    <w:div w:id="964191752">
      <w:bodyDiv w:val="1"/>
      <w:marLeft w:val="0"/>
      <w:marRight w:val="0"/>
      <w:marTop w:val="0"/>
      <w:marBottom w:val="0"/>
      <w:divBdr>
        <w:top w:val="none" w:sz="0" w:space="0" w:color="auto"/>
        <w:left w:val="none" w:sz="0" w:space="0" w:color="auto"/>
        <w:bottom w:val="none" w:sz="0" w:space="0" w:color="auto"/>
        <w:right w:val="none" w:sz="0" w:space="0" w:color="auto"/>
      </w:divBdr>
    </w:div>
    <w:div w:id="968588597">
      <w:bodyDiv w:val="1"/>
      <w:marLeft w:val="0"/>
      <w:marRight w:val="0"/>
      <w:marTop w:val="0"/>
      <w:marBottom w:val="0"/>
      <w:divBdr>
        <w:top w:val="none" w:sz="0" w:space="0" w:color="auto"/>
        <w:left w:val="none" w:sz="0" w:space="0" w:color="auto"/>
        <w:bottom w:val="none" w:sz="0" w:space="0" w:color="auto"/>
        <w:right w:val="none" w:sz="0" w:space="0" w:color="auto"/>
      </w:divBdr>
    </w:div>
    <w:div w:id="970599213">
      <w:bodyDiv w:val="1"/>
      <w:marLeft w:val="0"/>
      <w:marRight w:val="0"/>
      <w:marTop w:val="0"/>
      <w:marBottom w:val="0"/>
      <w:divBdr>
        <w:top w:val="none" w:sz="0" w:space="0" w:color="auto"/>
        <w:left w:val="none" w:sz="0" w:space="0" w:color="auto"/>
        <w:bottom w:val="none" w:sz="0" w:space="0" w:color="auto"/>
        <w:right w:val="none" w:sz="0" w:space="0" w:color="auto"/>
      </w:divBdr>
    </w:div>
    <w:div w:id="975640285">
      <w:bodyDiv w:val="1"/>
      <w:marLeft w:val="0"/>
      <w:marRight w:val="0"/>
      <w:marTop w:val="0"/>
      <w:marBottom w:val="0"/>
      <w:divBdr>
        <w:top w:val="none" w:sz="0" w:space="0" w:color="auto"/>
        <w:left w:val="none" w:sz="0" w:space="0" w:color="auto"/>
        <w:bottom w:val="none" w:sz="0" w:space="0" w:color="auto"/>
        <w:right w:val="none" w:sz="0" w:space="0" w:color="auto"/>
      </w:divBdr>
    </w:div>
    <w:div w:id="978996832">
      <w:bodyDiv w:val="1"/>
      <w:marLeft w:val="0"/>
      <w:marRight w:val="0"/>
      <w:marTop w:val="0"/>
      <w:marBottom w:val="0"/>
      <w:divBdr>
        <w:top w:val="none" w:sz="0" w:space="0" w:color="auto"/>
        <w:left w:val="none" w:sz="0" w:space="0" w:color="auto"/>
        <w:bottom w:val="none" w:sz="0" w:space="0" w:color="auto"/>
        <w:right w:val="none" w:sz="0" w:space="0" w:color="auto"/>
      </w:divBdr>
    </w:div>
    <w:div w:id="981619160">
      <w:bodyDiv w:val="1"/>
      <w:marLeft w:val="0"/>
      <w:marRight w:val="0"/>
      <w:marTop w:val="0"/>
      <w:marBottom w:val="0"/>
      <w:divBdr>
        <w:top w:val="none" w:sz="0" w:space="0" w:color="auto"/>
        <w:left w:val="none" w:sz="0" w:space="0" w:color="auto"/>
        <w:bottom w:val="none" w:sz="0" w:space="0" w:color="auto"/>
        <w:right w:val="none" w:sz="0" w:space="0" w:color="auto"/>
      </w:divBdr>
    </w:div>
    <w:div w:id="988165834">
      <w:bodyDiv w:val="1"/>
      <w:marLeft w:val="0"/>
      <w:marRight w:val="0"/>
      <w:marTop w:val="0"/>
      <w:marBottom w:val="0"/>
      <w:divBdr>
        <w:top w:val="none" w:sz="0" w:space="0" w:color="auto"/>
        <w:left w:val="none" w:sz="0" w:space="0" w:color="auto"/>
        <w:bottom w:val="none" w:sz="0" w:space="0" w:color="auto"/>
        <w:right w:val="none" w:sz="0" w:space="0" w:color="auto"/>
      </w:divBdr>
    </w:div>
    <w:div w:id="988166502">
      <w:bodyDiv w:val="1"/>
      <w:marLeft w:val="0"/>
      <w:marRight w:val="0"/>
      <w:marTop w:val="0"/>
      <w:marBottom w:val="0"/>
      <w:divBdr>
        <w:top w:val="none" w:sz="0" w:space="0" w:color="auto"/>
        <w:left w:val="none" w:sz="0" w:space="0" w:color="auto"/>
        <w:bottom w:val="none" w:sz="0" w:space="0" w:color="auto"/>
        <w:right w:val="none" w:sz="0" w:space="0" w:color="auto"/>
      </w:divBdr>
    </w:div>
    <w:div w:id="993145010">
      <w:bodyDiv w:val="1"/>
      <w:marLeft w:val="0"/>
      <w:marRight w:val="0"/>
      <w:marTop w:val="0"/>
      <w:marBottom w:val="0"/>
      <w:divBdr>
        <w:top w:val="none" w:sz="0" w:space="0" w:color="auto"/>
        <w:left w:val="none" w:sz="0" w:space="0" w:color="auto"/>
        <w:bottom w:val="none" w:sz="0" w:space="0" w:color="auto"/>
        <w:right w:val="none" w:sz="0" w:space="0" w:color="auto"/>
      </w:divBdr>
    </w:div>
    <w:div w:id="995575868">
      <w:bodyDiv w:val="1"/>
      <w:marLeft w:val="0"/>
      <w:marRight w:val="0"/>
      <w:marTop w:val="0"/>
      <w:marBottom w:val="0"/>
      <w:divBdr>
        <w:top w:val="none" w:sz="0" w:space="0" w:color="auto"/>
        <w:left w:val="none" w:sz="0" w:space="0" w:color="auto"/>
        <w:bottom w:val="none" w:sz="0" w:space="0" w:color="auto"/>
        <w:right w:val="none" w:sz="0" w:space="0" w:color="auto"/>
      </w:divBdr>
    </w:div>
    <w:div w:id="999311858">
      <w:bodyDiv w:val="1"/>
      <w:marLeft w:val="0"/>
      <w:marRight w:val="0"/>
      <w:marTop w:val="0"/>
      <w:marBottom w:val="0"/>
      <w:divBdr>
        <w:top w:val="none" w:sz="0" w:space="0" w:color="auto"/>
        <w:left w:val="none" w:sz="0" w:space="0" w:color="auto"/>
        <w:bottom w:val="none" w:sz="0" w:space="0" w:color="auto"/>
        <w:right w:val="none" w:sz="0" w:space="0" w:color="auto"/>
      </w:divBdr>
    </w:div>
    <w:div w:id="1009285237">
      <w:bodyDiv w:val="1"/>
      <w:marLeft w:val="0"/>
      <w:marRight w:val="0"/>
      <w:marTop w:val="0"/>
      <w:marBottom w:val="0"/>
      <w:divBdr>
        <w:top w:val="none" w:sz="0" w:space="0" w:color="auto"/>
        <w:left w:val="none" w:sz="0" w:space="0" w:color="auto"/>
        <w:bottom w:val="none" w:sz="0" w:space="0" w:color="auto"/>
        <w:right w:val="none" w:sz="0" w:space="0" w:color="auto"/>
      </w:divBdr>
    </w:div>
    <w:div w:id="1026297467">
      <w:bodyDiv w:val="1"/>
      <w:marLeft w:val="0"/>
      <w:marRight w:val="0"/>
      <w:marTop w:val="0"/>
      <w:marBottom w:val="0"/>
      <w:divBdr>
        <w:top w:val="none" w:sz="0" w:space="0" w:color="auto"/>
        <w:left w:val="none" w:sz="0" w:space="0" w:color="auto"/>
        <w:bottom w:val="none" w:sz="0" w:space="0" w:color="auto"/>
        <w:right w:val="none" w:sz="0" w:space="0" w:color="auto"/>
      </w:divBdr>
    </w:div>
    <w:div w:id="1027297513">
      <w:bodyDiv w:val="1"/>
      <w:marLeft w:val="0"/>
      <w:marRight w:val="0"/>
      <w:marTop w:val="0"/>
      <w:marBottom w:val="0"/>
      <w:divBdr>
        <w:top w:val="none" w:sz="0" w:space="0" w:color="auto"/>
        <w:left w:val="none" w:sz="0" w:space="0" w:color="auto"/>
        <w:bottom w:val="none" w:sz="0" w:space="0" w:color="auto"/>
        <w:right w:val="none" w:sz="0" w:space="0" w:color="auto"/>
      </w:divBdr>
    </w:div>
    <w:div w:id="1028916121">
      <w:bodyDiv w:val="1"/>
      <w:marLeft w:val="0"/>
      <w:marRight w:val="0"/>
      <w:marTop w:val="0"/>
      <w:marBottom w:val="0"/>
      <w:divBdr>
        <w:top w:val="none" w:sz="0" w:space="0" w:color="auto"/>
        <w:left w:val="none" w:sz="0" w:space="0" w:color="auto"/>
        <w:bottom w:val="none" w:sz="0" w:space="0" w:color="auto"/>
        <w:right w:val="none" w:sz="0" w:space="0" w:color="auto"/>
      </w:divBdr>
    </w:div>
    <w:div w:id="1029456874">
      <w:bodyDiv w:val="1"/>
      <w:marLeft w:val="0"/>
      <w:marRight w:val="0"/>
      <w:marTop w:val="0"/>
      <w:marBottom w:val="0"/>
      <w:divBdr>
        <w:top w:val="none" w:sz="0" w:space="0" w:color="auto"/>
        <w:left w:val="none" w:sz="0" w:space="0" w:color="auto"/>
        <w:bottom w:val="none" w:sz="0" w:space="0" w:color="auto"/>
        <w:right w:val="none" w:sz="0" w:space="0" w:color="auto"/>
      </w:divBdr>
    </w:div>
    <w:div w:id="1030111666">
      <w:bodyDiv w:val="1"/>
      <w:marLeft w:val="0"/>
      <w:marRight w:val="0"/>
      <w:marTop w:val="0"/>
      <w:marBottom w:val="0"/>
      <w:divBdr>
        <w:top w:val="none" w:sz="0" w:space="0" w:color="auto"/>
        <w:left w:val="none" w:sz="0" w:space="0" w:color="auto"/>
        <w:bottom w:val="none" w:sz="0" w:space="0" w:color="auto"/>
        <w:right w:val="none" w:sz="0" w:space="0" w:color="auto"/>
      </w:divBdr>
    </w:div>
    <w:div w:id="1038580621">
      <w:bodyDiv w:val="1"/>
      <w:marLeft w:val="0"/>
      <w:marRight w:val="0"/>
      <w:marTop w:val="0"/>
      <w:marBottom w:val="0"/>
      <w:divBdr>
        <w:top w:val="none" w:sz="0" w:space="0" w:color="auto"/>
        <w:left w:val="none" w:sz="0" w:space="0" w:color="auto"/>
        <w:bottom w:val="none" w:sz="0" w:space="0" w:color="auto"/>
        <w:right w:val="none" w:sz="0" w:space="0" w:color="auto"/>
      </w:divBdr>
    </w:div>
    <w:div w:id="1038816919">
      <w:bodyDiv w:val="1"/>
      <w:marLeft w:val="0"/>
      <w:marRight w:val="0"/>
      <w:marTop w:val="0"/>
      <w:marBottom w:val="0"/>
      <w:divBdr>
        <w:top w:val="none" w:sz="0" w:space="0" w:color="auto"/>
        <w:left w:val="none" w:sz="0" w:space="0" w:color="auto"/>
        <w:bottom w:val="none" w:sz="0" w:space="0" w:color="auto"/>
        <w:right w:val="none" w:sz="0" w:space="0" w:color="auto"/>
      </w:divBdr>
    </w:div>
    <w:div w:id="1040593236">
      <w:bodyDiv w:val="1"/>
      <w:marLeft w:val="0"/>
      <w:marRight w:val="0"/>
      <w:marTop w:val="0"/>
      <w:marBottom w:val="0"/>
      <w:divBdr>
        <w:top w:val="none" w:sz="0" w:space="0" w:color="auto"/>
        <w:left w:val="none" w:sz="0" w:space="0" w:color="auto"/>
        <w:bottom w:val="none" w:sz="0" w:space="0" w:color="auto"/>
        <w:right w:val="none" w:sz="0" w:space="0" w:color="auto"/>
      </w:divBdr>
    </w:div>
    <w:div w:id="1041245667">
      <w:bodyDiv w:val="1"/>
      <w:marLeft w:val="0"/>
      <w:marRight w:val="0"/>
      <w:marTop w:val="0"/>
      <w:marBottom w:val="0"/>
      <w:divBdr>
        <w:top w:val="none" w:sz="0" w:space="0" w:color="auto"/>
        <w:left w:val="none" w:sz="0" w:space="0" w:color="auto"/>
        <w:bottom w:val="none" w:sz="0" w:space="0" w:color="auto"/>
        <w:right w:val="none" w:sz="0" w:space="0" w:color="auto"/>
      </w:divBdr>
    </w:div>
    <w:div w:id="1046872724">
      <w:bodyDiv w:val="1"/>
      <w:marLeft w:val="0"/>
      <w:marRight w:val="0"/>
      <w:marTop w:val="0"/>
      <w:marBottom w:val="0"/>
      <w:divBdr>
        <w:top w:val="none" w:sz="0" w:space="0" w:color="auto"/>
        <w:left w:val="none" w:sz="0" w:space="0" w:color="auto"/>
        <w:bottom w:val="none" w:sz="0" w:space="0" w:color="auto"/>
        <w:right w:val="none" w:sz="0" w:space="0" w:color="auto"/>
      </w:divBdr>
    </w:div>
    <w:div w:id="1049838070">
      <w:bodyDiv w:val="1"/>
      <w:marLeft w:val="0"/>
      <w:marRight w:val="0"/>
      <w:marTop w:val="0"/>
      <w:marBottom w:val="0"/>
      <w:divBdr>
        <w:top w:val="none" w:sz="0" w:space="0" w:color="auto"/>
        <w:left w:val="none" w:sz="0" w:space="0" w:color="auto"/>
        <w:bottom w:val="none" w:sz="0" w:space="0" w:color="auto"/>
        <w:right w:val="none" w:sz="0" w:space="0" w:color="auto"/>
      </w:divBdr>
    </w:div>
    <w:div w:id="1050030242">
      <w:bodyDiv w:val="1"/>
      <w:marLeft w:val="0"/>
      <w:marRight w:val="0"/>
      <w:marTop w:val="0"/>
      <w:marBottom w:val="0"/>
      <w:divBdr>
        <w:top w:val="none" w:sz="0" w:space="0" w:color="auto"/>
        <w:left w:val="none" w:sz="0" w:space="0" w:color="auto"/>
        <w:bottom w:val="none" w:sz="0" w:space="0" w:color="auto"/>
        <w:right w:val="none" w:sz="0" w:space="0" w:color="auto"/>
      </w:divBdr>
    </w:div>
    <w:div w:id="1051536972">
      <w:bodyDiv w:val="1"/>
      <w:marLeft w:val="0"/>
      <w:marRight w:val="0"/>
      <w:marTop w:val="0"/>
      <w:marBottom w:val="0"/>
      <w:divBdr>
        <w:top w:val="none" w:sz="0" w:space="0" w:color="auto"/>
        <w:left w:val="none" w:sz="0" w:space="0" w:color="auto"/>
        <w:bottom w:val="none" w:sz="0" w:space="0" w:color="auto"/>
        <w:right w:val="none" w:sz="0" w:space="0" w:color="auto"/>
      </w:divBdr>
    </w:div>
    <w:div w:id="1053389326">
      <w:bodyDiv w:val="1"/>
      <w:marLeft w:val="0"/>
      <w:marRight w:val="0"/>
      <w:marTop w:val="0"/>
      <w:marBottom w:val="0"/>
      <w:divBdr>
        <w:top w:val="none" w:sz="0" w:space="0" w:color="auto"/>
        <w:left w:val="none" w:sz="0" w:space="0" w:color="auto"/>
        <w:bottom w:val="none" w:sz="0" w:space="0" w:color="auto"/>
        <w:right w:val="none" w:sz="0" w:space="0" w:color="auto"/>
      </w:divBdr>
    </w:div>
    <w:div w:id="1057975291">
      <w:bodyDiv w:val="1"/>
      <w:marLeft w:val="0"/>
      <w:marRight w:val="0"/>
      <w:marTop w:val="0"/>
      <w:marBottom w:val="0"/>
      <w:divBdr>
        <w:top w:val="none" w:sz="0" w:space="0" w:color="auto"/>
        <w:left w:val="none" w:sz="0" w:space="0" w:color="auto"/>
        <w:bottom w:val="none" w:sz="0" w:space="0" w:color="auto"/>
        <w:right w:val="none" w:sz="0" w:space="0" w:color="auto"/>
      </w:divBdr>
    </w:div>
    <w:div w:id="1067996797">
      <w:bodyDiv w:val="1"/>
      <w:marLeft w:val="0"/>
      <w:marRight w:val="0"/>
      <w:marTop w:val="0"/>
      <w:marBottom w:val="0"/>
      <w:divBdr>
        <w:top w:val="none" w:sz="0" w:space="0" w:color="auto"/>
        <w:left w:val="none" w:sz="0" w:space="0" w:color="auto"/>
        <w:bottom w:val="none" w:sz="0" w:space="0" w:color="auto"/>
        <w:right w:val="none" w:sz="0" w:space="0" w:color="auto"/>
      </w:divBdr>
    </w:div>
    <w:div w:id="1071579938">
      <w:bodyDiv w:val="1"/>
      <w:marLeft w:val="0"/>
      <w:marRight w:val="0"/>
      <w:marTop w:val="0"/>
      <w:marBottom w:val="0"/>
      <w:divBdr>
        <w:top w:val="none" w:sz="0" w:space="0" w:color="auto"/>
        <w:left w:val="none" w:sz="0" w:space="0" w:color="auto"/>
        <w:bottom w:val="none" w:sz="0" w:space="0" w:color="auto"/>
        <w:right w:val="none" w:sz="0" w:space="0" w:color="auto"/>
      </w:divBdr>
    </w:div>
    <w:div w:id="1071582155">
      <w:bodyDiv w:val="1"/>
      <w:marLeft w:val="0"/>
      <w:marRight w:val="0"/>
      <w:marTop w:val="0"/>
      <w:marBottom w:val="0"/>
      <w:divBdr>
        <w:top w:val="none" w:sz="0" w:space="0" w:color="auto"/>
        <w:left w:val="none" w:sz="0" w:space="0" w:color="auto"/>
        <w:bottom w:val="none" w:sz="0" w:space="0" w:color="auto"/>
        <w:right w:val="none" w:sz="0" w:space="0" w:color="auto"/>
      </w:divBdr>
    </w:div>
    <w:div w:id="1079984066">
      <w:bodyDiv w:val="1"/>
      <w:marLeft w:val="0"/>
      <w:marRight w:val="0"/>
      <w:marTop w:val="0"/>
      <w:marBottom w:val="0"/>
      <w:divBdr>
        <w:top w:val="none" w:sz="0" w:space="0" w:color="auto"/>
        <w:left w:val="none" w:sz="0" w:space="0" w:color="auto"/>
        <w:bottom w:val="none" w:sz="0" w:space="0" w:color="auto"/>
        <w:right w:val="none" w:sz="0" w:space="0" w:color="auto"/>
      </w:divBdr>
    </w:div>
    <w:div w:id="1083649993">
      <w:bodyDiv w:val="1"/>
      <w:marLeft w:val="0"/>
      <w:marRight w:val="0"/>
      <w:marTop w:val="0"/>
      <w:marBottom w:val="0"/>
      <w:divBdr>
        <w:top w:val="none" w:sz="0" w:space="0" w:color="auto"/>
        <w:left w:val="none" w:sz="0" w:space="0" w:color="auto"/>
        <w:bottom w:val="none" w:sz="0" w:space="0" w:color="auto"/>
        <w:right w:val="none" w:sz="0" w:space="0" w:color="auto"/>
      </w:divBdr>
    </w:div>
    <w:div w:id="1084767556">
      <w:bodyDiv w:val="1"/>
      <w:marLeft w:val="0"/>
      <w:marRight w:val="0"/>
      <w:marTop w:val="0"/>
      <w:marBottom w:val="0"/>
      <w:divBdr>
        <w:top w:val="none" w:sz="0" w:space="0" w:color="auto"/>
        <w:left w:val="none" w:sz="0" w:space="0" w:color="auto"/>
        <w:bottom w:val="none" w:sz="0" w:space="0" w:color="auto"/>
        <w:right w:val="none" w:sz="0" w:space="0" w:color="auto"/>
      </w:divBdr>
    </w:div>
    <w:div w:id="1104806992">
      <w:bodyDiv w:val="1"/>
      <w:marLeft w:val="0"/>
      <w:marRight w:val="0"/>
      <w:marTop w:val="0"/>
      <w:marBottom w:val="0"/>
      <w:divBdr>
        <w:top w:val="none" w:sz="0" w:space="0" w:color="auto"/>
        <w:left w:val="none" w:sz="0" w:space="0" w:color="auto"/>
        <w:bottom w:val="none" w:sz="0" w:space="0" w:color="auto"/>
        <w:right w:val="none" w:sz="0" w:space="0" w:color="auto"/>
      </w:divBdr>
    </w:div>
    <w:div w:id="1105811893">
      <w:bodyDiv w:val="1"/>
      <w:marLeft w:val="0"/>
      <w:marRight w:val="0"/>
      <w:marTop w:val="0"/>
      <w:marBottom w:val="0"/>
      <w:divBdr>
        <w:top w:val="none" w:sz="0" w:space="0" w:color="auto"/>
        <w:left w:val="none" w:sz="0" w:space="0" w:color="auto"/>
        <w:bottom w:val="none" w:sz="0" w:space="0" w:color="auto"/>
        <w:right w:val="none" w:sz="0" w:space="0" w:color="auto"/>
      </w:divBdr>
    </w:div>
    <w:div w:id="1111818509">
      <w:bodyDiv w:val="1"/>
      <w:marLeft w:val="0"/>
      <w:marRight w:val="0"/>
      <w:marTop w:val="0"/>
      <w:marBottom w:val="0"/>
      <w:divBdr>
        <w:top w:val="none" w:sz="0" w:space="0" w:color="auto"/>
        <w:left w:val="none" w:sz="0" w:space="0" w:color="auto"/>
        <w:bottom w:val="none" w:sz="0" w:space="0" w:color="auto"/>
        <w:right w:val="none" w:sz="0" w:space="0" w:color="auto"/>
      </w:divBdr>
    </w:div>
    <w:div w:id="1111825942">
      <w:bodyDiv w:val="1"/>
      <w:marLeft w:val="0"/>
      <w:marRight w:val="0"/>
      <w:marTop w:val="0"/>
      <w:marBottom w:val="0"/>
      <w:divBdr>
        <w:top w:val="none" w:sz="0" w:space="0" w:color="auto"/>
        <w:left w:val="none" w:sz="0" w:space="0" w:color="auto"/>
        <w:bottom w:val="none" w:sz="0" w:space="0" w:color="auto"/>
        <w:right w:val="none" w:sz="0" w:space="0" w:color="auto"/>
      </w:divBdr>
    </w:div>
    <w:div w:id="1115171520">
      <w:bodyDiv w:val="1"/>
      <w:marLeft w:val="0"/>
      <w:marRight w:val="0"/>
      <w:marTop w:val="0"/>
      <w:marBottom w:val="0"/>
      <w:divBdr>
        <w:top w:val="none" w:sz="0" w:space="0" w:color="auto"/>
        <w:left w:val="none" w:sz="0" w:space="0" w:color="auto"/>
        <w:bottom w:val="none" w:sz="0" w:space="0" w:color="auto"/>
        <w:right w:val="none" w:sz="0" w:space="0" w:color="auto"/>
      </w:divBdr>
    </w:div>
    <w:div w:id="1116290205">
      <w:bodyDiv w:val="1"/>
      <w:marLeft w:val="0"/>
      <w:marRight w:val="0"/>
      <w:marTop w:val="0"/>
      <w:marBottom w:val="0"/>
      <w:divBdr>
        <w:top w:val="none" w:sz="0" w:space="0" w:color="auto"/>
        <w:left w:val="none" w:sz="0" w:space="0" w:color="auto"/>
        <w:bottom w:val="none" w:sz="0" w:space="0" w:color="auto"/>
        <w:right w:val="none" w:sz="0" w:space="0" w:color="auto"/>
      </w:divBdr>
    </w:div>
    <w:div w:id="1116871961">
      <w:bodyDiv w:val="1"/>
      <w:marLeft w:val="0"/>
      <w:marRight w:val="0"/>
      <w:marTop w:val="0"/>
      <w:marBottom w:val="0"/>
      <w:divBdr>
        <w:top w:val="none" w:sz="0" w:space="0" w:color="auto"/>
        <w:left w:val="none" w:sz="0" w:space="0" w:color="auto"/>
        <w:bottom w:val="none" w:sz="0" w:space="0" w:color="auto"/>
        <w:right w:val="none" w:sz="0" w:space="0" w:color="auto"/>
      </w:divBdr>
      <w:divsChild>
        <w:div w:id="1198422435">
          <w:marLeft w:val="0"/>
          <w:marRight w:val="0"/>
          <w:marTop w:val="0"/>
          <w:marBottom w:val="0"/>
          <w:divBdr>
            <w:top w:val="none" w:sz="0" w:space="0" w:color="auto"/>
            <w:left w:val="none" w:sz="0" w:space="0" w:color="auto"/>
            <w:bottom w:val="none" w:sz="0" w:space="0" w:color="auto"/>
            <w:right w:val="none" w:sz="0" w:space="0" w:color="auto"/>
          </w:divBdr>
          <w:divsChild>
            <w:div w:id="1403797824">
              <w:marLeft w:val="-120"/>
              <w:marRight w:val="-120"/>
              <w:marTop w:val="0"/>
              <w:marBottom w:val="0"/>
              <w:divBdr>
                <w:top w:val="none" w:sz="0" w:space="0" w:color="auto"/>
                <w:left w:val="none" w:sz="0" w:space="0" w:color="auto"/>
                <w:bottom w:val="none" w:sz="0" w:space="0" w:color="auto"/>
                <w:right w:val="none" w:sz="0" w:space="0" w:color="auto"/>
              </w:divBdr>
              <w:divsChild>
                <w:div w:id="522136508">
                  <w:marLeft w:val="0"/>
                  <w:marRight w:val="0"/>
                  <w:marTop w:val="0"/>
                  <w:marBottom w:val="0"/>
                  <w:divBdr>
                    <w:top w:val="none" w:sz="0" w:space="0" w:color="auto"/>
                    <w:left w:val="none" w:sz="0" w:space="0" w:color="auto"/>
                    <w:bottom w:val="none" w:sz="0" w:space="0" w:color="auto"/>
                    <w:right w:val="none" w:sz="0" w:space="0" w:color="auto"/>
                  </w:divBdr>
                  <w:divsChild>
                    <w:div w:id="80801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39499">
          <w:marLeft w:val="0"/>
          <w:marRight w:val="0"/>
          <w:marTop w:val="0"/>
          <w:marBottom w:val="0"/>
          <w:divBdr>
            <w:top w:val="none" w:sz="0" w:space="0" w:color="auto"/>
            <w:left w:val="none" w:sz="0" w:space="0" w:color="auto"/>
            <w:bottom w:val="none" w:sz="0" w:space="0" w:color="auto"/>
            <w:right w:val="none" w:sz="0" w:space="0" w:color="auto"/>
          </w:divBdr>
          <w:divsChild>
            <w:div w:id="75320368">
              <w:marLeft w:val="-120"/>
              <w:marRight w:val="-120"/>
              <w:marTop w:val="0"/>
              <w:marBottom w:val="0"/>
              <w:divBdr>
                <w:top w:val="none" w:sz="0" w:space="0" w:color="auto"/>
                <w:left w:val="none" w:sz="0" w:space="0" w:color="auto"/>
                <w:bottom w:val="none" w:sz="0" w:space="0" w:color="auto"/>
                <w:right w:val="none" w:sz="0" w:space="0" w:color="auto"/>
              </w:divBdr>
              <w:divsChild>
                <w:div w:id="130637891">
                  <w:marLeft w:val="0"/>
                  <w:marRight w:val="0"/>
                  <w:marTop w:val="0"/>
                  <w:marBottom w:val="0"/>
                  <w:divBdr>
                    <w:top w:val="none" w:sz="0" w:space="0" w:color="auto"/>
                    <w:left w:val="none" w:sz="0" w:space="0" w:color="auto"/>
                    <w:bottom w:val="none" w:sz="0" w:space="0" w:color="auto"/>
                    <w:right w:val="none" w:sz="0" w:space="0" w:color="auto"/>
                  </w:divBdr>
                  <w:divsChild>
                    <w:div w:id="1040711840">
                      <w:marLeft w:val="-120"/>
                      <w:marRight w:val="-120"/>
                      <w:marTop w:val="0"/>
                      <w:marBottom w:val="0"/>
                      <w:divBdr>
                        <w:top w:val="none" w:sz="0" w:space="0" w:color="auto"/>
                        <w:left w:val="none" w:sz="0" w:space="0" w:color="auto"/>
                        <w:bottom w:val="none" w:sz="0" w:space="0" w:color="auto"/>
                        <w:right w:val="none" w:sz="0" w:space="0" w:color="auto"/>
                      </w:divBdr>
                      <w:divsChild>
                        <w:div w:id="1560747422">
                          <w:marLeft w:val="0"/>
                          <w:marRight w:val="0"/>
                          <w:marTop w:val="0"/>
                          <w:marBottom w:val="0"/>
                          <w:divBdr>
                            <w:top w:val="none" w:sz="0" w:space="0" w:color="auto"/>
                            <w:left w:val="none" w:sz="0" w:space="0" w:color="auto"/>
                            <w:bottom w:val="none" w:sz="0" w:space="0" w:color="auto"/>
                            <w:right w:val="none" w:sz="0" w:space="0" w:color="auto"/>
                          </w:divBdr>
                          <w:divsChild>
                            <w:div w:id="5529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909212">
      <w:bodyDiv w:val="1"/>
      <w:marLeft w:val="0"/>
      <w:marRight w:val="0"/>
      <w:marTop w:val="0"/>
      <w:marBottom w:val="0"/>
      <w:divBdr>
        <w:top w:val="none" w:sz="0" w:space="0" w:color="auto"/>
        <w:left w:val="none" w:sz="0" w:space="0" w:color="auto"/>
        <w:bottom w:val="none" w:sz="0" w:space="0" w:color="auto"/>
        <w:right w:val="none" w:sz="0" w:space="0" w:color="auto"/>
      </w:divBdr>
    </w:div>
    <w:div w:id="1120223279">
      <w:bodyDiv w:val="1"/>
      <w:marLeft w:val="0"/>
      <w:marRight w:val="0"/>
      <w:marTop w:val="0"/>
      <w:marBottom w:val="0"/>
      <w:divBdr>
        <w:top w:val="none" w:sz="0" w:space="0" w:color="auto"/>
        <w:left w:val="none" w:sz="0" w:space="0" w:color="auto"/>
        <w:bottom w:val="none" w:sz="0" w:space="0" w:color="auto"/>
        <w:right w:val="none" w:sz="0" w:space="0" w:color="auto"/>
      </w:divBdr>
    </w:div>
    <w:div w:id="1131098511">
      <w:bodyDiv w:val="1"/>
      <w:marLeft w:val="0"/>
      <w:marRight w:val="0"/>
      <w:marTop w:val="0"/>
      <w:marBottom w:val="0"/>
      <w:divBdr>
        <w:top w:val="none" w:sz="0" w:space="0" w:color="auto"/>
        <w:left w:val="none" w:sz="0" w:space="0" w:color="auto"/>
        <w:bottom w:val="none" w:sz="0" w:space="0" w:color="auto"/>
        <w:right w:val="none" w:sz="0" w:space="0" w:color="auto"/>
      </w:divBdr>
    </w:div>
    <w:div w:id="1132331231">
      <w:bodyDiv w:val="1"/>
      <w:marLeft w:val="0"/>
      <w:marRight w:val="0"/>
      <w:marTop w:val="0"/>
      <w:marBottom w:val="0"/>
      <w:divBdr>
        <w:top w:val="none" w:sz="0" w:space="0" w:color="auto"/>
        <w:left w:val="none" w:sz="0" w:space="0" w:color="auto"/>
        <w:bottom w:val="none" w:sz="0" w:space="0" w:color="auto"/>
        <w:right w:val="none" w:sz="0" w:space="0" w:color="auto"/>
      </w:divBdr>
    </w:div>
    <w:div w:id="1135218262">
      <w:bodyDiv w:val="1"/>
      <w:marLeft w:val="0"/>
      <w:marRight w:val="0"/>
      <w:marTop w:val="0"/>
      <w:marBottom w:val="0"/>
      <w:divBdr>
        <w:top w:val="none" w:sz="0" w:space="0" w:color="auto"/>
        <w:left w:val="none" w:sz="0" w:space="0" w:color="auto"/>
        <w:bottom w:val="none" w:sz="0" w:space="0" w:color="auto"/>
        <w:right w:val="none" w:sz="0" w:space="0" w:color="auto"/>
      </w:divBdr>
    </w:div>
    <w:div w:id="1140343929">
      <w:bodyDiv w:val="1"/>
      <w:marLeft w:val="0"/>
      <w:marRight w:val="0"/>
      <w:marTop w:val="0"/>
      <w:marBottom w:val="0"/>
      <w:divBdr>
        <w:top w:val="none" w:sz="0" w:space="0" w:color="auto"/>
        <w:left w:val="none" w:sz="0" w:space="0" w:color="auto"/>
        <w:bottom w:val="none" w:sz="0" w:space="0" w:color="auto"/>
        <w:right w:val="none" w:sz="0" w:space="0" w:color="auto"/>
      </w:divBdr>
    </w:div>
    <w:div w:id="1140463011">
      <w:bodyDiv w:val="1"/>
      <w:marLeft w:val="0"/>
      <w:marRight w:val="0"/>
      <w:marTop w:val="0"/>
      <w:marBottom w:val="0"/>
      <w:divBdr>
        <w:top w:val="none" w:sz="0" w:space="0" w:color="auto"/>
        <w:left w:val="none" w:sz="0" w:space="0" w:color="auto"/>
        <w:bottom w:val="none" w:sz="0" w:space="0" w:color="auto"/>
        <w:right w:val="none" w:sz="0" w:space="0" w:color="auto"/>
      </w:divBdr>
    </w:div>
    <w:div w:id="1141384145">
      <w:bodyDiv w:val="1"/>
      <w:marLeft w:val="0"/>
      <w:marRight w:val="0"/>
      <w:marTop w:val="0"/>
      <w:marBottom w:val="0"/>
      <w:divBdr>
        <w:top w:val="none" w:sz="0" w:space="0" w:color="auto"/>
        <w:left w:val="none" w:sz="0" w:space="0" w:color="auto"/>
        <w:bottom w:val="none" w:sz="0" w:space="0" w:color="auto"/>
        <w:right w:val="none" w:sz="0" w:space="0" w:color="auto"/>
      </w:divBdr>
    </w:div>
    <w:div w:id="1142770741">
      <w:bodyDiv w:val="1"/>
      <w:marLeft w:val="0"/>
      <w:marRight w:val="0"/>
      <w:marTop w:val="0"/>
      <w:marBottom w:val="0"/>
      <w:divBdr>
        <w:top w:val="none" w:sz="0" w:space="0" w:color="auto"/>
        <w:left w:val="none" w:sz="0" w:space="0" w:color="auto"/>
        <w:bottom w:val="none" w:sz="0" w:space="0" w:color="auto"/>
        <w:right w:val="none" w:sz="0" w:space="0" w:color="auto"/>
      </w:divBdr>
    </w:div>
    <w:div w:id="1147238407">
      <w:bodyDiv w:val="1"/>
      <w:marLeft w:val="0"/>
      <w:marRight w:val="0"/>
      <w:marTop w:val="0"/>
      <w:marBottom w:val="0"/>
      <w:divBdr>
        <w:top w:val="none" w:sz="0" w:space="0" w:color="auto"/>
        <w:left w:val="none" w:sz="0" w:space="0" w:color="auto"/>
        <w:bottom w:val="none" w:sz="0" w:space="0" w:color="auto"/>
        <w:right w:val="none" w:sz="0" w:space="0" w:color="auto"/>
      </w:divBdr>
    </w:div>
    <w:div w:id="1154299651">
      <w:bodyDiv w:val="1"/>
      <w:marLeft w:val="0"/>
      <w:marRight w:val="0"/>
      <w:marTop w:val="0"/>
      <w:marBottom w:val="0"/>
      <w:divBdr>
        <w:top w:val="none" w:sz="0" w:space="0" w:color="auto"/>
        <w:left w:val="none" w:sz="0" w:space="0" w:color="auto"/>
        <w:bottom w:val="none" w:sz="0" w:space="0" w:color="auto"/>
        <w:right w:val="none" w:sz="0" w:space="0" w:color="auto"/>
      </w:divBdr>
    </w:div>
    <w:div w:id="1154837193">
      <w:bodyDiv w:val="1"/>
      <w:marLeft w:val="0"/>
      <w:marRight w:val="0"/>
      <w:marTop w:val="0"/>
      <w:marBottom w:val="0"/>
      <w:divBdr>
        <w:top w:val="none" w:sz="0" w:space="0" w:color="auto"/>
        <w:left w:val="none" w:sz="0" w:space="0" w:color="auto"/>
        <w:bottom w:val="none" w:sz="0" w:space="0" w:color="auto"/>
        <w:right w:val="none" w:sz="0" w:space="0" w:color="auto"/>
      </w:divBdr>
    </w:div>
    <w:div w:id="1155100905">
      <w:bodyDiv w:val="1"/>
      <w:marLeft w:val="0"/>
      <w:marRight w:val="0"/>
      <w:marTop w:val="0"/>
      <w:marBottom w:val="0"/>
      <w:divBdr>
        <w:top w:val="none" w:sz="0" w:space="0" w:color="auto"/>
        <w:left w:val="none" w:sz="0" w:space="0" w:color="auto"/>
        <w:bottom w:val="none" w:sz="0" w:space="0" w:color="auto"/>
        <w:right w:val="none" w:sz="0" w:space="0" w:color="auto"/>
      </w:divBdr>
    </w:div>
    <w:div w:id="1155220804">
      <w:bodyDiv w:val="1"/>
      <w:marLeft w:val="0"/>
      <w:marRight w:val="0"/>
      <w:marTop w:val="0"/>
      <w:marBottom w:val="0"/>
      <w:divBdr>
        <w:top w:val="none" w:sz="0" w:space="0" w:color="auto"/>
        <w:left w:val="none" w:sz="0" w:space="0" w:color="auto"/>
        <w:bottom w:val="none" w:sz="0" w:space="0" w:color="auto"/>
        <w:right w:val="none" w:sz="0" w:space="0" w:color="auto"/>
      </w:divBdr>
    </w:div>
    <w:div w:id="1162311479">
      <w:bodyDiv w:val="1"/>
      <w:marLeft w:val="0"/>
      <w:marRight w:val="0"/>
      <w:marTop w:val="0"/>
      <w:marBottom w:val="0"/>
      <w:divBdr>
        <w:top w:val="none" w:sz="0" w:space="0" w:color="auto"/>
        <w:left w:val="none" w:sz="0" w:space="0" w:color="auto"/>
        <w:bottom w:val="none" w:sz="0" w:space="0" w:color="auto"/>
        <w:right w:val="none" w:sz="0" w:space="0" w:color="auto"/>
      </w:divBdr>
    </w:div>
    <w:div w:id="1162625471">
      <w:bodyDiv w:val="1"/>
      <w:marLeft w:val="0"/>
      <w:marRight w:val="0"/>
      <w:marTop w:val="0"/>
      <w:marBottom w:val="0"/>
      <w:divBdr>
        <w:top w:val="none" w:sz="0" w:space="0" w:color="auto"/>
        <w:left w:val="none" w:sz="0" w:space="0" w:color="auto"/>
        <w:bottom w:val="none" w:sz="0" w:space="0" w:color="auto"/>
        <w:right w:val="none" w:sz="0" w:space="0" w:color="auto"/>
      </w:divBdr>
    </w:div>
    <w:div w:id="1171601547">
      <w:bodyDiv w:val="1"/>
      <w:marLeft w:val="0"/>
      <w:marRight w:val="0"/>
      <w:marTop w:val="0"/>
      <w:marBottom w:val="0"/>
      <w:divBdr>
        <w:top w:val="none" w:sz="0" w:space="0" w:color="auto"/>
        <w:left w:val="none" w:sz="0" w:space="0" w:color="auto"/>
        <w:bottom w:val="none" w:sz="0" w:space="0" w:color="auto"/>
        <w:right w:val="none" w:sz="0" w:space="0" w:color="auto"/>
      </w:divBdr>
    </w:div>
    <w:div w:id="1172573745">
      <w:bodyDiv w:val="1"/>
      <w:marLeft w:val="0"/>
      <w:marRight w:val="0"/>
      <w:marTop w:val="0"/>
      <w:marBottom w:val="0"/>
      <w:divBdr>
        <w:top w:val="none" w:sz="0" w:space="0" w:color="auto"/>
        <w:left w:val="none" w:sz="0" w:space="0" w:color="auto"/>
        <w:bottom w:val="none" w:sz="0" w:space="0" w:color="auto"/>
        <w:right w:val="none" w:sz="0" w:space="0" w:color="auto"/>
      </w:divBdr>
    </w:div>
    <w:div w:id="1186137628">
      <w:bodyDiv w:val="1"/>
      <w:marLeft w:val="0"/>
      <w:marRight w:val="0"/>
      <w:marTop w:val="0"/>
      <w:marBottom w:val="0"/>
      <w:divBdr>
        <w:top w:val="none" w:sz="0" w:space="0" w:color="auto"/>
        <w:left w:val="none" w:sz="0" w:space="0" w:color="auto"/>
        <w:bottom w:val="none" w:sz="0" w:space="0" w:color="auto"/>
        <w:right w:val="none" w:sz="0" w:space="0" w:color="auto"/>
      </w:divBdr>
    </w:div>
    <w:div w:id="1186554556">
      <w:bodyDiv w:val="1"/>
      <w:marLeft w:val="0"/>
      <w:marRight w:val="0"/>
      <w:marTop w:val="0"/>
      <w:marBottom w:val="0"/>
      <w:divBdr>
        <w:top w:val="none" w:sz="0" w:space="0" w:color="auto"/>
        <w:left w:val="none" w:sz="0" w:space="0" w:color="auto"/>
        <w:bottom w:val="none" w:sz="0" w:space="0" w:color="auto"/>
        <w:right w:val="none" w:sz="0" w:space="0" w:color="auto"/>
      </w:divBdr>
    </w:div>
    <w:div w:id="1186600794">
      <w:bodyDiv w:val="1"/>
      <w:marLeft w:val="0"/>
      <w:marRight w:val="0"/>
      <w:marTop w:val="0"/>
      <w:marBottom w:val="0"/>
      <w:divBdr>
        <w:top w:val="none" w:sz="0" w:space="0" w:color="auto"/>
        <w:left w:val="none" w:sz="0" w:space="0" w:color="auto"/>
        <w:bottom w:val="none" w:sz="0" w:space="0" w:color="auto"/>
        <w:right w:val="none" w:sz="0" w:space="0" w:color="auto"/>
      </w:divBdr>
    </w:div>
    <w:div w:id="1191069224">
      <w:bodyDiv w:val="1"/>
      <w:marLeft w:val="0"/>
      <w:marRight w:val="0"/>
      <w:marTop w:val="0"/>
      <w:marBottom w:val="0"/>
      <w:divBdr>
        <w:top w:val="none" w:sz="0" w:space="0" w:color="auto"/>
        <w:left w:val="none" w:sz="0" w:space="0" w:color="auto"/>
        <w:bottom w:val="none" w:sz="0" w:space="0" w:color="auto"/>
        <w:right w:val="none" w:sz="0" w:space="0" w:color="auto"/>
      </w:divBdr>
    </w:div>
    <w:div w:id="1198422631">
      <w:bodyDiv w:val="1"/>
      <w:marLeft w:val="0"/>
      <w:marRight w:val="0"/>
      <w:marTop w:val="0"/>
      <w:marBottom w:val="0"/>
      <w:divBdr>
        <w:top w:val="none" w:sz="0" w:space="0" w:color="auto"/>
        <w:left w:val="none" w:sz="0" w:space="0" w:color="auto"/>
        <w:bottom w:val="none" w:sz="0" w:space="0" w:color="auto"/>
        <w:right w:val="none" w:sz="0" w:space="0" w:color="auto"/>
      </w:divBdr>
    </w:div>
    <w:div w:id="1201014486">
      <w:bodyDiv w:val="1"/>
      <w:marLeft w:val="0"/>
      <w:marRight w:val="0"/>
      <w:marTop w:val="0"/>
      <w:marBottom w:val="0"/>
      <w:divBdr>
        <w:top w:val="none" w:sz="0" w:space="0" w:color="auto"/>
        <w:left w:val="none" w:sz="0" w:space="0" w:color="auto"/>
        <w:bottom w:val="none" w:sz="0" w:space="0" w:color="auto"/>
        <w:right w:val="none" w:sz="0" w:space="0" w:color="auto"/>
      </w:divBdr>
    </w:div>
    <w:div w:id="1203207573">
      <w:bodyDiv w:val="1"/>
      <w:marLeft w:val="0"/>
      <w:marRight w:val="0"/>
      <w:marTop w:val="0"/>
      <w:marBottom w:val="0"/>
      <w:divBdr>
        <w:top w:val="none" w:sz="0" w:space="0" w:color="auto"/>
        <w:left w:val="none" w:sz="0" w:space="0" w:color="auto"/>
        <w:bottom w:val="none" w:sz="0" w:space="0" w:color="auto"/>
        <w:right w:val="none" w:sz="0" w:space="0" w:color="auto"/>
      </w:divBdr>
    </w:div>
    <w:div w:id="1204904681">
      <w:bodyDiv w:val="1"/>
      <w:marLeft w:val="0"/>
      <w:marRight w:val="0"/>
      <w:marTop w:val="0"/>
      <w:marBottom w:val="0"/>
      <w:divBdr>
        <w:top w:val="none" w:sz="0" w:space="0" w:color="auto"/>
        <w:left w:val="none" w:sz="0" w:space="0" w:color="auto"/>
        <w:bottom w:val="none" w:sz="0" w:space="0" w:color="auto"/>
        <w:right w:val="none" w:sz="0" w:space="0" w:color="auto"/>
      </w:divBdr>
    </w:div>
    <w:div w:id="1212570637">
      <w:bodyDiv w:val="1"/>
      <w:marLeft w:val="0"/>
      <w:marRight w:val="0"/>
      <w:marTop w:val="0"/>
      <w:marBottom w:val="0"/>
      <w:divBdr>
        <w:top w:val="none" w:sz="0" w:space="0" w:color="auto"/>
        <w:left w:val="none" w:sz="0" w:space="0" w:color="auto"/>
        <w:bottom w:val="none" w:sz="0" w:space="0" w:color="auto"/>
        <w:right w:val="none" w:sz="0" w:space="0" w:color="auto"/>
      </w:divBdr>
    </w:div>
    <w:div w:id="1216160539">
      <w:bodyDiv w:val="1"/>
      <w:marLeft w:val="0"/>
      <w:marRight w:val="0"/>
      <w:marTop w:val="0"/>
      <w:marBottom w:val="0"/>
      <w:divBdr>
        <w:top w:val="none" w:sz="0" w:space="0" w:color="auto"/>
        <w:left w:val="none" w:sz="0" w:space="0" w:color="auto"/>
        <w:bottom w:val="none" w:sz="0" w:space="0" w:color="auto"/>
        <w:right w:val="none" w:sz="0" w:space="0" w:color="auto"/>
      </w:divBdr>
    </w:div>
    <w:div w:id="1217743548">
      <w:bodyDiv w:val="1"/>
      <w:marLeft w:val="0"/>
      <w:marRight w:val="0"/>
      <w:marTop w:val="0"/>
      <w:marBottom w:val="0"/>
      <w:divBdr>
        <w:top w:val="none" w:sz="0" w:space="0" w:color="auto"/>
        <w:left w:val="none" w:sz="0" w:space="0" w:color="auto"/>
        <w:bottom w:val="none" w:sz="0" w:space="0" w:color="auto"/>
        <w:right w:val="none" w:sz="0" w:space="0" w:color="auto"/>
      </w:divBdr>
    </w:div>
    <w:div w:id="1221136755">
      <w:bodyDiv w:val="1"/>
      <w:marLeft w:val="0"/>
      <w:marRight w:val="0"/>
      <w:marTop w:val="0"/>
      <w:marBottom w:val="0"/>
      <w:divBdr>
        <w:top w:val="none" w:sz="0" w:space="0" w:color="auto"/>
        <w:left w:val="none" w:sz="0" w:space="0" w:color="auto"/>
        <w:bottom w:val="none" w:sz="0" w:space="0" w:color="auto"/>
        <w:right w:val="none" w:sz="0" w:space="0" w:color="auto"/>
      </w:divBdr>
    </w:div>
    <w:div w:id="1222061662">
      <w:bodyDiv w:val="1"/>
      <w:marLeft w:val="0"/>
      <w:marRight w:val="0"/>
      <w:marTop w:val="0"/>
      <w:marBottom w:val="0"/>
      <w:divBdr>
        <w:top w:val="none" w:sz="0" w:space="0" w:color="auto"/>
        <w:left w:val="none" w:sz="0" w:space="0" w:color="auto"/>
        <w:bottom w:val="none" w:sz="0" w:space="0" w:color="auto"/>
        <w:right w:val="none" w:sz="0" w:space="0" w:color="auto"/>
      </w:divBdr>
    </w:div>
    <w:div w:id="1223446515">
      <w:bodyDiv w:val="1"/>
      <w:marLeft w:val="0"/>
      <w:marRight w:val="0"/>
      <w:marTop w:val="0"/>
      <w:marBottom w:val="0"/>
      <w:divBdr>
        <w:top w:val="none" w:sz="0" w:space="0" w:color="auto"/>
        <w:left w:val="none" w:sz="0" w:space="0" w:color="auto"/>
        <w:bottom w:val="none" w:sz="0" w:space="0" w:color="auto"/>
        <w:right w:val="none" w:sz="0" w:space="0" w:color="auto"/>
      </w:divBdr>
    </w:div>
    <w:div w:id="1226717853">
      <w:bodyDiv w:val="1"/>
      <w:marLeft w:val="0"/>
      <w:marRight w:val="0"/>
      <w:marTop w:val="0"/>
      <w:marBottom w:val="0"/>
      <w:divBdr>
        <w:top w:val="none" w:sz="0" w:space="0" w:color="auto"/>
        <w:left w:val="none" w:sz="0" w:space="0" w:color="auto"/>
        <w:bottom w:val="none" w:sz="0" w:space="0" w:color="auto"/>
        <w:right w:val="none" w:sz="0" w:space="0" w:color="auto"/>
      </w:divBdr>
    </w:div>
    <w:div w:id="1234314945">
      <w:bodyDiv w:val="1"/>
      <w:marLeft w:val="0"/>
      <w:marRight w:val="0"/>
      <w:marTop w:val="0"/>
      <w:marBottom w:val="0"/>
      <w:divBdr>
        <w:top w:val="none" w:sz="0" w:space="0" w:color="auto"/>
        <w:left w:val="none" w:sz="0" w:space="0" w:color="auto"/>
        <w:bottom w:val="none" w:sz="0" w:space="0" w:color="auto"/>
        <w:right w:val="none" w:sz="0" w:space="0" w:color="auto"/>
      </w:divBdr>
    </w:div>
    <w:div w:id="1238512588">
      <w:bodyDiv w:val="1"/>
      <w:marLeft w:val="0"/>
      <w:marRight w:val="0"/>
      <w:marTop w:val="0"/>
      <w:marBottom w:val="0"/>
      <w:divBdr>
        <w:top w:val="none" w:sz="0" w:space="0" w:color="auto"/>
        <w:left w:val="none" w:sz="0" w:space="0" w:color="auto"/>
        <w:bottom w:val="none" w:sz="0" w:space="0" w:color="auto"/>
        <w:right w:val="none" w:sz="0" w:space="0" w:color="auto"/>
      </w:divBdr>
    </w:div>
    <w:div w:id="1240289702">
      <w:bodyDiv w:val="1"/>
      <w:marLeft w:val="0"/>
      <w:marRight w:val="0"/>
      <w:marTop w:val="0"/>
      <w:marBottom w:val="0"/>
      <w:divBdr>
        <w:top w:val="none" w:sz="0" w:space="0" w:color="auto"/>
        <w:left w:val="none" w:sz="0" w:space="0" w:color="auto"/>
        <w:bottom w:val="none" w:sz="0" w:space="0" w:color="auto"/>
        <w:right w:val="none" w:sz="0" w:space="0" w:color="auto"/>
      </w:divBdr>
    </w:div>
    <w:div w:id="1250504895">
      <w:bodyDiv w:val="1"/>
      <w:marLeft w:val="0"/>
      <w:marRight w:val="0"/>
      <w:marTop w:val="0"/>
      <w:marBottom w:val="0"/>
      <w:divBdr>
        <w:top w:val="none" w:sz="0" w:space="0" w:color="auto"/>
        <w:left w:val="none" w:sz="0" w:space="0" w:color="auto"/>
        <w:bottom w:val="none" w:sz="0" w:space="0" w:color="auto"/>
        <w:right w:val="none" w:sz="0" w:space="0" w:color="auto"/>
      </w:divBdr>
    </w:div>
    <w:div w:id="1254317274">
      <w:bodyDiv w:val="1"/>
      <w:marLeft w:val="0"/>
      <w:marRight w:val="0"/>
      <w:marTop w:val="0"/>
      <w:marBottom w:val="0"/>
      <w:divBdr>
        <w:top w:val="none" w:sz="0" w:space="0" w:color="auto"/>
        <w:left w:val="none" w:sz="0" w:space="0" w:color="auto"/>
        <w:bottom w:val="none" w:sz="0" w:space="0" w:color="auto"/>
        <w:right w:val="none" w:sz="0" w:space="0" w:color="auto"/>
      </w:divBdr>
    </w:div>
    <w:div w:id="1254968313">
      <w:bodyDiv w:val="1"/>
      <w:marLeft w:val="0"/>
      <w:marRight w:val="0"/>
      <w:marTop w:val="0"/>
      <w:marBottom w:val="0"/>
      <w:divBdr>
        <w:top w:val="none" w:sz="0" w:space="0" w:color="auto"/>
        <w:left w:val="none" w:sz="0" w:space="0" w:color="auto"/>
        <w:bottom w:val="none" w:sz="0" w:space="0" w:color="auto"/>
        <w:right w:val="none" w:sz="0" w:space="0" w:color="auto"/>
      </w:divBdr>
    </w:div>
    <w:div w:id="1255212679">
      <w:bodyDiv w:val="1"/>
      <w:marLeft w:val="0"/>
      <w:marRight w:val="0"/>
      <w:marTop w:val="0"/>
      <w:marBottom w:val="0"/>
      <w:divBdr>
        <w:top w:val="none" w:sz="0" w:space="0" w:color="auto"/>
        <w:left w:val="none" w:sz="0" w:space="0" w:color="auto"/>
        <w:bottom w:val="none" w:sz="0" w:space="0" w:color="auto"/>
        <w:right w:val="none" w:sz="0" w:space="0" w:color="auto"/>
      </w:divBdr>
    </w:div>
    <w:div w:id="1258555957">
      <w:bodyDiv w:val="1"/>
      <w:marLeft w:val="0"/>
      <w:marRight w:val="0"/>
      <w:marTop w:val="0"/>
      <w:marBottom w:val="0"/>
      <w:divBdr>
        <w:top w:val="none" w:sz="0" w:space="0" w:color="auto"/>
        <w:left w:val="none" w:sz="0" w:space="0" w:color="auto"/>
        <w:bottom w:val="none" w:sz="0" w:space="0" w:color="auto"/>
        <w:right w:val="none" w:sz="0" w:space="0" w:color="auto"/>
      </w:divBdr>
    </w:div>
    <w:div w:id="1267150113">
      <w:bodyDiv w:val="1"/>
      <w:marLeft w:val="0"/>
      <w:marRight w:val="0"/>
      <w:marTop w:val="0"/>
      <w:marBottom w:val="0"/>
      <w:divBdr>
        <w:top w:val="none" w:sz="0" w:space="0" w:color="auto"/>
        <w:left w:val="none" w:sz="0" w:space="0" w:color="auto"/>
        <w:bottom w:val="none" w:sz="0" w:space="0" w:color="auto"/>
        <w:right w:val="none" w:sz="0" w:space="0" w:color="auto"/>
      </w:divBdr>
    </w:div>
    <w:div w:id="1267998806">
      <w:bodyDiv w:val="1"/>
      <w:marLeft w:val="0"/>
      <w:marRight w:val="0"/>
      <w:marTop w:val="0"/>
      <w:marBottom w:val="0"/>
      <w:divBdr>
        <w:top w:val="none" w:sz="0" w:space="0" w:color="auto"/>
        <w:left w:val="none" w:sz="0" w:space="0" w:color="auto"/>
        <w:bottom w:val="none" w:sz="0" w:space="0" w:color="auto"/>
        <w:right w:val="none" w:sz="0" w:space="0" w:color="auto"/>
      </w:divBdr>
    </w:div>
    <w:div w:id="1280910811">
      <w:bodyDiv w:val="1"/>
      <w:marLeft w:val="0"/>
      <w:marRight w:val="0"/>
      <w:marTop w:val="0"/>
      <w:marBottom w:val="0"/>
      <w:divBdr>
        <w:top w:val="none" w:sz="0" w:space="0" w:color="auto"/>
        <w:left w:val="none" w:sz="0" w:space="0" w:color="auto"/>
        <w:bottom w:val="none" w:sz="0" w:space="0" w:color="auto"/>
        <w:right w:val="none" w:sz="0" w:space="0" w:color="auto"/>
      </w:divBdr>
    </w:div>
    <w:div w:id="1287353427">
      <w:bodyDiv w:val="1"/>
      <w:marLeft w:val="0"/>
      <w:marRight w:val="0"/>
      <w:marTop w:val="0"/>
      <w:marBottom w:val="0"/>
      <w:divBdr>
        <w:top w:val="none" w:sz="0" w:space="0" w:color="auto"/>
        <w:left w:val="none" w:sz="0" w:space="0" w:color="auto"/>
        <w:bottom w:val="none" w:sz="0" w:space="0" w:color="auto"/>
        <w:right w:val="none" w:sz="0" w:space="0" w:color="auto"/>
      </w:divBdr>
    </w:div>
    <w:div w:id="1290236519">
      <w:bodyDiv w:val="1"/>
      <w:marLeft w:val="0"/>
      <w:marRight w:val="0"/>
      <w:marTop w:val="0"/>
      <w:marBottom w:val="0"/>
      <w:divBdr>
        <w:top w:val="none" w:sz="0" w:space="0" w:color="auto"/>
        <w:left w:val="none" w:sz="0" w:space="0" w:color="auto"/>
        <w:bottom w:val="none" w:sz="0" w:space="0" w:color="auto"/>
        <w:right w:val="none" w:sz="0" w:space="0" w:color="auto"/>
      </w:divBdr>
    </w:div>
    <w:div w:id="1291326227">
      <w:bodyDiv w:val="1"/>
      <w:marLeft w:val="0"/>
      <w:marRight w:val="0"/>
      <w:marTop w:val="0"/>
      <w:marBottom w:val="0"/>
      <w:divBdr>
        <w:top w:val="none" w:sz="0" w:space="0" w:color="auto"/>
        <w:left w:val="none" w:sz="0" w:space="0" w:color="auto"/>
        <w:bottom w:val="none" w:sz="0" w:space="0" w:color="auto"/>
        <w:right w:val="none" w:sz="0" w:space="0" w:color="auto"/>
      </w:divBdr>
    </w:div>
    <w:div w:id="1296368264">
      <w:bodyDiv w:val="1"/>
      <w:marLeft w:val="0"/>
      <w:marRight w:val="0"/>
      <w:marTop w:val="0"/>
      <w:marBottom w:val="0"/>
      <w:divBdr>
        <w:top w:val="none" w:sz="0" w:space="0" w:color="auto"/>
        <w:left w:val="none" w:sz="0" w:space="0" w:color="auto"/>
        <w:bottom w:val="none" w:sz="0" w:space="0" w:color="auto"/>
        <w:right w:val="none" w:sz="0" w:space="0" w:color="auto"/>
      </w:divBdr>
    </w:div>
    <w:div w:id="1305113061">
      <w:bodyDiv w:val="1"/>
      <w:marLeft w:val="0"/>
      <w:marRight w:val="0"/>
      <w:marTop w:val="0"/>
      <w:marBottom w:val="0"/>
      <w:divBdr>
        <w:top w:val="none" w:sz="0" w:space="0" w:color="auto"/>
        <w:left w:val="none" w:sz="0" w:space="0" w:color="auto"/>
        <w:bottom w:val="none" w:sz="0" w:space="0" w:color="auto"/>
        <w:right w:val="none" w:sz="0" w:space="0" w:color="auto"/>
      </w:divBdr>
    </w:div>
    <w:div w:id="1311515947">
      <w:bodyDiv w:val="1"/>
      <w:marLeft w:val="0"/>
      <w:marRight w:val="0"/>
      <w:marTop w:val="0"/>
      <w:marBottom w:val="0"/>
      <w:divBdr>
        <w:top w:val="none" w:sz="0" w:space="0" w:color="auto"/>
        <w:left w:val="none" w:sz="0" w:space="0" w:color="auto"/>
        <w:bottom w:val="none" w:sz="0" w:space="0" w:color="auto"/>
        <w:right w:val="none" w:sz="0" w:space="0" w:color="auto"/>
      </w:divBdr>
    </w:div>
    <w:div w:id="1317690513">
      <w:bodyDiv w:val="1"/>
      <w:marLeft w:val="0"/>
      <w:marRight w:val="0"/>
      <w:marTop w:val="0"/>
      <w:marBottom w:val="0"/>
      <w:divBdr>
        <w:top w:val="none" w:sz="0" w:space="0" w:color="auto"/>
        <w:left w:val="none" w:sz="0" w:space="0" w:color="auto"/>
        <w:bottom w:val="none" w:sz="0" w:space="0" w:color="auto"/>
        <w:right w:val="none" w:sz="0" w:space="0" w:color="auto"/>
      </w:divBdr>
    </w:div>
    <w:div w:id="1320773481">
      <w:bodyDiv w:val="1"/>
      <w:marLeft w:val="0"/>
      <w:marRight w:val="0"/>
      <w:marTop w:val="0"/>
      <w:marBottom w:val="0"/>
      <w:divBdr>
        <w:top w:val="none" w:sz="0" w:space="0" w:color="auto"/>
        <w:left w:val="none" w:sz="0" w:space="0" w:color="auto"/>
        <w:bottom w:val="none" w:sz="0" w:space="0" w:color="auto"/>
        <w:right w:val="none" w:sz="0" w:space="0" w:color="auto"/>
      </w:divBdr>
    </w:div>
    <w:div w:id="1321348655">
      <w:bodyDiv w:val="1"/>
      <w:marLeft w:val="0"/>
      <w:marRight w:val="0"/>
      <w:marTop w:val="0"/>
      <w:marBottom w:val="0"/>
      <w:divBdr>
        <w:top w:val="none" w:sz="0" w:space="0" w:color="auto"/>
        <w:left w:val="none" w:sz="0" w:space="0" w:color="auto"/>
        <w:bottom w:val="none" w:sz="0" w:space="0" w:color="auto"/>
        <w:right w:val="none" w:sz="0" w:space="0" w:color="auto"/>
      </w:divBdr>
    </w:div>
    <w:div w:id="1326516678">
      <w:bodyDiv w:val="1"/>
      <w:marLeft w:val="0"/>
      <w:marRight w:val="0"/>
      <w:marTop w:val="0"/>
      <w:marBottom w:val="0"/>
      <w:divBdr>
        <w:top w:val="none" w:sz="0" w:space="0" w:color="auto"/>
        <w:left w:val="none" w:sz="0" w:space="0" w:color="auto"/>
        <w:bottom w:val="none" w:sz="0" w:space="0" w:color="auto"/>
        <w:right w:val="none" w:sz="0" w:space="0" w:color="auto"/>
      </w:divBdr>
    </w:div>
    <w:div w:id="1328678048">
      <w:bodyDiv w:val="1"/>
      <w:marLeft w:val="0"/>
      <w:marRight w:val="0"/>
      <w:marTop w:val="0"/>
      <w:marBottom w:val="0"/>
      <w:divBdr>
        <w:top w:val="none" w:sz="0" w:space="0" w:color="auto"/>
        <w:left w:val="none" w:sz="0" w:space="0" w:color="auto"/>
        <w:bottom w:val="none" w:sz="0" w:space="0" w:color="auto"/>
        <w:right w:val="none" w:sz="0" w:space="0" w:color="auto"/>
      </w:divBdr>
    </w:div>
    <w:div w:id="1331522684">
      <w:bodyDiv w:val="1"/>
      <w:marLeft w:val="0"/>
      <w:marRight w:val="0"/>
      <w:marTop w:val="0"/>
      <w:marBottom w:val="0"/>
      <w:divBdr>
        <w:top w:val="none" w:sz="0" w:space="0" w:color="auto"/>
        <w:left w:val="none" w:sz="0" w:space="0" w:color="auto"/>
        <w:bottom w:val="none" w:sz="0" w:space="0" w:color="auto"/>
        <w:right w:val="none" w:sz="0" w:space="0" w:color="auto"/>
      </w:divBdr>
    </w:div>
    <w:div w:id="1335186387">
      <w:bodyDiv w:val="1"/>
      <w:marLeft w:val="0"/>
      <w:marRight w:val="0"/>
      <w:marTop w:val="0"/>
      <w:marBottom w:val="0"/>
      <w:divBdr>
        <w:top w:val="none" w:sz="0" w:space="0" w:color="auto"/>
        <w:left w:val="none" w:sz="0" w:space="0" w:color="auto"/>
        <w:bottom w:val="none" w:sz="0" w:space="0" w:color="auto"/>
        <w:right w:val="none" w:sz="0" w:space="0" w:color="auto"/>
      </w:divBdr>
    </w:div>
    <w:div w:id="1341737123">
      <w:bodyDiv w:val="1"/>
      <w:marLeft w:val="0"/>
      <w:marRight w:val="0"/>
      <w:marTop w:val="0"/>
      <w:marBottom w:val="0"/>
      <w:divBdr>
        <w:top w:val="none" w:sz="0" w:space="0" w:color="auto"/>
        <w:left w:val="none" w:sz="0" w:space="0" w:color="auto"/>
        <w:bottom w:val="none" w:sz="0" w:space="0" w:color="auto"/>
        <w:right w:val="none" w:sz="0" w:space="0" w:color="auto"/>
      </w:divBdr>
    </w:div>
    <w:div w:id="1343698703">
      <w:bodyDiv w:val="1"/>
      <w:marLeft w:val="0"/>
      <w:marRight w:val="0"/>
      <w:marTop w:val="0"/>
      <w:marBottom w:val="0"/>
      <w:divBdr>
        <w:top w:val="none" w:sz="0" w:space="0" w:color="auto"/>
        <w:left w:val="none" w:sz="0" w:space="0" w:color="auto"/>
        <w:bottom w:val="none" w:sz="0" w:space="0" w:color="auto"/>
        <w:right w:val="none" w:sz="0" w:space="0" w:color="auto"/>
      </w:divBdr>
    </w:div>
    <w:div w:id="1344553182">
      <w:bodyDiv w:val="1"/>
      <w:marLeft w:val="0"/>
      <w:marRight w:val="0"/>
      <w:marTop w:val="0"/>
      <w:marBottom w:val="0"/>
      <w:divBdr>
        <w:top w:val="none" w:sz="0" w:space="0" w:color="auto"/>
        <w:left w:val="none" w:sz="0" w:space="0" w:color="auto"/>
        <w:bottom w:val="none" w:sz="0" w:space="0" w:color="auto"/>
        <w:right w:val="none" w:sz="0" w:space="0" w:color="auto"/>
      </w:divBdr>
    </w:div>
    <w:div w:id="1344891219">
      <w:bodyDiv w:val="1"/>
      <w:marLeft w:val="0"/>
      <w:marRight w:val="0"/>
      <w:marTop w:val="0"/>
      <w:marBottom w:val="0"/>
      <w:divBdr>
        <w:top w:val="none" w:sz="0" w:space="0" w:color="auto"/>
        <w:left w:val="none" w:sz="0" w:space="0" w:color="auto"/>
        <w:bottom w:val="none" w:sz="0" w:space="0" w:color="auto"/>
        <w:right w:val="none" w:sz="0" w:space="0" w:color="auto"/>
      </w:divBdr>
      <w:divsChild>
        <w:div w:id="481432933">
          <w:marLeft w:val="0"/>
          <w:marRight w:val="0"/>
          <w:marTop w:val="0"/>
          <w:marBottom w:val="180"/>
          <w:divBdr>
            <w:top w:val="none" w:sz="0" w:space="0" w:color="auto"/>
            <w:left w:val="none" w:sz="0" w:space="0" w:color="auto"/>
            <w:bottom w:val="none" w:sz="0" w:space="0" w:color="auto"/>
            <w:right w:val="none" w:sz="0" w:space="0" w:color="auto"/>
          </w:divBdr>
        </w:div>
      </w:divsChild>
    </w:div>
    <w:div w:id="1344894632">
      <w:bodyDiv w:val="1"/>
      <w:marLeft w:val="0"/>
      <w:marRight w:val="0"/>
      <w:marTop w:val="0"/>
      <w:marBottom w:val="0"/>
      <w:divBdr>
        <w:top w:val="none" w:sz="0" w:space="0" w:color="auto"/>
        <w:left w:val="none" w:sz="0" w:space="0" w:color="auto"/>
        <w:bottom w:val="none" w:sz="0" w:space="0" w:color="auto"/>
        <w:right w:val="none" w:sz="0" w:space="0" w:color="auto"/>
      </w:divBdr>
    </w:div>
    <w:div w:id="1349915114">
      <w:bodyDiv w:val="1"/>
      <w:marLeft w:val="0"/>
      <w:marRight w:val="0"/>
      <w:marTop w:val="0"/>
      <w:marBottom w:val="0"/>
      <w:divBdr>
        <w:top w:val="none" w:sz="0" w:space="0" w:color="auto"/>
        <w:left w:val="none" w:sz="0" w:space="0" w:color="auto"/>
        <w:bottom w:val="none" w:sz="0" w:space="0" w:color="auto"/>
        <w:right w:val="none" w:sz="0" w:space="0" w:color="auto"/>
      </w:divBdr>
    </w:div>
    <w:div w:id="1351029715">
      <w:bodyDiv w:val="1"/>
      <w:marLeft w:val="0"/>
      <w:marRight w:val="0"/>
      <w:marTop w:val="0"/>
      <w:marBottom w:val="0"/>
      <w:divBdr>
        <w:top w:val="none" w:sz="0" w:space="0" w:color="auto"/>
        <w:left w:val="none" w:sz="0" w:space="0" w:color="auto"/>
        <w:bottom w:val="none" w:sz="0" w:space="0" w:color="auto"/>
        <w:right w:val="none" w:sz="0" w:space="0" w:color="auto"/>
      </w:divBdr>
    </w:div>
    <w:div w:id="1351760788">
      <w:bodyDiv w:val="1"/>
      <w:marLeft w:val="0"/>
      <w:marRight w:val="0"/>
      <w:marTop w:val="0"/>
      <w:marBottom w:val="0"/>
      <w:divBdr>
        <w:top w:val="none" w:sz="0" w:space="0" w:color="auto"/>
        <w:left w:val="none" w:sz="0" w:space="0" w:color="auto"/>
        <w:bottom w:val="none" w:sz="0" w:space="0" w:color="auto"/>
        <w:right w:val="none" w:sz="0" w:space="0" w:color="auto"/>
      </w:divBdr>
      <w:divsChild>
        <w:div w:id="780684018">
          <w:marLeft w:val="0"/>
          <w:marRight w:val="0"/>
          <w:marTop w:val="100"/>
          <w:marBottom w:val="100"/>
          <w:divBdr>
            <w:top w:val="none" w:sz="0" w:space="0" w:color="auto"/>
            <w:left w:val="none" w:sz="0" w:space="0" w:color="auto"/>
            <w:bottom w:val="none" w:sz="0" w:space="0" w:color="auto"/>
            <w:right w:val="none" w:sz="0" w:space="0" w:color="auto"/>
          </w:divBdr>
          <w:divsChild>
            <w:div w:id="1803890245">
              <w:marLeft w:val="0"/>
              <w:marRight w:val="0"/>
              <w:marTop w:val="0"/>
              <w:marBottom w:val="0"/>
              <w:divBdr>
                <w:top w:val="none" w:sz="0" w:space="0" w:color="auto"/>
                <w:left w:val="none" w:sz="0" w:space="0" w:color="auto"/>
                <w:bottom w:val="none" w:sz="0" w:space="0" w:color="auto"/>
                <w:right w:val="none" w:sz="0" w:space="0" w:color="auto"/>
              </w:divBdr>
            </w:div>
          </w:divsChild>
        </w:div>
        <w:div w:id="644241306">
          <w:marLeft w:val="585"/>
          <w:marRight w:val="585"/>
          <w:marTop w:val="690"/>
          <w:marBottom w:val="555"/>
          <w:divBdr>
            <w:top w:val="none" w:sz="0" w:space="0" w:color="auto"/>
            <w:left w:val="none" w:sz="0" w:space="0" w:color="auto"/>
            <w:bottom w:val="none" w:sz="0" w:space="0" w:color="auto"/>
            <w:right w:val="none" w:sz="0" w:space="0" w:color="auto"/>
          </w:divBdr>
          <w:divsChild>
            <w:div w:id="421224175">
              <w:marLeft w:val="0"/>
              <w:marRight w:val="0"/>
              <w:marTop w:val="100"/>
              <w:marBottom w:val="100"/>
              <w:divBdr>
                <w:top w:val="none" w:sz="0" w:space="0" w:color="auto"/>
                <w:left w:val="none" w:sz="0" w:space="0" w:color="auto"/>
                <w:bottom w:val="none" w:sz="0" w:space="0" w:color="auto"/>
                <w:right w:val="none" w:sz="0" w:space="0" w:color="auto"/>
              </w:divBdr>
              <w:divsChild>
                <w:div w:id="981008825">
                  <w:marLeft w:val="0"/>
                  <w:marRight w:val="2010"/>
                  <w:marTop w:val="0"/>
                  <w:marBottom w:val="0"/>
                  <w:divBdr>
                    <w:top w:val="none" w:sz="0" w:space="0" w:color="auto"/>
                    <w:left w:val="none" w:sz="0" w:space="0" w:color="auto"/>
                    <w:bottom w:val="none" w:sz="0" w:space="0" w:color="auto"/>
                    <w:right w:val="none" w:sz="0" w:space="0" w:color="auto"/>
                  </w:divBdr>
                  <w:divsChild>
                    <w:div w:id="1645313815">
                      <w:marLeft w:val="0"/>
                      <w:marRight w:val="0"/>
                      <w:marTop w:val="0"/>
                      <w:marBottom w:val="0"/>
                      <w:divBdr>
                        <w:top w:val="none" w:sz="0" w:space="0" w:color="auto"/>
                        <w:left w:val="none" w:sz="0" w:space="0" w:color="auto"/>
                        <w:bottom w:val="none" w:sz="0" w:space="0" w:color="auto"/>
                        <w:right w:val="none" w:sz="0" w:space="0" w:color="auto"/>
                      </w:divBdr>
                      <w:divsChild>
                        <w:div w:id="1466847066">
                          <w:marLeft w:val="0"/>
                          <w:marRight w:val="0"/>
                          <w:marTop w:val="0"/>
                          <w:marBottom w:val="0"/>
                          <w:divBdr>
                            <w:top w:val="none" w:sz="0" w:space="0" w:color="auto"/>
                            <w:left w:val="none" w:sz="0" w:space="0" w:color="auto"/>
                            <w:bottom w:val="none" w:sz="0" w:space="0" w:color="auto"/>
                            <w:right w:val="none" w:sz="0" w:space="0" w:color="auto"/>
                          </w:divBdr>
                          <w:divsChild>
                            <w:div w:id="87194328">
                              <w:marLeft w:val="0"/>
                              <w:marRight w:val="0"/>
                              <w:marTop w:val="0"/>
                              <w:marBottom w:val="0"/>
                              <w:divBdr>
                                <w:top w:val="none" w:sz="0" w:space="0" w:color="auto"/>
                                <w:left w:val="none" w:sz="0" w:space="0" w:color="auto"/>
                                <w:bottom w:val="none" w:sz="0" w:space="0" w:color="auto"/>
                                <w:right w:val="none" w:sz="0" w:space="0" w:color="auto"/>
                              </w:divBdr>
                              <w:divsChild>
                                <w:div w:id="104497024">
                                  <w:marLeft w:val="0"/>
                                  <w:marRight w:val="585"/>
                                  <w:marTop w:val="0"/>
                                  <w:marBottom w:val="0"/>
                                  <w:divBdr>
                                    <w:top w:val="none" w:sz="0" w:space="0" w:color="auto"/>
                                    <w:left w:val="none" w:sz="0" w:space="0" w:color="auto"/>
                                    <w:bottom w:val="none" w:sz="0" w:space="0" w:color="auto"/>
                                    <w:right w:val="none" w:sz="0" w:space="0" w:color="auto"/>
                                  </w:divBdr>
                                  <w:divsChild>
                                    <w:div w:id="10428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228633">
                  <w:marLeft w:val="0"/>
                  <w:marRight w:val="2010"/>
                  <w:marTop w:val="0"/>
                  <w:marBottom w:val="0"/>
                  <w:divBdr>
                    <w:top w:val="none" w:sz="0" w:space="0" w:color="auto"/>
                    <w:left w:val="none" w:sz="0" w:space="0" w:color="auto"/>
                    <w:bottom w:val="none" w:sz="0" w:space="0" w:color="auto"/>
                    <w:right w:val="none" w:sz="0" w:space="0" w:color="auto"/>
                  </w:divBdr>
                  <w:divsChild>
                    <w:div w:id="1546867476">
                      <w:marLeft w:val="0"/>
                      <w:marRight w:val="0"/>
                      <w:marTop w:val="0"/>
                      <w:marBottom w:val="0"/>
                      <w:divBdr>
                        <w:top w:val="none" w:sz="0" w:space="0" w:color="auto"/>
                        <w:left w:val="none" w:sz="0" w:space="0" w:color="auto"/>
                        <w:bottom w:val="none" w:sz="0" w:space="0" w:color="auto"/>
                        <w:right w:val="none" w:sz="0" w:space="0" w:color="auto"/>
                      </w:divBdr>
                      <w:divsChild>
                        <w:div w:id="1302805444">
                          <w:marLeft w:val="0"/>
                          <w:marRight w:val="0"/>
                          <w:marTop w:val="0"/>
                          <w:marBottom w:val="0"/>
                          <w:divBdr>
                            <w:top w:val="none" w:sz="0" w:space="0" w:color="auto"/>
                            <w:left w:val="none" w:sz="0" w:space="0" w:color="auto"/>
                            <w:bottom w:val="none" w:sz="0" w:space="0" w:color="auto"/>
                            <w:right w:val="none" w:sz="0" w:space="0" w:color="auto"/>
                          </w:divBdr>
                          <w:divsChild>
                            <w:div w:id="1140810464">
                              <w:marLeft w:val="0"/>
                              <w:marRight w:val="0"/>
                              <w:marTop w:val="0"/>
                              <w:marBottom w:val="0"/>
                              <w:divBdr>
                                <w:top w:val="none" w:sz="0" w:space="0" w:color="auto"/>
                                <w:left w:val="none" w:sz="0" w:space="0" w:color="auto"/>
                                <w:bottom w:val="none" w:sz="0" w:space="0" w:color="auto"/>
                                <w:right w:val="none" w:sz="0" w:space="0" w:color="auto"/>
                              </w:divBdr>
                              <w:divsChild>
                                <w:div w:id="708144704">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670457">
      <w:bodyDiv w:val="1"/>
      <w:marLeft w:val="0"/>
      <w:marRight w:val="0"/>
      <w:marTop w:val="0"/>
      <w:marBottom w:val="0"/>
      <w:divBdr>
        <w:top w:val="none" w:sz="0" w:space="0" w:color="auto"/>
        <w:left w:val="none" w:sz="0" w:space="0" w:color="auto"/>
        <w:bottom w:val="none" w:sz="0" w:space="0" w:color="auto"/>
        <w:right w:val="none" w:sz="0" w:space="0" w:color="auto"/>
      </w:divBdr>
    </w:div>
    <w:div w:id="1370374184">
      <w:bodyDiv w:val="1"/>
      <w:marLeft w:val="0"/>
      <w:marRight w:val="0"/>
      <w:marTop w:val="0"/>
      <w:marBottom w:val="0"/>
      <w:divBdr>
        <w:top w:val="none" w:sz="0" w:space="0" w:color="auto"/>
        <w:left w:val="none" w:sz="0" w:space="0" w:color="auto"/>
        <w:bottom w:val="none" w:sz="0" w:space="0" w:color="auto"/>
        <w:right w:val="none" w:sz="0" w:space="0" w:color="auto"/>
      </w:divBdr>
    </w:div>
    <w:div w:id="1371110525">
      <w:bodyDiv w:val="1"/>
      <w:marLeft w:val="0"/>
      <w:marRight w:val="0"/>
      <w:marTop w:val="0"/>
      <w:marBottom w:val="0"/>
      <w:divBdr>
        <w:top w:val="none" w:sz="0" w:space="0" w:color="auto"/>
        <w:left w:val="none" w:sz="0" w:space="0" w:color="auto"/>
        <w:bottom w:val="none" w:sz="0" w:space="0" w:color="auto"/>
        <w:right w:val="none" w:sz="0" w:space="0" w:color="auto"/>
      </w:divBdr>
    </w:div>
    <w:div w:id="1371878627">
      <w:bodyDiv w:val="1"/>
      <w:marLeft w:val="0"/>
      <w:marRight w:val="0"/>
      <w:marTop w:val="0"/>
      <w:marBottom w:val="0"/>
      <w:divBdr>
        <w:top w:val="none" w:sz="0" w:space="0" w:color="auto"/>
        <w:left w:val="none" w:sz="0" w:space="0" w:color="auto"/>
        <w:bottom w:val="none" w:sz="0" w:space="0" w:color="auto"/>
        <w:right w:val="none" w:sz="0" w:space="0" w:color="auto"/>
      </w:divBdr>
    </w:div>
    <w:div w:id="1384018597">
      <w:bodyDiv w:val="1"/>
      <w:marLeft w:val="0"/>
      <w:marRight w:val="0"/>
      <w:marTop w:val="0"/>
      <w:marBottom w:val="0"/>
      <w:divBdr>
        <w:top w:val="none" w:sz="0" w:space="0" w:color="auto"/>
        <w:left w:val="none" w:sz="0" w:space="0" w:color="auto"/>
        <w:bottom w:val="none" w:sz="0" w:space="0" w:color="auto"/>
        <w:right w:val="none" w:sz="0" w:space="0" w:color="auto"/>
      </w:divBdr>
    </w:div>
    <w:div w:id="1387798179">
      <w:bodyDiv w:val="1"/>
      <w:marLeft w:val="0"/>
      <w:marRight w:val="0"/>
      <w:marTop w:val="0"/>
      <w:marBottom w:val="0"/>
      <w:divBdr>
        <w:top w:val="none" w:sz="0" w:space="0" w:color="auto"/>
        <w:left w:val="none" w:sz="0" w:space="0" w:color="auto"/>
        <w:bottom w:val="none" w:sz="0" w:space="0" w:color="auto"/>
        <w:right w:val="none" w:sz="0" w:space="0" w:color="auto"/>
      </w:divBdr>
    </w:div>
    <w:div w:id="1389766137">
      <w:bodyDiv w:val="1"/>
      <w:marLeft w:val="0"/>
      <w:marRight w:val="0"/>
      <w:marTop w:val="0"/>
      <w:marBottom w:val="0"/>
      <w:divBdr>
        <w:top w:val="none" w:sz="0" w:space="0" w:color="auto"/>
        <w:left w:val="none" w:sz="0" w:space="0" w:color="auto"/>
        <w:bottom w:val="none" w:sz="0" w:space="0" w:color="auto"/>
        <w:right w:val="none" w:sz="0" w:space="0" w:color="auto"/>
      </w:divBdr>
      <w:divsChild>
        <w:div w:id="229388690">
          <w:marLeft w:val="0"/>
          <w:marRight w:val="0"/>
          <w:marTop w:val="0"/>
          <w:marBottom w:val="180"/>
          <w:divBdr>
            <w:top w:val="none" w:sz="0" w:space="0" w:color="auto"/>
            <w:left w:val="none" w:sz="0" w:space="0" w:color="auto"/>
            <w:bottom w:val="none" w:sz="0" w:space="0" w:color="auto"/>
            <w:right w:val="none" w:sz="0" w:space="0" w:color="auto"/>
          </w:divBdr>
        </w:div>
      </w:divsChild>
    </w:div>
    <w:div w:id="1395733457">
      <w:bodyDiv w:val="1"/>
      <w:marLeft w:val="0"/>
      <w:marRight w:val="0"/>
      <w:marTop w:val="0"/>
      <w:marBottom w:val="0"/>
      <w:divBdr>
        <w:top w:val="none" w:sz="0" w:space="0" w:color="auto"/>
        <w:left w:val="none" w:sz="0" w:space="0" w:color="auto"/>
        <w:bottom w:val="none" w:sz="0" w:space="0" w:color="auto"/>
        <w:right w:val="none" w:sz="0" w:space="0" w:color="auto"/>
      </w:divBdr>
    </w:div>
    <w:div w:id="1396050825">
      <w:bodyDiv w:val="1"/>
      <w:marLeft w:val="0"/>
      <w:marRight w:val="0"/>
      <w:marTop w:val="0"/>
      <w:marBottom w:val="0"/>
      <w:divBdr>
        <w:top w:val="none" w:sz="0" w:space="0" w:color="auto"/>
        <w:left w:val="none" w:sz="0" w:space="0" w:color="auto"/>
        <w:bottom w:val="none" w:sz="0" w:space="0" w:color="auto"/>
        <w:right w:val="none" w:sz="0" w:space="0" w:color="auto"/>
      </w:divBdr>
    </w:div>
    <w:div w:id="1399089102">
      <w:bodyDiv w:val="1"/>
      <w:marLeft w:val="0"/>
      <w:marRight w:val="0"/>
      <w:marTop w:val="0"/>
      <w:marBottom w:val="0"/>
      <w:divBdr>
        <w:top w:val="none" w:sz="0" w:space="0" w:color="auto"/>
        <w:left w:val="none" w:sz="0" w:space="0" w:color="auto"/>
        <w:bottom w:val="none" w:sz="0" w:space="0" w:color="auto"/>
        <w:right w:val="none" w:sz="0" w:space="0" w:color="auto"/>
      </w:divBdr>
    </w:div>
    <w:div w:id="1401561810">
      <w:bodyDiv w:val="1"/>
      <w:marLeft w:val="0"/>
      <w:marRight w:val="0"/>
      <w:marTop w:val="0"/>
      <w:marBottom w:val="0"/>
      <w:divBdr>
        <w:top w:val="none" w:sz="0" w:space="0" w:color="auto"/>
        <w:left w:val="none" w:sz="0" w:space="0" w:color="auto"/>
        <w:bottom w:val="none" w:sz="0" w:space="0" w:color="auto"/>
        <w:right w:val="none" w:sz="0" w:space="0" w:color="auto"/>
      </w:divBdr>
    </w:div>
    <w:div w:id="1402604864">
      <w:bodyDiv w:val="1"/>
      <w:marLeft w:val="0"/>
      <w:marRight w:val="0"/>
      <w:marTop w:val="0"/>
      <w:marBottom w:val="0"/>
      <w:divBdr>
        <w:top w:val="none" w:sz="0" w:space="0" w:color="auto"/>
        <w:left w:val="none" w:sz="0" w:space="0" w:color="auto"/>
        <w:bottom w:val="none" w:sz="0" w:space="0" w:color="auto"/>
        <w:right w:val="none" w:sz="0" w:space="0" w:color="auto"/>
      </w:divBdr>
    </w:div>
    <w:div w:id="1403793378">
      <w:bodyDiv w:val="1"/>
      <w:marLeft w:val="0"/>
      <w:marRight w:val="0"/>
      <w:marTop w:val="0"/>
      <w:marBottom w:val="0"/>
      <w:divBdr>
        <w:top w:val="none" w:sz="0" w:space="0" w:color="auto"/>
        <w:left w:val="none" w:sz="0" w:space="0" w:color="auto"/>
        <w:bottom w:val="none" w:sz="0" w:space="0" w:color="auto"/>
        <w:right w:val="none" w:sz="0" w:space="0" w:color="auto"/>
      </w:divBdr>
    </w:div>
    <w:div w:id="1413431784">
      <w:bodyDiv w:val="1"/>
      <w:marLeft w:val="0"/>
      <w:marRight w:val="0"/>
      <w:marTop w:val="0"/>
      <w:marBottom w:val="0"/>
      <w:divBdr>
        <w:top w:val="none" w:sz="0" w:space="0" w:color="auto"/>
        <w:left w:val="none" w:sz="0" w:space="0" w:color="auto"/>
        <w:bottom w:val="none" w:sz="0" w:space="0" w:color="auto"/>
        <w:right w:val="none" w:sz="0" w:space="0" w:color="auto"/>
      </w:divBdr>
    </w:div>
    <w:div w:id="1416438604">
      <w:bodyDiv w:val="1"/>
      <w:marLeft w:val="0"/>
      <w:marRight w:val="0"/>
      <w:marTop w:val="0"/>
      <w:marBottom w:val="0"/>
      <w:divBdr>
        <w:top w:val="none" w:sz="0" w:space="0" w:color="auto"/>
        <w:left w:val="none" w:sz="0" w:space="0" w:color="auto"/>
        <w:bottom w:val="none" w:sz="0" w:space="0" w:color="auto"/>
        <w:right w:val="none" w:sz="0" w:space="0" w:color="auto"/>
      </w:divBdr>
    </w:div>
    <w:div w:id="1416896322">
      <w:bodyDiv w:val="1"/>
      <w:marLeft w:val="0"/>
      <w:marRight w:val="0"/>
      <w:marTop w:val="0"/>
      <w:marBottom w:val="0"/>
      <w:divBdr>
        <w:top w:val="none" w:sz="0" w:space="0" w:color="auto"/>
        <w:left w:val="none" w:sz="0" w:space="0" w:color="auto"/>
        <w:bottom w:val="none" w:sz="0" w:space="0" w:color="auto"/>
        <w:right w:val="none" w:sz="0" w:space="0" w:color="auto"/>
      </w:divBdr>
    </w:div>
    <w:div w:id="1417559454">
      <w:bodyDiv w:val="1"/>
      <w:marLeft w:val="0"/>
      <w:marRight w:val="0"/>
      <w:marTop w:val="0"/>
      <w:marBottom w:val="0"/>
      <w:divBdr>
        <w:top w:val="none" w:sz="0" w:space="0" w:color="auto"/>
        <w:left w:val="none" w:sz="0" w:space="0" w:color="auto"/>
        <w:bottom w:val="none" w:sz="0" w:space="0" w:color="auto"/>
        <w:right w:val="none" w:sz="0" w:space="0" w:color="auto"/>
      </w:divBdr>
    </w:div>
    <w:div w:id="1418404973">
      <w:bodyDiv w:val="1"/>
      <w:marLeft w:val="0"/>
      <w:marRight w:val="0"/>
      <w:marTop w:val="0"/>
      <w:marBottom w:val="0"/>
      <w:divBdr>
        <w:top w:val="none" w:sz="0" w:space="0" w:color="auto"/>
        <w:left w:val="none" w:sz="0" w:space="0" w:color="auto"/>
        <w:bottom w:val="none" w:sz="0" w:space="0" w:color="auto"/>
        <w:right w:val="none" w:sz="0" w:space="0" w:color="auto"/>
      </w:divBdr>
    </w:div>
    <w:div w:id="1419205967">
      <w:bodyDiv w:val="1"/>
      <w:marLeft w:val="0"/>
      <w:marRight w:val="0"/>
      <w:marTop w:val="0"/>
      <w:marBottom w:val="0"/>
      <w:divBdr>
        <w:top w:val="none" w:sz="0" w:space="0" w:color="auto"/>
        <w:left w:val="none" w:sz="0" w:space="0" w:color="auto"/>
        <w:bottom w:val="none" w:sz="0" w:space="0" w:color="auto"/>
        <w:right w:val="none" w:sz="0" w:space="0" w:color="auto"/>
      </w:divBdr>
    </w:div>
    <w:div w:id="1420444792">
      <w:bodyDiv w:val="1"/>
      <w:marLeft w:val="0"/>
      <w:marRight w:val="0"/>
      <w:marTop w:val="0"/>
      <w:marBottom w:val="0"/>
      <w:divBdr>
        <w:top w:val="none" w:sz="0" w:space="0" w:color="auto"/>
        <w:left w:val="none" w:sz="0" w:space="0" w:color="auto"/>
        <w:bottom w:val="none" w:sz="0" w:space="0" w:color="auto"/>
        <w:right w:val="none" w:sz="0" w:space="0" w:color="auto"/>
      </w:divBdr>
    </w:div>
    <w:div w:id="1420633782">
      <w:bodyDiv w:val="1"/>
      <w:marLeft w:val="0"/>
      <w:marRight w:val="0"/>
      <w:marTop w:val="0"/>
      <w:marBottom w:val="0"/>
      <w:divBdr>
        <w:top w:val="none" w:sz="0" w:space="0" w:color="auto"/>
        <w:left w:val="none" w:sz="0" w:space="0" w:color="auto"/>
        <w:bottom w:val="none" w:sz="0" w:space="0" w:color="auto"/>
        <w:right w:val="none" w:sz="0" w:space="0" w:color="auto"/>
      </w:divBdr>
    </w:div>
    <w:div w:id="1426147355">
      <w:bodyDiv w:val="1"/>
      <w:marLeft w:val="0"/>
      <w:marRight w:val="0"/>
      <w:marTop w:val="0"/>
      <w:marBottom w:val="0"/>
      <w:divBdr>
        <w:top w:val="none" w:sz="0" w:space="0" w:color="auto"/>
        <w:left w:val="none" w:sz="0" w:space="0" w:color="auto"/>
        <w:bottom w:val="none" w:sz="0" w:space="0" w:color="auto"/>
        <w:right w:val="none" w:sz="0" w:space="0" w:color="auto"/>
      </w:divBdr>
    </w:div>
    <w:div w:id="1428623675">
      <w:bodyDiv w:val="1"/>
      <w:marLeft w:val="0"/>
      <w:marRight w:val="0"/>
      <w:marTop w:val="0"/>
      <w:marBottom w:val="0"/>
      <w:divBdr>
        <w:top w:val="none" w:sz="0" w:space="0" w:color="auto"/>
        <w:left w:val="none" w:sz="0" w:space="0" w:color="auto"/>
        <w:bottom w:val="none" w:sz="0" w:space="0" w:color="auto"/>
        <w:right w:val="none" w:sz="0" w:space="0" w:color="auto"/>
      </w:divBdr>
    </w:div>
    <w:div w:id="1428961093">
      <w:bodyDiv w:val="1"/>
      <w:marLeft w:val="0"/>
      <w:marRight w:val="0"/>
      <w:marTop w:val="0"/>
      <w:marBottom w:val="0"/>
      <w:divBdr>
        <w:top w:val="none" w:sz="0" w:space="0" w:color="auto"/>
        <w:left w:val="none" w:sz="0" w:space="0" w:color="auto"/>
        <w:bottom w:val="none" w:sz="0" w:space="0" w:color="auto"/>
        <w:right w:val="none" w:sz="0" w:space="0" w:color="auto"/>
      </w:divBdr>
    </w:div>
    <w:div w:id="1429500381">
      <w:bodyDiv w:val="1"/>
      <w:marLeft w:val="0"/>
      <w:marRight w:val="0"/>
      <w:marTop w:val="0"/>
      <w:marBottom w:val="0"/>
      <w:divBdr>
        <w:top w:val="none" w:sz="0" w:space="0" w:color="auto"/>
        <w:left w:val="none" w:sz="0" w:space="0" w:color="auto"/>
        <w:bottom w:val="none" w:sz="0" w:space="0" w:color="auto"/>
        <w:right w:val="none" w:sz="0" w:space="0" w:color="auto"/>
      </w:divBdr>
    </w:div>
    <w:div w:id="1434935038">
      <w:bodyDiv w:val="1"/>
      <w:marLeft w:val="0"/>
      <w:marRight w:val="0"/>
      <w:marTop w:val="0"/>
      <w:marBottom w:val="0"/>
      <w:divBdr>
        <w:top w:val="none" w:sz="0" w:space="0" w:color="auto"/>
        <w:left w:val="none" w:sz="0" w:space="0" w:color="auto"/>
        <w:bottom w:val="none" w:sz="0" w:space="0" w:color="auto"/>
        <w:right w:val="none" w:sz="0" w:space="0" w:color="auto"/>
      </w:divBdr>
    </w:div>
    <w:div w:id="1443838586">
      <w:bodyDiv w:val="1"/>
      <w:marLeft w:val="0"/>
      <w:marRight w:val="0"/>
      <w:marTop w:val="0"/>
      <w:marBottom w:val="0"/>
      <w:divBdr>
        <w:top w:val="none" w:sz="0" w:space="0" w:color="auto"/>
        <w:left w:val="none" w:sz="0" w:space="0" w:color="auto"/>
        <w:bottom w:val="none" w:sz="0" w:space="0" w:color="auto"/>
        <w:right w:val="none" w:sz="0" w:space="0" w:color="auto"/>
      </w:divBdr>
    </w:div>
    <w:div w:id="1454010048">
      <w:bodyDiv w:val="1"/>
      <w:marLeft w:val="0"/>
      <w:marRight w:val="0"/>
      <w:marTop w:val="0"/>
      <w:marBottom w:val="0"/>
      <w:divBdr>
        <w:top w:val="none" w:sz="0" w:space="0" w:color="auto"/>
        <w:left w:val="none" w:sz="0" w:space="0" w:color="auto"/>
        <w:bottom w:val="none" w:sz="0" w:space="0" w:color="auto"/>
        <w:right w:val="none" w:sz="0" w:space="0" w:color="auto"/>
      </w:divBdr>
    </w:div>
    <w:div w:id="1454716349">
      <w:bodyDiv w:val="1"/>
      <w:marLeft w:val="0"/>
      <w:marRight w:val="0"/>
      <w:marTop w:val="0"/>
      <w:marBottom w:val="0"/>
      <w:divBdr>
        <w:top w:val="none" w:sz="0" w:space="0" w:color="auto"/>
        <w:left w:val="none" w:sz="0" w:space="0" w:color="auto"/>
        <w:bottom w:val="none" w:sz="0" w:space="0" w:color="auto"/>
        <w:right w:val="none" w:sz="0" w:space="0" w:color="auto"/>
      </w:divBdr>
    </w:div>
    <w:div w:id="1458183666">
      <w:bodyDiv w:val="1"/>
      <w:marLeft w:val="0"/>
      <w:marRight w:val="0"/>
      <w:marTop w:val="0"/>
      <w:marBottom w:val="0"/>
      <w:divBdr>
        <w:top w:val="none" w:sz="0" w:space="0" w:color="auto"/>
        <w:left w:val="none" w:sz="0" w:space="0" w:color="auto"/>
        <w:bottom w:val="none" w:sz="0" w:space="0" w:color="auto"/>
        <w:right w:val="none" w:sz="0" w:space="0" w:color="auto"/>
      </w:divBdr>
      <w:divsChild>
        <w:div w:id="1875145318">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1459029010">
      <w:bodyDiv w:val="1"/>
      <w:marLeft w:val="0"/>
      <w:marRight w:val="0"/>
      <w:marTop w:val="0"/>
      <w:marBottom w:val="0"/>
      <w:divBdr>
        <w:top w:val="none" w:sz="0" w:space="0" w:color="auto"/>
        <w:left w:val="none" w:sz="0" w:space="0" w:color="auto"/>
        <w:bottom w:val="none" w:sz="0" w:space="0" w:color="auto"/>
        <w:right w:val="none" w:sz="0" w:space="0" w:color="auto"/>
      </w:divBdr>
    </w:div>
    <w:div w:id="1460538027">
      <w:bodyDiv w:val="1"/>
      <w:marLeft w:val="0"/>
      <w:marRight w:val="0"/>
      <w:marTop w:val="0"/>
      <w:marBottom w:val="0"/>
      <w:divBdr>
        <w:top w:val="none" w:sz="0" w:space="0" w:color="auto"/>
        <w:left w:val="none" w:sz="0" w:space="0" w:color="auto"/>
        <w:bottom w:val="none" w:sz="0" w:space="0" w:color="auto"/>
        <w:right w:val="none" w:sz="0" w:space="0" w:color="auto"/>
      </w:divBdr>
    </w:div>
    <w:div w:id="1464958752">
      <w:bodyDiv w:val="1"/>
      <w:marLeft w:val="0"/>
      <w:marRight w:val="0"/>
      <w:marTop w:val="0"/>
      <w:marBottom w:val="0"/>
      <w:divBdr>
        <w:top w:val="none" w:sz="0" w:space="0" w:color="auto"/>
        <w:left w:val="none" w:sz="0" w:space="0" w:color="auto"/>
        <w:bottom w:val="none" w:sz="0" w:space="0" w:color="auto"/>
        <w:right w:val="none" w:sz="0" w:space="0" w:color="auto"/>
      </w:divBdr>
    </w:div>
    <w:div w:id="1469783464">
      <w:bodyDiv w:val="1"/>
      <w:marLeft w:val="0"/>
      <w:marRight w:val="0"/>
      <w:marTop w:val="0"/>
      <w:marBottom w:val="0"/>
      <w:divBdr>
        <w:top w:val="none" w:sz="0" w:space="0" w:color="auto"/>
        <w:left w:val="none" w:sz="0" w:space="0" w:color="auto"/>
        <w:bottom w:val="none" w:sz="0" w:space="0" w:color="auto"/>
        <w:right w:val="none" w:sz="0" w:space="0" w:color="auto"/>
      </w:divBdr>
    </w:div>
    <w:div w:id="1470635273">
      <w:bodyDiv w:val="1"/>
      <w:marLeft w:val="0"/>
      <w:marRight w:val="0"/>
      <w:marTop w:val="0"/>
      <w:marBottom w:val="0"/>
      <w:divBdr>
        <w:top w:val="none" w:sz="0" w:space="0" w:color="auto"/>
        <w:left w:val="none" w:sz="0" w:space="0" w:color="auto"/>
        <w:bottom w:val="none" w:sz="0" w:space="0" w:color="auto"/>
        <w:right w:val="none" w:sz="0" w:space="0" w:color="auto"/>
      </w:divBdr>
    </w:div>
    <w:div w:id="1472333150">
      <w:bodyDiv w:val="1"/>
      <w:marLeft w:val="0"/>
      <w:marRight w:val="0"/>
      <w:marTop w:val="0"/>
      <w:marBottom w:val="0"/>
      <w:divBdr>
        <w:top w:val="none" w:sz="0" w:space="0" w:color="auto"/>
        <w:left w:val="none" w:sz="0" w:space="0" w:color="auto"/>
        <w:bottom w:val="none" w:sz="0" w:space="0" w:color="auto"/>
        <w:right w:val="none" w:sz="0" w:space="0" w:color="auto"/>
      </w:divBdr>
    </w:div>
    <w:div w:id="1473792346">
      <w:bodyDiv w:val="1"/>
      <w:marLeft w:val="0"/>
      <w:marRight w:val="0"/>
      <w:marTop w:val="0"/>
      <w:marBottom w:val="0"/>
      <w:divBdr>
        <w:top w:val="none" w:sz="0" w:space="0" w:color="auto"/>
        <w:left w:val="none" w:sz="0" w:space="0" w:color="auto"/>
        <w:bottom w:val="none" w:sz="0" w:space="0" w:color="auto"/>
        <w:right w:val="none" w:sz="0" w:space="0" w:color="auto"/>
      </w:divBdr>
    </w:div>
    <w:div w:id="1476799478">
      <w:bodyDiv w:val="1"/>
      <w:marLeft w:val="0"/>
      <w:marRight w:val="0"/>
      <w:marTop w:val="0"/>
      <w:marBottom w:val="0"/>
      <w:divBdr>
        <w:top w:val="none" w:sz="0" w:space="0" w:color="auto"/>
        <w:left w:val="none" w:sz="0" w:space="0" w:color="auto"/>
        <w:bottom w:val="none" w:sz="0" w:space="0" w:color="auto"/>
        <w:right w:val="none" w:sz="0" w:space="0" w:color="auto"/>
      </w:divBdr>
    </w:div>
    <w:div w:id="1483232868">
      <w:bodyDiv w:val="1"/>
      <w:marLeft w:val="0"/>
      <w:marRight w:val="0"/>
      <w:marTop w:val="0"/>
      <w:marBottom w:val="0"/>
      <w:divBdr>
        <w:top w:val="none" w:sz="0" w:space="0" w:color="auto"/>
        <w:left w:val="none" w:sz="0" w:space="0" w:color="auto"/>
        <w:bottom w:val="none" w:sz="0" w:space="0" w:color="auto"/>
        <w:right w:val="none" w:sz="0" w:space="0" w:color="auto"/>
      </w:divBdr>
    </w:div>
    <w:div w:id="1487361236">
      <w:bodyDiv w:val="1"/>
      <w:marLeft w:val="0"/>
      <w:marRight w:val="0"/>
      <w:marTop w:val="0"/>
      <w:marBottom w:val="0"/>
      <w:divBdr>
        <w:top w:val="none" w:sz="0" w:space="0" w:color="auto"/>
        <w:left w:val="none" w:sz="0" w:space="0" w:color="auto"/>
        <w:bottom w:val="none" w:sz="0" w:space="0" w:color="auto"/>
        <w:right w:val="none" w:sz="0" w:space="0" w:color="auto"/>
      </w:divBdr>
    </w:div>
    <w:div w:id="1493566173">
      <w:bodyDiv w:val="1"/>
      <w:marLeft w:val="0"/>
      <w:marRight w:val="0"/>
      <w:marTop w:val="0"/>
      <w:marBottom w:val="0"/>
      <w:divBdr>
        <w:top w:val="none" w:sz="0" w:space="0" w:color="auto"/>
        <w:left w:val="none" w:sz="0" w:space="0" w:color="auto"/>
        <w:bottom w:val="none" w:sz="0" w:space="0" w:color="auto"/>
        <w:right w:val="none" w:sz="0" w:space="0" w:color="auto"/>
      </w:divBdr>
    </w:div>
    <w:div w:id="1496726471">
      <w:bodyDiv w:val="1"/>
      <w:marLeft w:val="0"/>
      <w:marRight w:val="0"/>
      <w:marTop w:val="0"/>
      <w:marBottom w:val="0"/>
      <w:divBdr>
        <w:top w:val="none" w:sz="0" w:space="0" w:color="auto"/>
        <w:left w:val="none" w:sz="0" w:space="0" w:color="auto"/>
        <w:bottom w:val="none" w:sz="0" w:space="0" w:color="auto"/>
        <w:right w:val="none" w:sz="0" w:space="0" w:color="auto"/>
      </w:divBdr>
    </w:div>
    <w:div w:id="1500999470">
      <w:bodyDiv w:val="1"/>
      <w:marLeft w:val="0"/>
      <w:marRight w:val="0"/>
      <w:marTop w:val="0"/>
      <w:marBottom w:val="0"/>
      <w:divBdr>
        <w:top w:val="none" w:sz="0" w:space="0" w:color="auto"/>
        <w:left w:val="none" w:sz="0" w:space="0" w:color="auto"/>
        <w:bottom w:val="none" w:sz="0" w:space="0" w:color="auto"/>
        <w:right w:val="none" w:sz="0" w:space="0" w:color="auto"/>
      </w:divBdr>
    </w:div>
    <w:div w:id="1506289924">
      <w:bodyDiv w:val="1"/>
      <w:marLeft w:val="0"/>
      <w:marRight w:val="0"/>
      <w:marTop w:val="0"/>
      <w:marBottom w:val="0"/>
      <w:divBdr>
        <w:top w:val="none" w:sz="0" w:space="0" w:color="auto"/>
        <w:left w:val="none" w:sz="0" w:space="0" w:color="auto"/>
        <w:bottom w:val="none" w:sz="0" w:space="0" w:color="auto"/>
        <w:right w:val="none" w:sz="0" w:space="0" w:color="auto"/>
      </w:divBdr>
    </w:div>
    <w:div w:id="1511488910">
      <w:bodyDiv w:val="1"/>
      <w:marLeft w:val="0"/>
      <w:marRight w:val="0"/>
      <w:marTop w:val="0"/>
      <w:marBottom w:val="0"/>
      <w:divBdr>
        <w:top w:val="none" w:sz="0" w:space="0" w:color="auto"/>
        <w:left w:val="none" w:sz="0" w:space="0" w:color="auto"/>
        <w:bottom w:val="none" w:sz="0" w:space="0" w:color="auto"/>
        <w:right w:val="none" w:sz="0" w:space="0" w:color="auto"/>
      </w:divBdr>
    </w:div>
    <w:div w:id="1513303287">
      <w:bodyDiv w:val="1"/>
      <w:marLeft w:val="0"/>
      <w:marRight w:val="0"/>
      <w:marTop w:val="0"/>
      <w:marBottom w:val="0"/>
      <w:divBdr>
        <w:top w:val="none" w:sz="0" w:space="0" w:color="auto"/>
        <w:left w:val="none" w:sz="0" w:space="0" w:color="auto"/>
        <w:bottom w:val="none" w:sz="0" w:space="0" w:color="auto"/>
        <w:right w:val="none" w:sz="0" w:space="0" w:color="auto"/>
      </w:divBdr>
    </w:div>
    <w:div w:id="1521503672">
      <w:bodyDiv w:val="1"/>
      <w:marLeft w:val="0"/>
      <w:marRight w:val="0"/>
      <w:marTop w:val="0"/>
      <w:marBottom w:val="0"/>
      <w:divBdr>
        <w:top w:val="none" w:sz="0" w:space="0" w:color="auto"/>
        <w:left w:val="none" w:sz="0" w:space="0" w:color="auto"/>
        <w:bottom w:val="none" w:sz="0" w:space="0" w:color="auto"/>
        <w:right w:val="none" w:sz="0" w:space="0" w:color="auto"/>
      </w:divBdr>
      <w:divsChild>
        <w:div w:id="2097440539">
          <w:marLeft w:val="0"/>
          <w:marRight w:val="0"/>
          <w:marTop w:val="0"/>
          <w:marBottom w:val="750"/>
          <w:divBdr>
            <w:top w:val="none" w:sz="0" w:space="0" w:color="auto"/>
            <w:left w:val="none" w:sz="0" w:space="0" w:color="auto"/>
            <w:bottom w:val="none" w:sz="0" w:space="0" w:color="auto"/>
            <w:right w:val="none" w:sz="0" w:space="0" w:color="auto"/>
          </w:divBdr>
        </w:div>
        <w:div w:id="562180900">
          <w:marLeft w:val="0"/>
          <w:marRight w:val="0"/>
          <w:marTop w:val="0"/>
          <w:marBottom w:val="750"/>
          <w:divBdr>
            <w:top w:val="none" w:sz="0" w:space="0" w:color="auto"/>
            <w:left w:val="none" w:sz="0" w:space="0" w:color="auto"/>
            <w:bottom w:val="none" w:sz="0" w:space="0" w:color="auto"/>
            <w:right w:val="none" w:sz="0" w:space="0" w:color="auto"/>
          </w:divBdr>
        </w:div>
        <w:div w:id="17973331">
          <w:marLeft w:val="0"/>
          <w:marRight w:val="0"/>
          <w:marTop w:val="0"/>
          <w:marBottom w:val="750"/>
          <w:divBdr>
            <w:top w:val="none" w:sz="0" w:space="0" w:color="auto"/>
            <w:left w:val="none" w:sz="0" w:space="0" w:color="auto"/>
            <w:bottom w:val="none" w:sz="0" w:space="0" w:color="auto"/>
            <w:right w:val="none" w:sz="0" w:space="0" w:color="auto"/>
          </w:divBdr>
        </w:div>
      </w:divsChild>
    </w:div>
    <w:div w:id="1523124411">
      <w:bodyDiv w:val="1"/>
      <w:marLeft w:val="0"/>
      <w:marRight w:val="0"/>
      <w:marTop w:val="0"/>
      <w:marBottom w:val="0"/>
      <w:divBdr>
        <w:top w:val="none" w:sz="0" w:space="0" w:color="auto"/>
        <w:left w:val="none" w:sz="0" w:space="0" w:color="auto"/>
        <w:bottom w:val="none" w:sz="0" w:space="0" w:color="auto"/>
        <w:right w:val="none" w:sz="0" w:space="0" w:color="auto"/>
      </w:divBdr>
      <w:divsChild>
        <w:div w:id="297494529">
          <w:marLeft w:val="0"/>
          <w:marRight w:val="0"/>
          <w:marTop w:val="0"/>
          <w:marBottom w:val="0"/>
          <w:divBdr>
            <w:top w:val="none" w:sz="0" w:space="0" w:color="auto"/>
            <w:left w:val="none" w:sz="0" w:space="0" w:color="auto"/>
            <w:bottom w:val="none" w:sz="0" w:space="0" w:color="auto"/>
            <w:right w:val="none" w:sz="0" w:space="0" w:color="auto"/>
          </w:divBdr>
          <w:divsChild>
            <w:div w:id="98070843">
              <w:marLeft w:val="-120"/>
              <w:marRight w:val="-120"/>
              <w:marTop w:val="0"/>
              <w:marBottom w:val="0"/>
              <w:divBdr>
                <w:top w:val="none" w:sz="0" w:space="0" w:color="auto"/>
                <w:left w:val="none" w:sz="0" w:space="0" w:color="auto"/>
                <w:bottom w:val="none" w:sz="0" w:space="0" w:color="auto"/>
                <w:right w:val="none" w:sz="0" w:space="0" w:color="auto"/>
              </w:divBdr>
              <w:divsChild>
                <w:div w:id="681976761">
                  <w:marLeft w:val="0"/>
                  <w:marRight w:val="0"/>
                  <w:marTop w:val="0"/>
                  <w:marBottom w:val="0"/>
                  <w:divBdr>
                    <w:top w:val="none" w:sz="0" w:space="0" w:color="auto"/>
                    <w:left w:val="none" w:sz="0" w:space="0" w:color="auto"/>
                    <w:bottom w:val="none" w:sz="0" w:space="0" w:color="auto"/>
                    <w:right w:val="none" w:sz="0" w:space="0" w:color="auto"/>
                  </w:divBdr>
                  <w:divsChild>
                    <w:div w:id="14106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6987">
          <w:marLeft w:val="0"/>
          <w:marRight w:val="0"/>
          <w:marTop w:val="0"/>
          <w:marBottom w:val="0"/>
          <w:divBdr>
            <w:top w:val="none" w:sz="0" w:space="0" w:color="auto"/>
            <w:left w:val="none" w:sz="0" w:space="0" w:color="auto"/>
            <w:bottom w:val="none" w:sz="0" w:space="0" w:color="auto"/>
            <w:right w:val="none" w:sz="0" w:space="0" w:color="auto"/>
          </w:divBdr>
          <w:divsChild>
            <w:div w:id="160436527">
              <w:marLeft w:val="-120"/>
              <w:marRight w:val="-120"/>
              <w:marTop w:val="0"/>
              <w:marBottom w:val="0"/>
              <w:divBdr>
                <w:top w:val="none" w:sz="0" w:space="0" w:color="auto"/>
                <w:left w:val="none" w:sz="0" w:space="0" w:color="auto"/>
                <w:bottom w:val="none" w:sz="0" w:space="0" w:color="auto"/>
                <w:right w:val="none" w:sz="0" w:space="0" w:color="auto"/>
              </w:divBdr>
              <w:divsChild>
                <w:div w:id="1250235590">
                  <w:marLeft w:val="0"/>
                  <w:marRight w:val="0"/>
                  <w:marTop w:val="0"/>
                  <w:marBottom w:val="0"/>
                  <w:divBdr>
                    <w:top w:val="none" w:sz="0" w:space="0" w:color="auto"/>
                    <w:left w:val="none" w:sz="0" w:space="0" w:color="auto"/>
                    <w:bottom w:val="none" w:sz="0" w:space="0" w:color="auto"/>
                    <w:right w:val="none" w:sz="0" w:space="0" w:color="auto"/>
                  </w:divBdr>
                  <w:divsChild>
                    <w:div w:id="1803227199">
                      <w:marLeft w:val="-120"/>
                      <w:marRight w:val="-120"/>
                      <w:marTop w:val="0"/>
                      <w:marBottom w:val="0"/>
                      <w:divBdr>
                        <w:top w:val="none" w:sz="0" w:space="0" w:color="auto"/>
                        <w:left w:val="none" w:sz="0" w:space="0" w:color="auto"/>
                        <w:bottom w:val="none" w:sz="0" w:space="0" w:color="auto"/>
                        <w:right w:val="none" w:sz="0" w:space="0" w:color="auto"/>
                      </w:divBdr>
                      <w:divsChild>
                        <w:div w:id="2068141371">
                          <w:marLeft w:val="0"/>
                          <w:marRight w:val="0"/>
                          <w:marTop w:val="0"/>
                          <w:marBottom w:val="0"/>
                          <w:divBdr>
                            <w:top w:val="none" w:sz="0" w:space="0" w:color="auto"/>
                            <w:left w:val="none" w:sz="0" w:space="0" w:color="auto"/>
                            <w:bottom w:val="none" w:sz="0" w:space="0" w:color="auto"/>
                            <w:right w:val="none" w:sz="0" w:space="0" w:color="auto"/>
                          </w:divBdr>
                          <w:divsChild>
                            <w:div w:id="7091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661367">
      <w:bodyDiv w:val="1"/>
      <w:marLeft w:val="0"/>
      <w:marRight w:val="0"/>
      <w:marTop w:val="0"/>
      <w:marBottom w:val="0"/>
      <w:divBdr>
        <w:top w:val="none" w:sz="0" w:space="0" w:color="auto"/>
        <w:left w:val="none" w:sz="0" w:space="0" w:color="auto"/>
        <w:bottom w:val="none" w:sz="0" w:space="0" w:color="auto"/>
        <w:right w:val="none" w:sz="0" w:space="0" w:color="auto"/>
      </w:divBdr>
    </w:div>
    <w:div w:id="1528908523">
      <w:bodyDiv w:val="1"/>
      <w:marLeft w:val="0"/>
      <w:marRight w:val="0"/>
      <w:marTop w:val="0"/>
      <w:marBottom w:val="0"/>
      <w:divBdr>
        <w:top w:val="none" w:sz="0" w:space="0" w:color="auto"/>
        <w:left w:val="none" w:sz="0" w:space="0" w:color="auto"/>
        <w:bottom w:val="none" w:sz="0" w:space="0" w:color="auto"/>
        <w:right w:val="none" w:sz="0" w:space="0" w:color="auto"/>
      </w:divBdr>
    </w:div>
    <w:div w:id="1542784882">
      <w:bodyDiv w:val="1"/>
      <w:marLeft w:val="0"/>
      <w:marRight w:val="0"/>
      <w:marTop w:val="0"/>
      <w:marBottom w:val="0"/>
      <w:divBdr>
        <w:top w:val="none" w:sz="0" w:space="0" w:color="auto"/>
        <w:left w:val="none" w:sz="0" w:space="0" w:color="auto"/>
        <w:bottom w:val="none" w:sz="0" w:space="0" w:color="auto"/>
        <w:right w:val="none" w:sz="0" w:space="0" w:color="auto"/>
      </w:divBdr>
    </w:div>
    <w:div w:id="1542980857">
      <w:bodyDiv w:val="1"/>
      <w:marLeft w:val="0"/>
      <w:marRight w:val="0"/>
      <w:marTop w:val="0"/>
      <w:marBottom w:val="0"/>
      <w:divBdr>
        <w:top w:val="none" w:sz="0" w:space="0" w:color="auto"/>
        <w:left w:val="none" w:sz="0" w:space="0" w:color="auto"/>
        <w:bottom w:val="none" w:sz="0" w:space="0" w:color="auto"/>
        <w:right w:val="none" w:sz="0" w:space="0" w:color="auto"/>
      </w:divBdr>
    </w:div>
    <w:div w:id="1543978168">
      <w:bodyDiv w:val="1"/>
      <w:marLeft w:val="0"/>
      <w:marRight w:val="0"/>
      <w:marTop w:val="0"/>
      <w:marBottom w:val="0"/>
      <w:divBdr>
        <w:top w:val="none" w:sz="0" w:space="0" w:color="auto"/>
        <w:left w:val="none" w:sz="0" w:space="0" w:color="auto"/>
        <w:bottom w:val="none" w:sz="0" w:space="0" w:color="auto"/>
        <w:right w:val="none" w:sz="0" w:space="0" w:color="auto"/>
      </w:divBdr>
    </w:div>
    <w:div w:id="1544094752">
      <w:bodyDiv w:val="1"/>
      <w:marLeft w:val="0"/>
      <w:marRight w:val="0"/>
      <w:marTop w:val="0"/>
      <w:marBottom w:val="0"/>
      <w:divBdr>
        <w:top w:val="none" w:sz="0" w:space="0" w:color="auto"/>
        <w:left w:val="none" w:sz="0" w:space="0" w:color="auto"/>
        <w:bottom w:val="none" w:sz="0" w:space="0" w:color="auto"/>
        <w:right w:val="none" w:sz="0" w:space="0" w:color="auto"/>
      </w:divBdr>
    </w:div>
    <w:div w:id="1544292523">
      <w:bodyDiv w:val="1"/>
      <w:marLeft w:val="0"/>
      <w:marRight w:val="0"/>
      <w:marTop w:val="0"/>
      <w:marBottom w:val="0"/>
      <w:divBdr>
        <w:top w:val="none" w:sz="0" w:space="0" w:color="auto"/>
        <w:left w:val="none" w:sz="0" w:space="0" w:color="auto"/>
        <w:bottom w:val="none" w:sz="0" w:space="0" w:color="auto"/>
        <w:right w:val="none" w:sz="0" w:space="0" w:color="auto"/>
      </w:divBdr>
    </w:div>
    <w:div w:id="1546672575">
      <w:bodyDiv w:val="1"/>
      <w:marLeft w:val="0"/>
      <w:marRight w:val="0"/>
      <w:marTop w:val="0"/>
      <w:marBottom w:val="0"/>
      <w:divBdr>
        <w:top w:val="none" w:sz="0" w:space="0" w:color="auto"/>
        <w:left w:val="none" w:sz="0" w:space="0" w:color="auto"/>
        <w:bottom w:val="none" w:sz="0" w:space="0" w:color="auto"/>
        <w:right w:val="none" w:sz="0" w:space="0" w:color="auto"/>
      </w:divBdr>
    </w:div>
    <w:div w:id="1548295998">
      <w:bodyDiv w:val="1"/>
      <w:marLeft w:val="0"/>
      <w:marRight w:val="0"/>
      <w:marTop w:val="0"/>
      <w:marBottom w:val="0"/>
      <w:divBdr>
        <w:top w:val="none" w:sz="0" w:space="0" w:color="auto"/>
        <w:left w:val="none" w:sz="0" w:space="0" w:color="auto"/>
        <w:bottom w:val="none" w:sz="0" w:space="0" w:color="auto"/>
        <w:right w:val="none" w:sz="0" w:space="0" w:color="auto"/>
      </w:divBdr>
    </w:div>
    <w:div w:id="1552615146">
      <w:bodyDiv w:val="1"/>
      <w:marLeft w:val="0"/>
      <w:marRight w:val="0"/>
      <w:marTop w:val="0"/>
      <w:marBottom w:val="0"/>
      <w:divBdr>
        <w:top w:val="none" w:sz="0" w:space="0" w:color="auto"/>
        <w:left w:val="none" w:sz="0" w:space="0" w:color="auto"/>
        <w:bottom w:val="none" w:sz="0" w:space="0" w:color="auto"/>
        <w:right w:val="none" w:sz="0" w:space="0" w:color="auto"/>
      </w:divBdr>
    </w:div>
    <w:div w:id="1553155420">
      <w:bodyDiv w:val="1"/>
      <w:marLeft w:val="0"/>
      <w:marRight w:val="0"/>
      <w:marTop w:val="0"/>
      <w:marBottom w:val="0"/>
      <w:divBdr>
        <w:top w:val="none" w:sz="0" w:space="0" w:color="auto"/>
        <w:left w:val="none" w:sz="0" w:space="0" w:color="auto"/>
        <w:bottom w:val="none" w:sz="0" w:space="0" w:color="auto"/>
        <w:right w:val="none" w:sz="0" w:space="0" w:color="auto"/>
      </w:divBdr>
    </w:div>
    <w:div w:id="1559128709">
      <w:bodyDiv w:val="1"/>
      <w:marLeft w:val="0"/>
      <w:marRight w:val="0"/>
      <w:marTop w:val="0"/>
      <w:marBottom w:val="0"/>
      <w:divBdr>
        <w:top w:val="none" w:sz="0" w:space="0" w:color="auto"/>
        <w:left w:val="none" w:sz="0" w:space="0" w:color="auto"/>
        <w:bottom w:val="none" w:sz="0" w:space="0" w:color="auto"/>
        <w:right w:val="none" w:sz="0" w:space="0" w:color="auto"/>
      </w:divBdr>
    </w:div>
    <w:div w:id="1563371328">
      <w:bodyDiv w:val="1"/>
      <w:marLeft w:val="0"/>
      <w:marRight w:val="0"/>
      <w:marTop w:val="0"/>
      <w:marBottom w:val="0"/>
      <w:divBdr>
        <w:top w:val="none" w:sz="0" w:space="0" w:color="auto"/>
        <w:left w:val="none" w:sz="0" w:space="0" w:color="auto"/>
        <w:bottom w:val="none" w:sz="0" w:space="0" w:color="auto"/>
        <w:right w:val="none" w:sz="0" w:space="0" w:color="auto"/>
      </w:divBdr>
    </w:div>
    <w:div w:id="1566989113">
      <w:bodyDiv w:val="1"/>
      <w:marLeft w:val="0"/>
      <w:marRight w:val="0"/>
      <w:marTop w:val="0"/>
      <w:marBottom w:val="0"/>
      <w:divBdr>
        <w:top w:val="none" w:sz="0" w:space="0" w:color="auto"/>
        <w:left w:val="none" w:sz="0" w:space="0" w:color="auto"/>
        <w:bottom w:val="none" w:sz="0" w:space="0" w:color="auto"/>
        <w:right w:val="none" w:sz="0" w:space="0" w:color="auto"/>
      </w:divBdr>
    </w:div>
    <w:div w:id="1568493725">
      <w:bodyDiv w:val="1"/>
      <w:marLeft w:val="0"/>
      <w:marRight w:val="0"/>
      <w:marTop w:val="0"/>
      <w:marBottom w:val="0"/>
      <w:divBdr>
        <w:top w:val="none" w:sz="0" w:space="0" w:color="auto"/>
        <w:left w:val="none" w:sz="0" w:space="0" w:color="auto"/>
        <w:bottom w:val="none" w:sz="0" w:space="0" w:color="auto"/>
        <w:right w:val="none" w:sz="0" w:space="0" w:color="auto"/>
      </w:divBdr>
    </w:div>
    <w:div w:id="1570382314">
      <w:bodyDiv w:val="1"/>
      <w:marLeft w:val="0"/>
      <w:marRight w:val="0"/>
      <w:marTop w:val="0"/>
      <w:marBottom w:val="0"/>
      <w:divBdr>
        <w:top w:val="none" w:sz="0" w:space="0" w:color="auto"/>
        <w:left w:val="none" w:sz="0" w:space="0" w:color="auto"/>
        <w:bottom w:val="none" w:sz="0" w:space="0" w:color="auto"/>
        <w:right w:val="none" w:sz="0" w:space="0" w:color="auto"/>
      </w:divBdr>
    </w:div>
    <w:div w:id="1581862438">
      <w:bodyDiv w:val="1"/>
      <w:marLeft w:val="0"/>
      <w:marRight w:val="0"/>
      <w:marTop w:val="0"/>
      <w:marBottom w:val="0"/>
      <w:divBdr>
        <w:top w:val="none" w:sz="0" w:space="0" w:color="auto"/>
        <w:left w:val="none" w:sz="0" w:space="0" w:color="auto"/>
        <w:bottom w:val="none" w:sz="0" w:space="0" w:color="auto"/>
        <w:right w:val="none" w:sz="0" w:space="0" w:color="auto"/>
      </w:divBdr>
      <w:divsChild>
        <w:div w:id="594367671">
          <w:marLeft w:val="0"/>
          <w:marRight w:val="0"/>
          <w:marTop w:val="0"/>
          <w:marBottom w:val="0"/>
          <w:divBdr>
            <w:top w:val="none" w:sz="0" w:space="0" w:color="auto"/>
            <w:left w:val="none" w:sz="0" w:space="0" w:color="auto"/>
            <w:bottom w:val="none" w:sz="0" w:space="0" w:color="auto"/>
            <w:right w:val="none" w:sz="0" w:space="0" w:color="auto"/>
          </w:divBdr>
          <w:divsChild>
            <w:div w:id="1719545023">
              <w:marLeft w:val="-120"/>
              <w:marRight w:val="-120"/>
              <w:marTop w:val="0"/>
              <w:marBottom w:val="0"/>
              <w:divBdr>
                <w:top w:val="none" w:sz="0" w:space="0" w:color="auto"/>
                <w:left w:val="none" w:sz="0" w:space="0" w:color="auto"/>
                <w:bottom w:val="none" w:sz="0" w:space="0" w:color="auto"/>
                <w:right w:val="none" w:sz="0" w:space="0" w:color="auto"/>
              </w:divBdr>
              <w:divsChild>
                <w:div w:id="1038773678">
                  <w:marLeft w:val="0"/>
                  <w:marRight w:val="0"/>
                  <w:marTop w:val="0"/>
                  <w:marBottom w:val="0"/>
                  <w:divBdr>
                    <w:top w:val="none" w:sz="0" w:space="0" w:color="auto"/>
                    <w:left w:val="none" w:sz="0" w:space="0" w:color="auto"/>
                    <w:bottom w:val="none" w:sz="0" w:space="0" w:color="auto"/>
                    <w:right w:val="none" w:sz="0" w:space="0" w:color="auto"/>
                  </w:divBdr>
                  <w:divsChild>
                    <w:div w:id="15539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84323">
          <w:marLeft w:val="0"/>
          <w:marRight w:val="0"/>
          <w:marTop w:val="0"/>
          <w:marBottom w:val="0"/>
          <w:divBdr>
            <w:top w:val="none" w:sz="0" w:space="0" w:color="auto"/>
            <w:left w:val="none" w:sz="0" w:space="0" w:color="auto"/>
            <w:bottom w:val="none" w:sz="0" w:space="0" w:color="auto"/>
            <w:right w:val="none" w:sz="0" w:space="0" w:color="auto"/>
          </w:divBdr>
          <w:divsChild>
            <w:div w:id="263732292">
              <w:marLeft w:val="-120"/>
              <w:marRight w:val="-120"/>
              <w:marTop w:val="0"/>
              <w:marBottom w:val="0"/>
              <w:divBdr>
                <w:top w:val="none" w:sz="0" w:space="0" w:color="auto"/>
                <w:left w:val="none" w:sz="0" w:space="0" w:color="auto"/>
                <w:bottom w:val="none" w:sz="0" w:space="0" w:color="auto"/>
                <w:right w:val="none" w:sz="0" w:space="0" w:color="auto"/>
              </w:divBdr>
              <w:divsChild>
                <w:div w:id="1881815665">
                  <w:marLeft w:val="0"/>
                  <w:marRight w:val="0"/>
                  <w:marTop w:val="0"/>
                  <w:marBottom w:val="0"/>
                  <w:divBdr>
                    <w:top w:val="none" w:sz="0" w:space="0" w:color="auto"/>
                    <w:left w:val="none" w:sz="0" w:space="0" w:color="auto"/>
                    <w:bottom w:val="none" w:sz="0" w:space="0" w:color="auto"/>
                    <w:right w:val="none" w:sz="0" w:space="0" w:color="auto"/>
                  </w:divBdr>
                  <w:divsChild>
                    <w:div w:id="392239092">
                      <w:marLeft w:val="-120"/>
                      <w:marRight w:val="-120"/>
                      <w:marTop w:val="0"/>
                      <w:marBottom w:val="0"/>
                      <w:divBdr>
                        <w:top w:val="none" w:sz="0" w:space="0" w:color="auto"/>
                        <w:left w:val="none" w:sz="0" w:space="0" w:color="auto"/>
                        <w:bottom w:val="none" w:sz="0" w:space="0" w:color="auto"/>
                        <w:right w:val="none" w:sz="0" w:space="0" w:color="auto"/>
                      </w:divBdr>
                      <w:divsChild>
                        <w:div w:id="857351431">
                          <w:marLeft w:val="0"/>
                          <w:marRight w:val="0"/>
                          <w:marTop w:val="0"/>
                          <w:marBottom w:val="0"/>
                          <w:divBdr>
                            <w:top w:val="none" w:sz="0" w:space="0" w:color="auto"/>
                            <w:left w:val="none" w:sz="0" w:space="0" w:color="auto"/>
                            <w:bottom w:val="none" w:sz="0" w:space="0" w:color="auto"/>
                            <w:right w:val="none" w:sz="0" w:space="0" w:color="auto"/>
                          </w:divBdr>
                          <w:divsChild>
                            <w:div w:id="1158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105016">
      <w:bodyDiv w:val="1"/>
      <w:marLeft w:val="0"/>
      <w:marRight w:val="0"/>
      <w:marTop w:val="0"/>
      <w:marBottom w:val="0"/>
      <w:divBdr>
        <w:top w:val="none" w:sz="0" w:space="0" w:color="auto"/>
        <w:left w:val="none" w:sz="0" w:space="0" w:color="auto"/>
        <w:bottom w:val="none" w:sz="0" w:space="0" w:color="auto"/>
        <w:right w:val="none" w:sz="0" w:space="0" w:color="auto"/>
      </w:divBdr>
    </w:div>
    <w:div w:id="1590701615">
      <w:bodyDiv w:val="1"/>
      <w:marLeft w:val="0"/>
      <w:marRight w:val="0"/>
      <w:marTop w:val="0"/>
      <w:marBottom w:val="0"/>
      <w:divBdr>
        <w:top w:val="none" w:sz="0" w:space="0" w:color="auto"/>
        <w:left w:val="none" w:sz="0" w:space="0" w:color="auto"/>
        <w:bottom w:val="none" w:sz="0" w:space="0" w:color="auto"/>
        <w:right w:val="none" w:sz="0" w:space="0" w:color="auto"/>
      </w:divBdr>
    </w:div>
    <w:div w:id="1595628832">
      <w:bodyDiv w:val="1"/>
      <w:marLeft w:val="0"/>
      <w:marRight w:val="0"/>
      <w:marTop w:val="0"/>
      <w:marBottom w:val="0"/>
      <w:divBdr>
        <w:top w:val="none" w:sz="0" w:space="0" w:color="auto"/>
        <w:left w:val="none" w:sz="0" w:space="0" w:color="auto"/>
        <w:bottom w:val="none" w:sz="0" w:space="0" w:color="auto"/>
        <w:right w:val="none" w:sz="0" w:space="0" w:color="auto"/>
      </w:divBdr>
    </w:div>
    <w:div w:id="1603613492">
      <w:bodyDiv w:val="1"/>
      <w:marLeft w:val="0"/>
      <w:marRight w:val="0"/>
      <w:marTop w:val="0"/>
      <w:marBottom w:val="0"/>
      <w:divBdr>
        <w:top w:val="none" w:sz="0" w:space="0" w:color="auto"/>
        <w:left w:val="none" w:sz="0" w:space="0" w:color="auto"/>
        <w:bottom w:val="none" w:sz="0" w:space="0" w:color="auto"/>
        <w:right w:val="none" w:sz="0" w:space="0" w:color="auto"/>
      </w:divBdr>
      <w:divsChild>
        <w:div w:id="2096590956">
          <w:marLeft w:val="0"/>
          <w:marRight w:val="0"/>
          <w:marTop w:val="0"/>
          <w:marBottom w:val="960"/>
          <w:divBdr>
            <w:top w:val="none" w:sz="0" w:space="0" w:color="auto"/>
            <w:left w:val="none" w:sz="0" w:space="0" w:color="auto"/>
            <w:bottom w:val="single" w:sz="6" w:space="31" w:color="A8F0E0"/>
            <w:right w:val="none" w:sz="0" w:space="0" w:color="auto"/>
          </w:divBdr>
          <w:divsChild>
            <w:div w:id="977419458">
              <w:marLeft w:val="0"/>
              <w:marRight w:val="0"/>
              <w:marTop w:val="0"/>
              <w:marBottom w:val="435"/>
              <w:divBdr>
                <w:top w:val="none" w:sz="0" w:space="0" w:color="auto"/>
                <w:left w:val="none" w:sz="0" w:space="0" w:color="auto"/>
                <w:bottom w:val="none" w:sz="0" w:space="0" w:color="auto"/>
                <w:right w:val="none" w:sz="0" w:space="0" w:color="auto"/>
              </w:divBdr>
              <w:divsChild>
                <w:div w:id="1588807070">
                  <w:marLeft w:val="0"/>
                  <w:marRight w:val="0"/>
                  <w:marTop w:val="0"/>
                  <w:marBottom w:val="720"/>
                  <w:divBdr>
                    <w:top w:val="none" w:sz="0" w:space="0" w:color="auto"/>
                    <w:left w:val="none" w:sz="0" w:space="0" w:color="auto"/>
                    <w:bottom w:val="none" w:sz="0" w:space="0" w:color="auto"/>
                    <w:right w:val="none" w:sz="0" w:space="0" w:color="auto"/>
                  </w:divBdr>
                  <w:divsChild>
                    <w:div w:id="2040623451">
                      <w:marLeft w:val="0"/>
                      <w:marRight w:val="0"/>
                      <w:marTop w:val="0"/>
                      <w:marBottom w:val="0"/>
                      <w:divBdr>
                        <w:top w:val="none" w:sz="0" w:space="0" w:color="auto"/>
                        <w:left w:val="none" w:sz="0" w:space="0" w:color="auto"/>
                        <w:bottom w:val="none" w:sz="0" w:space="0" w:color="auto"/>
                        <w:right w:val="none" w:sz="0" w:space="0" w:color="auto"/>
                      </w:divBdr>
                    </w:div>
                  </w:divsChild>
                </w:div>
                <w:div w:id="47536716">
                  <w:marLeft w:val="0"/>
                  <w:marRight w:val="0"/>
                  <w:marTop w:val="0"/>
                  <w:marBottom w:val="450"/>
                  <w:divBdr>
                    <w:top w:val="none" w:sz="0" w:space="0" w:color="auto"/>
                    <w:left w:val="none" w:sz="0" w:space="0" w:color="auto"/>
                    <w:bottom w:val="none" w:sz="0" w:space="0" w:color="auto"/>
                    <w:right w:val="none" w:sz="0" w:space="0" w:color="auto"/>
                  </w:divBdr>
                  <w:divsChild>
                    <w:div w:id="15121430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92709195">
          <w:marLeft w:val="0"/>
          <w:marRight w:val="0"/>
          <w:marTop w:val="0"/>
          <w:marBottom w:val="0"/>
          <w:divBdr>
            <w:top w:val="none" w:sz="0" w:space="0" w:color="auto"/>
            <w:left w:val="none" w:sz="0" w:space="0" w:color="auto"/>
            <w:bottom w:val="none" w:sz="0" w:space="0" w:color="auto"/>
            <w:right w:val="none" w:sz="0" w:space="0" w:color="auto"/>
          </w:divBdr>
        </w:div>
      </w:divsChild>
    </w:div>
    <w:div w:id="1608658205">
      <w:bodyDiv w:val="1"/>
      <w:marLeft w:val="0"/>
      <w:marRight w:val="0"/>
      <w:marTop w:val="0"/>
      <w:marBottom w:val="0"/>
      <w:divBdr>
        <w:top w:val="none" w:sz="0" w:space="0" w:color="auto"/>
        <w:left w:val="none" w:sz="0" w:space="0" w:color="auto"/>
        <w:bottom w:val="none" w:sz="0" w:space="0" w:color="auto"/>
        <w:right w:val="none" w:sz="0" w:space="0" w:color="auto"/>
      </w:divBdr>
    </w:div>
    <w:div w:id="1611158861">
      <w:bodyDiv w:val="1"/>
      <w:marLeft w:val="0"/>
      <w:marRight w:val="0"/>
      <w:marTop w:val="0"/>
      <w:marBottom w:val="0"/>
      <w:divBdr>
        <w:top w:val="none" w:sz="0" w:space="0" w:color="auto"/>
        <w:left w:val="none" w:sz="0" w:space="0" w:color="auto"/>
        <w:bottom w:val="none" w:sz="0" w:space="0" w:color="auto"/>
        <w:right w:val="none" w:sz="0" w:space="0" w:color="auto"/>
      </w:divBdr>
    </w:div>
    <w:div w:id="1613173646">
      <w:bodyDiv w:val="1"/>
      <w:marLeft w:val="0"/>
      <w:marRight w:val="0"/>
      <w:marTop w:val="0"/>
      <w:marBottom w:val="0"/>
      <w:divBdr>
        <w:top w:val="none" w:sz="0" w:space="0" w:color="auto"/>
        <w:left w:val="none" w:sz="0" w:space="0" w:color="auto"/>
        <w:bottom w:val="none" w:sz="0" w:space="0" w:color="auto"/>
        <w:right w:val="none" w:sz="0" w:space="0" w:color="auto"/>
      </w:divBdr>
    </w:div>
    <w:div w:id="1613633760">
      <w:bodyDiv w:val="1"/>
      <w:marLeft w:val="0"/>
      <w:marRight w:val="0"/>
      <w:marTop w:val="0"/>
      <w:marBottom w:val="0"/>
      <w:divBdr>
        <w:top w:val="none" w:sz="0" w:space="0" w:color="auto"/>
        <w:left w:val="none" w:sz="0" w:space="0" w:color="auto"/>
        <w:bottom w:val="none" w:sz="0" w:space="0" w:color="auto"/>
        <w:right w:val="none" w:sz="0" w:space="0" w:color="auto"/>
      </w:divBdr>
    </w:div>
    <w:div w:id="1617448000">
      <w:bodyDiv w:val="1"/>
      <w:marLeft w:val="0"/>
      <w:marRight w:val="0"/>
      <w:marTop w:val="0"/>
      <w:marBottom w:val="0"/>
      <w:divBdr>
        <w:top w:val="none" w:sz="0" w:space="0" w:color="auto"/>
        <w:left w:val="none" w:sz="0" w:space="0" w:color="auto"/>
        <w:bottom w:val="none" w:sz="0" w:space="0" w:color="auto"/>
        <w:right w:val="none" w:sz="0" w:space="0" w:color="auto"/>
      </w:divBdr>
    </w:div>
    <w:div w:id="1618877660">
      <w:bodyDiv w:val="1"/>
      <w:marLeft w:val="0"/>
      <w:marRight w:val="0"/>
      <w:marTop w:val="0"/>
      <w:marBottom w:val="0"/>
      <w:divBdr>
        <w:top w:val="none" w:sz="0" w:space="0" w:color="auto"/>
        <w:left w:val="none" w:sz="0" w:space="0" w:color="auto"/>
        <w:bottom w:val="none" w:sz="0" w:space="0" w:color="auto"/>
        <w:right w:val="none" w:sz="0" w:space="0" w:color="auto"/>
      </w:divBdr>
    </w:div>
    <w:div w:id="1624384650">
      <w:bodyDiv w:val="1"/>
      <w:marLeft w:val="0"/>
      <w:marRight w:val="0"/>
      <w:marTop w:val="0"/>
      <w:marBottom w:val="0"/>
      <w:divBdr>
        <w:top w:val="none" w:sz="0" w:space="0" w:color="auto"/>
        <w:left w:val="none" w:sz="0" w:space="0" w:color="auto"/>
        <w:bottom w:val="none" w:sz="0" w:space="0" w:color="auto"/>
        <w:right w:val="none" w:sz="0" w:space="0" w:color="auto"/>
      </w:divBdr>
    </w:div>
    <w:div w:id="1625964748">
      <w:bodyDiv w:val="1"/>
      <w:marLeft w:val="0"/>
      <w:marRight w:val="0"/>
      <w:marTop w:val="0"/>
      <w:marBottom w:val="0"/>
      <w:divBdr>
        <w:top w:val="none" w:sz="0" w:space="0" w:color="auto"/>
        <w:left w:val="none" w:sz="0" w:space="0" w:color="auto"/>
        <w:bottom w:val="none" w:sz="0" w:space="0" w:color="auto"/>
        <w:right w:val="none" w:sz="0" w:space="0" w:color="auto"/>
      </w:divBdr>
    </w:div>
    <w:div w:id="1629822836">
      <w:bodyDiv w:val="1"/>
      <w:marLeft w:val="0"/>
      <w:marRight w:val="0"/>
      <w:marTop w:val="0"/>
      <w:marBottom w:val="0"/>
      <w:divBdr>
        <w:top w:val="none" w:sz="0" w:space="0" w:color="auto"/>
        <w:left w:val="none" w:sz="0" w:space="0" w:color="auto"/>
        <w:bottom w:val="none" w:sz="0" w:space="0" w:color="auto"/>
        <w:right w:val="none" w:sz="0" w:space="0" w:color="auto"/>
      </w:divBdr>
      <w:divsChild>
        <w:div w:id="1957760400">
          <w:marLeft w:val="0"/>
          <w:marRight w:val="0"/>
          <w:marTop w:val="0"/>
          <w:marBottom w:val="720"/>
          <w:divBdr>
            <w:top w:val="none" w:sz="0" w:space="0" w:color="auto"/>
            <w:left w:val="none" w:sz="0" w:space="0" w:color="auto"/>
            <w:bottom w:val="none" w:sz="0" w:space="0" w:color="auto"/>
            <w:right w:val="none" w:sz="0" w:space="0" w:color="auto"/>
          </w:divBdr>
          <w:divsChild>
            <w:div w:id="21150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2819">
      <w:bodyDiv w:val="1"/>
      <w:marLeft w:val="0"/>
      <w:marRight w:val="0"/>
      <w:marTop w:val="0"/>
      <w:marBottom w:val="0"/>
      <w:divBdr>
        <w:top w:val="none" w:sz="0" w:space="0" w:color="auto"/>
        <w:left w:val="none" w:sz="0" w:space="0" w:color="auto"/>
        <w:bottom w:val="none" w:sz="0" w:space="0" w:color="auto"/>
        <w:right w:val="none" w:sz="0" w:space="0" w:color="auto"/>
      </w:divBdr>
    </w:div>
    <w:div w:id="1635452492">
      <w:bodyDiv w:val="1"/>
      <w:marLeft w:val="0"/>
      <w:marRight w:val="0"/>
      <w:marTop w:val="0"/>
      <w:marBottom w:val="0"/>
      <w:divBdr>
        <w:top w:val="none" w:sz="0" w:space="0" w:color="auto"/>
        <w:left w:val="none" w:sz="0" w:space="0" w:color="auto"/>
        <w:bottom w:val="none" w:sz="0" w:space="0" w:color="auto"/>
        <w:right w:val="none" w:sz="0" w:space="0" w:color="auto"/>
      </w:divBdr>
    </w:div>
    <w:div w:id="1641226761">
      <w:bodyDiv w:val="1"/>
      <w:marLeft w:val="0"/>
      <w:marRight w:val="0"/>
      <w:marTop w:val="0"/>
      <w:marBottom w:val="0"/>
      <w:divBdr>
        <w:top w:val="none" w:sz="0" w:space="0" w:color="auto"/>
        <w:left w:val="none" w:sz="0" w:space="0" w:color="auto"/>
        <w:bottom w:val="none" w:sz="0" w:space="0" w:color="auto"/>
        <w:right w:val="none" w:sz="0" w:space="0" w:color="auto"/>
      </w:divBdr>
      <w:divsChild>
        <w:div w:id="1555003693">
          <w:marLeft w:val="360"/>
          <w:marRight w:val="0"/>
          <w:marTop w:val="90"/>
          <w:marBottom w:val="90"/>
          <w:divBdr>
            <w:top w:val="none" w:sz="0" w:space="0" w:color="auto"/>
            <w:left w:val="none" w:sz="0" w:space="0" w:color="auto"/>
            <w:bottom w:val="none" w:sz="0" w:space="0" w:color="auto"/>
            <w:right w:val="none" w:sz="0" w:space="0" w:color="auto"/>
          </w:divBdr>
          <w:divsChild>
            <w:div w:id="18149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3681">
      <w:bodyDiv w:val="1"/>
      <w:marLeft w:val="0"/>
      <w:marRight w:val="0"/>
      <w:marTop w:val="0"/>
      <w:marBottom w:val="0"/>
      <w:divBdr>
        <w:top w:val="none" w:sz="0" w:space="0" w:color="auto"/>
        <w:left w:val="none" w:sz="0" w:space="0" w:color="auto"/>
        <w:bottom w:val="none" w:sz="0" w:space="0" w:color="auto"/>
        <w:right w:val="none" w:sz="0" w:space="0" w:color="auto"/>
      </w:divBdr>
    </w:div>
    <w:div w:id="1645353490">
      <w:bodyDiv w:val="1"/>
      <w:marLeft w:val="0"/>
      <w:marRight w:val="0"/>
      <w:marTop w:val="0"/>
      <w:marBottom w:val="0"/>
      <w:divBdr>
        <w:top w:val="none" w:sz="0" w:space="0" w:color="auto"/>
        <w:left w:val="none" w:sz="0" w:space="0" w:color="auto"/>
        <w:bottom w:val="none" w:sz="0" w:space="0" w:color="auto"/>
        <w:right w:val="none" w:sz="0" w:space="0" w:color="auto"/>
      </w:divBdr>
    </w:div>
    <w:div w:id="1649700689">
      <w:bodyDiv w:val="1"/>
      <w:marLeft w:val="0"/>
      <w:marRight w:val="0"/>
      <w:marTop w:val="0"/>
      <w:marBottom w:val="0"/>
      <w:divBdr>
        <w:top w:val="none" w:sz="0" w:space="0" w:color="auto"/>
        <w:left w:val="none" w:sz="0" w:space="0" w:color="auto"/>
        <w:bottom w:val="none" w:sz="0" w:space="0" w:color="auto"/>
        <w:right w:val="none" w:sz="0" w:space="0" w:color="auto"/>
      </w:divBdr>
    </w:div>
    <w:div w:id="1651473121">
      <w:bodyDiv w:val="1"/>
      <w:marLeft w:val="0"/>
      <w:marRight w:val="0"/>
      <w:marTop w:val="0"/>
      <w:marBottom w:val="0"/>
      <w:divBdr>
        <w:top w:val="none" w:sz="0" w:space="0" w:color="auto"/>
        <w:left w:val="none" w:sz="0" w:space="0" w:color="auto"/>
        <w:bottom w:val="none" w:sz="0" w:space="0" w:color="auto"/>
        <w:right w:val="none" w:sz="0" w:space="0" w:color="auto"/>
      </w:divBdr>
    </w:div>
    <w:div w:id="1656374112">
      <w:bodyDiv w:val="1"/>
      <w:marLeft w:val="0"/>
      <w:marRight w:val="0"/>
      <w:marTop w:val="0"/>
      <w:marBottom w:val="0"/>
      <w:divBdr>
        <w:top w:val="none" w:sz="0" w:space="0" w:color="auto"/>
        <w:left w:val="none" w:sz="0" w:space="0" w:color="auto"/>
        <w:bottom w:val="none" w:sz="0" w:space="0" w:color="auto"/>
        <w:right w:val="none" w:sz="0" w:space="0" w:color="auto"/>
      </w:divBdr>
    </w:div>
    <w:div w:id="1660183756">
      <w:bodyDiv w:val="1"/>
      <w:marLeft w:val="0"/>
      <w:marRight w:val="0"/>
      <w:marTop w:val="0"/>
      <w:marBottom w:val="0"/>
      <w:divBdr>
        <w:top w:val="none" w:sz="0" w:space="0" w:color="auto"/>
        <w:left w:val="none" w:sz="0" w:space="0" w:color="auto"/>
        <w:bottom w:val="none" w:sz="0" w:space="0" w:color="auto"/>
        <w:right w:val="none" w:sz="0" w:space="0" w:color="auto"/>
      </w:divBdr>
    </w:div>
    <w:div w:id="1662348002">
      <w:bodyDiv w:val="1"/>
      <w:marLeft w:val="0"/>
      <w:marRight w:val="0"/>
      <w:marTop w:val="0"/>
      <w:marBottom w:val="0"/>
      <w:divBdr>
        <w:top w:val="none" w:sz="0" w:space="0" w:color="auto"/>
        <w:left w:val="none" w:sz="0" w:space="0" w:color="auto"/>
        <w:bottom w:val="none" w:sz="0" w:space="0" w:color="auto"/>
        <w:right w:val="none" w:sz="0" w:space="0" w:color="auto"/>
      </w:divBdr>
    </w:div>
    <w:div w:id="1663118139">
      <w:bodyDiv w:val="1"/>
      <w:marLeft w:val="0"/>
      <w:marRight w:val="0"/>
      <w:marTop w:val="0"/>
      <w:marBottom w:val="0"/>
      <w:divBdr>
        <w:top w:val="none" w:sz="0" w:space="0" w:color="auto"/>
        <w:left w:val="none" w:sz="0" w:space="0" w:color="auto"/>
        <w:bottom w:val="none" w:sz="0" w:space="0" w:color="auto"/>
        <w:right w:val="none" w:sz="0" w:space="0" w:color="auto"/>
      </w:divBdr>
    </w:div>
    <w:div w:id="1665476645">
      <w:bodyDiv w:val="1"/>
      <w:marLeft w:val="0"/>
      <w:marRight w:val="0"/>
      <w:marTop w:val="0"/>
      <w:marBottom w:val="0"/>
      <w:divBdr>
        <w:top w:val="none" w:sz="0" w:space="0" w:color="auto"/>
        <w:left w:val="none" w:sz="0" w:space="0" w:color="auto"/>
        <w:bottom w:val="none" w:sz="0" w:space="0" w:color="auto"/>
        <w:right w:val="none" w:sz="0" w:space="0" w:color="auto"/>
      </w:divBdr>
    </w:div>
    <w:div w:id="1666469934">
      <w:bodyDiv w:val="1"/>
      <w:marLeft w:val="0"/>
      <w:marRight w:val="0"/>
      <w:marTop w:val="0"/>
      <w:marBottom w:val="0"/>
      <w:divBdr>
        <w:top w:val="none" w:sz="0" w:space="0" w:color="auto"/>
        <w:left w:val="none" w:sz="0" w:space="0" w:color="auto"/>
        <w:bottom w:val="none" w:sz="0" w:space="0" w:color="auto"/>
        <w:right w:val="none" w:sz="0" w:space="0" w:color="auto"/>
      </w:divBdr>
    </w:div>
    <w:div w:id="1671131854">
      <w:bodyDiv w:val="1"/>
      <w:marLeft w:val="0"/>
      <w:marRight w:val="0"/>
      <w:marTop w:val="0"/>
      <w:marBottom w:val="0"/>
      <w:divBdr>
        <w:top w:val="none" w:sz="0" w:space="0" w:color="auto"/>
        <w:left w:val="none" w:sz="0" w:space="0" w:color="auto"/>
        <w:bottom w:val="none" w:sz="0" w:space="0" w:color="auto"/>
        <w:right w:val="none" w:sz="0" w:space="0" w:color="auto"/>
      </w:divBdr>
    </w:div>
    <w:div w:id="1675306061">
      <w:bodyDiv w:val="1"/>
      <w:marLeft w:val="0"/>
      <w:marRight w:val="0"/>
      <w:marTop w:val="0"/>
      <w:marBottom w:val="0"/>
      <w:divBdr>
        <w:top w:val="none" w:sz="0" w:space="0" w:color="auto"/>
        <w:left w:val="none" w:sz="0" w:space="0" w:color="auto"/>
        <w:bottom w:val="none" w:sz="0" w:space="0" w:color="auto"/>
        <w:right w:val="none" w:sz="0" w:space="0" w:color="auto"/>
      </w:divBdr>
    </w:div>
    <w:div w:id="1677077503">
      <w:bodyDiv w:val="1"/>
      <w:marLeft w:val="0"/>
      <w:marRight w:val="0"/>
      <w:marTop w:val="0"/>
      <w:marBottom w:val="0"/>
      <w:divBdr>
        <w:top w:val="none" w:sz="0" w:space="0" w:color="auto"/>
        <w:left w:val="none" w:sz="0" w:space="0" w:color="auto"/>
        <w:bottom w:val="none" w:sz="0" w:space="0" w:color="auto"/>
        <w:right w:val="none" w:sz="0" w:space="0" w:color="auto"/>
      </w:divBdr>
    </w:div>
    <w:div w:id="1680890669">
      <w:bodyDiv w:val="1"/>
      <w:marLeft w:val="0"/>
      <w:marRight w:val="0"/>
      <w:marTop w:val="0"/>
      <w:marBottom w:val="0"/>
      <w:divBdr>
        <w:top w:val="none" w:sz="0" w:space="0" w:color="auto"/>
        <w:left w:val="none" w:sz="0" w:space="0" w:color="auto"/>
        <w:bottom w:val="none" w:sz="0" w:space="0" w:color="auto"/>
        <w:right w:val="none" w:sz="0" w:space="0" w:color="auto"/>
      </w:divBdr>
    </w:div>
    <w:div w:id="1682466349">
      <w:bodyDiv w:val="1"/>
      <w:marLeft w:val="0"/>
      <w:marRight w:val="0"/>
      <w:marTop w:val="0"/>
      <w:marBottom w:val="0"/>
      <w:divBdr>
        <w:top w:val="none" w:sz="0" w:space="0" w:color="auto"/>
        <w:left w:val="none" w:sz="0" w:space="0" w:color="auto"/>
        <w:bottom w:val="none" w:sz="0" w:space="0" w:color="auto"/>
        <w:right w:val="none" w:sz="0" w:space="0" w:color="auto"/>
      </w:divBdr>
    </w:div>
    <w:div w:id="1691683868">
      <w:bodyDiv w:val="1"/>
      <w:marLeft w:val="0"/>
      <w:marRight w:val="0"/>
      <w:marTop w:val="0"/>
      <w:marBottom w:val="0"/>
      <w:divBdr>
        <w:top w:val="none" w:sz="0" w:space="0" w:color="auto"/>
        <w:left w:val="none" w:sz="0" w:space="0" w:color="auto"/>
        <w:bottom w:val="none" w:sz="0" w:space="0" w:color="auto"/>
        <w:right w:val="none" w:sz="0" w:space="0" w:color="auto"/>
      </w:divBdr>
    </w:div>
    <w:div w:id="1698775645">
      <w:bodyDiv w:val="1"/>
      <w:marLeft w:val="0"/>
      <w:marRight w:val="0"/>
      <w:marTop w:val="0"/>
      <w:marBottom w:val="0"/>
      <w:divBdr>
        <w:top w:val="none" w:sz="0" w:space="0" w:color="auto"/>
        <w:left w:val="none" w:sz="0" w:space="0" w:color="auto"/>
        <w:bottom w:val="none" w:sz="0" w:space="0" w:color="auto"/>
        <w:right w:val="none" w:sz="0" w:space="0" w:color="auto"/>
      </w:divBdr>
    </w:div>
    <w:div w:id="1699047174">
      <w:bodyDiv w:val="1"/>
      <w:marLeft w:val="0"/>
      <w:marRight w:val="0"/>
      <w:marTop w:val="0"/>
      <w:marBottom w:val="0"/>
      <w:divBdr>
        <w:top w:val="none" w:sz="0" w:space="0" w:color="auto"/>
        <w:left w:val="none" w:sz="0" w:space="0" w:color="auto"/>
        <w:bottom w:val="none" w:sz="0" w:space="0" w:color="auto"/>
        <w:right w:val="none" w:sz="0" w:space="0" w:color="auto"/>
      </w:divBdr>
    </w:div>
    <w:div w:id="1705405161">
      <w:bodyDiv w:val="1"/>
      <w:marLeft w:val="0"/>
      <w:marRight w:val="0"/>
      <w:marTop w:val="0"/>
      <w:marBottom w:val="0"/>
      <w:divBdr>
        <w:top w:val="none" w:sz="0" w:space="0" w:color="auto"/>
        <w:left w:val="none" w:sz="0" w:space="0" w:color="auto"/>
        <w:bottom w:val="none" w:sz="0" w:space="0" w:color="auto"/>
        <w:right w:val="none" w:sz="0" w:space="0" w:color="auto"/>
      </w:divBdr>
    </w:div>
    <w:div w:id="1707607549">
      <w:bodyDiv w:val="1"/>
      <w:marLeft w:val="0"/>
      <w:marRight w:val="0"/>
      <w:marTop w:val="0"/>
      <w:marBottom w:val="0"/>
      <w:divBdr>
        <w:top w:val="none" w:sz="0" w:space="0" w:color="auto"/>
        <w:left w:val="none" w:sz="0" w:space="0" w:color="auto"/>
        <w:bottom w:val="none" w:sz="0" w:space="0" w:color="auto"/>
        <w:right w:val="none" w:sz="0" w:space="0" w:color="auto"/>
      </w:divBdr>
    </w:div>
    <w:div w:id="1708410299">
      <w:bodyDiv w:val="1"/>
      <w:marLeft w:val="0"/>
      <w:marRight w:val="0"/>
      <w:marTop w:val="0"/>
      <w:marBottom w:val="0"/>
      <w:divBdr>
        <w:top w:val="none" w:sz="0" w:space="0" w:color="auto"/>
        <w:left w:val="none" w:sz="0" w:space="0" w:color="auto"/>
        <w:bottom w:val="none" w:sz="0" w:space="0" w:color="auto"/>
        <w:right w:val="none" w:sz="0" w:space="0" w:color="auto"/>
      </w:divBdr>
    </w:div>
    <w:div w:id="1715303566">
      <w:bodyDiv w:val="1"/>
      <w:marLeft w:val="0"/>
      <w:marRight w:val="0"/>
      <w:marTop w:val="0"/>
      <w:marBottom w:val="0"/>
      <w:divBdr>
        <w:top w:val="none" w:sz="0" w:space="0" w:color="auto"/>
        <w:left w:val="none" w:sz="0" w:space="0" w:color="auto"/>
        <w:bottom w:val="none" w:sz="0" w:space="0" w:color="auto"/>
        <w:right w:val="none" w:sz="0" w:space="0" w:color="auto"/>
      </w:divBdr>
    </w:div>
    <w:div w:id="1718819103">
      <w:bodyDiv w:val="1"/>
      <w:marLeft w:val="0"/>
      <w:marRight w:val="0"/>
      <w:marTop w:val="0"/>
      <w:marBottom w:val="0"/>
      <w:divBdr>
        <w:top w:val="none" w:sz="0" w:space="0" w:color="auto"/>
        <w:left w:val="none" w:sz="0" w:space="0" w:color="auto"/>
        <w:bottom w:val="none" w:sz="0" w:space="0" w:color="auto"/>
        <w:right w:val="none" w:sz="0" w:space="0" w:color="auto"/>
      </w:divBdr>
    </w:div>
    <w:div w:id="1724865630">
      <w:bodyDiv w:val="1"/>
      <w:marLeft w:val="0"/>
      <w:marRight w:val="0"/>
      <w:marTop w:val="0"/>
      <w:marBottom w:val="0"/>
      <w:divBdr>
        <w:top w:val="none" w:sz="0" w:space="0" w:color="auto"/>
        <w:left w:val="none" w:sz="0" w:space="0" w:color="auto"/>
        <w:bottom w:val="none" w:sz="0" w:space="0" w:color="auto"/>
        <w:right w:val="none" w:sz="0" w:space="0" w:color="auto"/>
      </w:divBdr>
    </w:div>
    <w:div w:id="1726295163">
      <w:bodyDiv w:val="1"/>
      <w:marLeft w:val="0"/>
      <w:marRight w:val="0"/>
      <w:marTop w:val="0"/>
      <w:marBottom w:val="0"/>
      <w:divBdr>
        <w:top w:val="none" w:sz="0" w:space="0" w:color="auto"/>
        <w:left w:val="none" w:sz="0" w:space="0" w:color="auto"/>
        <w:bottom w:val="none" w:sz="0" w:space="0" w:color="auto"/>
        <w:right w:val="none" w:sz="0" w:space="0" w:color="auto"/>
      </w:divBdr>
    </w:div>
    <w:div w:id="1726634439">
      <w:bodyDiv w:val="1"/>
      <w:marLeft w:val="0"/>
      <w:marRight w:val="0"/>
      <w:marTop w:val="0"/>
      <w:marBottom w:val="0"/>
      <w:divBdr>
        <w:top w:val="none" w:sz="0" w:space="0" w:color="auto"/>
        <w:left w:val="none" w:sz="0" w:space="0" w:color="auto"/>
        <w:bottom w:val="none" w:sz="0" w:space="0" w:color="auto"/>
        <w:right w:val="none" w:sz="0" w:space="0" w:color="auto"/>
      </w:divBdr>
    </w:div>
    <w:div w:id="1727027042">
      <w:bodyDiv w:val="1"/>
      <w:marLeft w:val="0"/>
      <w:marRight w:val="0"/>
      <w:marTop w:val="0"/>
      <w:marBottom w:val="0"/>
      <w:divBdr>
        <w:top w:val="none" w:sz="0" w:space="0" w:color="auto"/>
        <w:left w:val="none" w:sz="0" w:space="0" w:color="auto"/>
        <w:bottom w:val="none" w:sz="0" w:space="0" w:color="auto"/>
        <w:right w:val="none" w:sz="0" w:space="0" w:color="auto"/>
      </w:divBdr>
    </w:div>
    <w:div w:id="1728065298">
      <w:bodyDiv w:val="1"/>
      <w:marLeft w:val="0"/>
      <w:marRight w:val="0"/>
      <w:marTop w:val="0"/>
      <w:marBottom w:val="0"/>
      <w:divBdr>
        <w:top w:val="none" w:sz="0" w:space="0" w:color="auto"/>
        <w:left w:val="none" w:sz="0" w:space="0" w:color="auto"/>
        <w:bottom w:val="none" w:sz="0" w:space="0" w:color="auto"/>
        <w:right w:val="none" w:sz="0" w:space="0" w:color="auto"/>
      </w:divBdr>
    </w:div>
    <w:div w:id="1731609819">
      <w:bodyDiv w:val="1"/>
      <w:marLeft w:val="0"/>
      <w:marRight w:val="0"/>
      <w:marTop w:val="0"/>
      <w:marBottom w:val="0"/>
      <w:divBdr>
        <w:top w:val="none" w:sz="0" w:space="0" w:color="auto"/>
        <w:left w:val="none" w:sz="0" w:space="0" w:color="auto"/>
        <w:bottom w:val="none" w:sz="0" w:space="0" w:color="auto"/>
        <w:right w:val="none" w:sz="0" w:space="0" w:color="auto"/>
      </w:divBdr>
    </w:div>
    <w:div w:id="1731728447">
      <w:bodyDiv w:val="1"/>
      <w:marLeft w:val="0"/>
      <w:marRight w:val="0"/>
      <w:marTop w:val="0"/>
      <w:marBottom w:val="0"/>
      <w:divBdr>
        <w:top w:val="none" w:sz="0" w:space="0" w:color="auto"/>
        <w:left w:val="none" w:sz="0" w:space="0" w:color="auto"/>
        <w:bottom w:val="none" w:sz="0" w:space="0" w:color="auto"/>
        <w:right w:val="none" w:sz="0" w:space="0" w:color="auto"/>
      </w:divBdr>
    </w:div>
    <w:div w:id="1734114846">
      <w:bodyDiv w:val="1"/>
      <w:marLeft w:val="0"/>
      <w:marRight w:val="0"/>
      <w:marTop w:val="0"/>
      <w:marBottom w:val="0"/>
      <w:divBdr>
        <w:top w:val="none" w:sz="0" w:space="0" w:color="auto"/>
        <w:left w:val="none" w:sz="0" w:space="0" w:color="auto"/>
        <w:bottom w:val="none" w:sz="0" w:space="0" w:color="auto"/>
        <w:right w:val="none" w:sz="0" w:space="0" w:color="auto"/>
      </w:divBdr>
    </w:div>
    <w:div w:id="1735347744">
      <w:bodyDiv w:val="1"/>
      <w:marLeft w:val="0"/>
      <w:marRight w:val="0"/>
      <w:marTop w:val="0"/>
      <w:marBottom w:val="0"/>
      <w:divBdr>
        <w:top w:val="none" w:sz="0" w:space="0" w:color="auto"/>
        <w:left w:val="none" w:sz="0" w:space="0" w:color="auto"/>
        <w:bottom w:val="none" w:sz="0" w:space="0" w:color="auto"/>
        <w:right w:val="none" w:sz="0" w:space="0" w:color="auto"/>
      </w:divBdr>
    </w:div>
    <w:div w:id="1737237309">
      <w:bodyDiv w:val="1"/>
      <w:marLeft w:val="0"/>
      <w:marRight w:val="0"/>
      <w:marTop w:val="0"/>
      <w:marBottom w:val="0"/>
      <w:divBdr>
        <w:top w:val="none" w:sz="0" w:space="0" w:color="auto"/>
        <w:left w:val="none" w:sz="0" w:space="0" w:color="auto"/>
        <w:bottom w:val="none" w:sz="0" w:space="0" w:color="auto"/>
        <w:right w:val="none" w:sz="0" w:space="0" w:color="auto"/>
      </w:divBdr>
    </w:div>
    <w:div w:id="1738014781">
      <w:bodyDiv w:val="1"/>
      <w:marLeft w:val="0"/>
      <w:marRight w:val="0"/>
      <w:marTop w:val="0"/>
      <w:marBottom w:val="0"/>
      <w:divBdr>
        <w:top w:val="none" w:sz="0" w:space="0" w:color="auto"/>
        <w:left w:val="none" w:sz="0" w:space="0" w:color="auto"/>
        <w:bottom w:val="none" w:sz="0" w:space="0" w:color="auto"/>
        <w:right w:val="none" w:sz="0" w:space="0" w:color="auto"/>
      </w:divBdr>
    </w:div>
    <w:div w:id="1742632204">
      <w:bodyDiv w:val="1"/>
      <w:marLeft w:val="0"/>
      <w:marRight w:val="0"/>
      <w:marTop w:val="0"/>
      <w:marBottom w:val="0"/>
      <w:divBdr>
        <w:top w:val="none" w:sz="0" w:space="0" w:color="auto"/>
        <w:left w:val="none" w:sz="0" w:space="0" w:color="auto"/>
        <w:bottom w:val="none" w:sz="0" w:space="0" w:color="auto"/>
        <w:right w:val="none" w:sz="0" w:space="0" w:color="auto"/>
      </w:divBdr>
    </w:div>
    <w:div w:id="1747845947">
      <w:bodyDiv w:val="1"/>
      <w:marLeft w:val="0"/>
      <w:marRight w:val="0"/>
      <w:marTop w:val="0"/>
      <w:marBottom w:val="0"/>
      <w:divBdr>
        <w:top w:val="none" w:sz="0" w:space="0" w:color="auto"/>
        <w:left w:val="none" w:sz="0" w:space="0" w:color="auto"/>
        <w:bottom w:val="none" w:sz="0" w:space="0" w:color="auto"/>
        <w:right w:val="none" w:sz="0" w:space="0" w:color="auto"/>
      </w:divBdr>
    </w:div>
    <w:div w:id="1750081753">
      <w:bodyDiv w:val="1"/>
      <w:marLeft w:val="0"/>
      <w:marRight w:val="0"/>
      <w:marTop w:val="0"/>
      <w:marBottom w:val="0"/>
      <w:divBdr>
        <w:top w:val="none" w:sz="0" w:space="0" w:color="auto"/>
        <w:left w:val="none" w:sz="0" w:space="0" w:color="auto"/>
        <w:bottom w:val="none" w:sz="0" w:space="0" w:color="auto"/>
        <w:right w:val="none" w:sz="0" w:space="0" w:color="auto"/>
      </w:divBdr>
    </w:div>
    <w:div w:id="1751924996">
      <w:bodyDiv w:val="1"/>
      <w:marLeft w:val="0"/>
      <w:marRight w:val="0"/>
      <w:marTop w:val="0"/>
      <w:marBottom w:val="0"/>
      <w:divBdr>
        <w:top w:val="none" w:sz="0" w:space="0" w:color="auto"/>
        <w:left w:val="none" w:sz="0" w:space="0" w:color="auto"/>
        <w:bottom w:val="none" w:sz="0" w:space="0" w:color="auto"/>
        <w:right w:val="none" w:sz="0" w:space="0" w:color="auto"/>
      </w:divBdr>
    </w:div>
    <w:div w:id="1756122383">
      <w:bodyDiv w:val="1"/>
      <w:marLeft w:val="0"/>
      <w:marRight w:val="0"/>
      <w:marTop w:val="0"/>
      <w:marBottom w:val="0"/>
      <w:divBdr>
        <w:top w:val="none" w:sz="0" w:space="0" w:color="auto"/>
        <w:left w:val="none" w:sz="0" w:space="0" w:color="auto"/>
        <w:bottom w:val="none" w:sz="0" w:space="0" w:color="auto"/>
        <w:right w:val="none" w:sz="0" w:space="0" w:color="auto"/>
      </w:divBdr>
    </w:div>
    <w:div w:id="1762335209">
      <w:bodyDiv w:val="1"/>
      <w:marLeft w:val="0"/>
      <w:marRight w:val="0"/>
      <w:marTop w:val="0"/>
      <w:marBottom w:val="0"/>
      <w:divBdr>
        <w:top w:val="none" w:sz="0" w:space="0" w:color="auto"/>
        <w:left w:val="none" w:sz="0" w:space="0" w:color="auto"/>
        <w:bottom w:val="none" w:sz="0" w:space="0" w:color="auto"/>
        <w:right w:val="none" w:sz="0" w:space="0" w:color="auto"/>
      </w:divBdr>
    </w:div>
    <w:div w:id="1764184346">
      <w:bodyDiv w:val="1"/>
      <w:marLeft w:val="0"/>
      <w:marRight w:val="0"/>
      <w:marTop w:val="0"/>
      <w:marBottom w:val="0"/>
      <w:divBdr>
        <w:top w:val="none" w:sz="0" w:space="0" w:color="auto"/>
        <w:left w:val="none" w:sz="0" w:space="0" w:color="auto"/>
        <w:bottom w:val="none" w:sz="0" w:space="0" w:color="auto"/>
        <w:right w:val="none" w:sz="0" w:space="0" w:color="auto"/>
      </w:divBdr>
    </w:div>
    <w:div w:id="1764570916">
      <w:bodyDiv w:val="1"/>
      <w:marLeft w:val="0"/>
      <w:marRight w:val="0"/>
      <w:marTop w:val="0"/>
      <w:marBottom w:val="0"/>
      <w:divBdr>
        <w:top w:val="none" w:sz="0" w:space="0" w:color="auto"/>
        <w:left w:val="none" w:sz="0" w:space="0" w:color="auto"/>
        <w:bottom w:val="none" w:sz="0" w:space="0" w:color="auto"/>
        <w:right w:val="none" w:sz="0" w:space="0" w:color="auto"/>
      </w:divBdr>
    </w:div>
    <w:div w:id="1769888638">
      <w:bodyDiv w:val="1"/>
      <w:marLeft w:val="0"/>
      <w:marRight w:val="0"/>
      <w:marTop w:val="0"/>
      <w:marBottom w:val="0"/>
      <w:divBdr>
        <w:top w:val="none" w:sz="0" w:space="0" w:color="auto"/>
        <w:left w:val="none" w:sz="0" w:space="0" w:color="auto"/>
        <w:bottom w:val="none" w:sz="0" w:space="0" w:color="auto"/>
        <w:right w:val="none" w:sz="0" w:space="0" w:color="auto"/>
      </w:divBdr>
    </w:div>
    <w:div w:id="1772044273">
      <w:bodyDiv w:val="1"/>
      <w:marLeft w:val="0"/>
      <w:marRight w:val="0"/>
      <w:marTop w:val="0"/>
      <w:marBottom w:val="0"/>
      <w:divBdr>
        <w:top w:val="none" w:sz="0" w:space="0" w:color="auto"/>
        <w:left w:val="none" w:sz="0" w:space="0" w:color="auto"/>
        <w:bottom w:val="none" w:sz="0" w:space="0" w:color="auto"/>
        <w:right w:val="none" w:sz="0" w:space="0" w:color="auto"/>
      </w:divBdr>
    </w:div>
    <w:div w:id="1779638439">
      <w:bodyDiv w:val="1"/>
      <w:marLeft w:val="0"/>
      <w:marRight w:val="0"/>
      <w:marTop w:val="0"/>
      <w:marBottom w:val="0"/>
      <w:divBdr>
        <w:top w:val="none" w:sz="0" w:space="0" w:color="auto"/>
        <w:left w:val="none" w:sz="0" w:space="0" w:color="auto"/>
        <w:bottom w:val="none" w:sz="0" w:space="0" w:color="auto"/>
        <w:right w:val="none" w:sz="0" w:space="0" w:color="auto"/>
      </w:divBdr>
    </w:div>
    <w:div w:id="1791584542">
      <w:bodyDiv w:val="1"/>
      <w:marLeft w:val="0"/>
      <w:marRight w:val="0"/>
      <w:marTop w:val="0"/>
      <w:marBottom w:val="0"/>
      <w:divBdr>
        <w:top w:val="none" w:sz="0" w:space="0" w:color="auto"/>
        <w:left w:val="none" w:sz="0" w:space="0" w:color="auto"/>
        <w:bottom w:val="none" w:sz="0" w:space="0" w:color="auto"/>
        <w:right w:val="none" w:sz="0" w:space="0" w:color="auto"/>
      </w:divBdr>
    </w:div>
    <w:div w:id="1797527253">
      <w:bodyDiv w:val="1"/>
      <w:marLeft w:val="0"/>
      <w:marRight w:val="0"/>
      <w:marTop w:val="0"/>
      <w:marBottom w:val="0"/>
      <w:divBdr>
        <w:top w:val="none" w:sz="0" w:space="0" w:color="auto"/>
        <w:left w:val="none" w:sz="0" w:space="0" w:color="auto"/>
        <w:bottom w:val="none" w:sz="0" w:space="0" w:color="auto"/>
        <w:right w:val="none" w:sz="0" w:space="0" w:color="auto"/>
      </w:divBdr>
    </w:div>
    <w:div w:id="1798060521">
      <w:bodyDiv w:val="1"/>
      <w:marLeft w:val="0"/>
      <w:marRight w:val="0"/>
      <w:marTop w:val="0"/>
      <w:marBottom w:val="0"/>
      <w:divBdr>
        <w:top w:val="none" w:sz="0" w:space="0" w:color="auto"/>
        <w:left w:val="none" w:sz="0" w:space="0" w:color="auto"/>
        <w:bottom w:val="none" w:sz="0" w:space="0" w:color="auto"/>
        <w:right w:val="none" w:sz="0" w:space="0" w:color="auto"/>
      </w:divBdr>
    </w:div>
    <w:div w:id="1798908058">
      <w:bodyDiv w:val="1"/>
      <w:marLeft w:val="0"/>
      <w:marRight w:val="0"/>
      <w:marTop w:val="0"/>
      <w:marBottom w:val="0"/>
      <w:divBdr>
        <w:top w:val="none" w:sz="0" w:space="0" w:color="auto"/>
        <w:left w:val="none" w:sz="0" w:space="0" w:color="auto"/>
        <w:bottom w:val="none" w:sz="0" w:space="0" w:color="auto"/>
        <w:right w:val="none" w:sz="0" w:space="0" w:color="auto"/>
      </w:divBdr>
    </w:div>
    <w:div w:id="1802260336">
      <w:bodyDiv w:val="1"/>
      <w:marLeft w:val="0"/>
      <w:marRight w:val="0"/>
      <w:marTop w:val="0"/>
      <w:marBottom w:val="0"/>
      <w:divBdr>
        <w:top w:val="none" w:sz="0" w:space="0" w:color="auto"/>
        <w:left w:val="none" w:sz="0" w:space="0" w:color="auto"/>
        <w:bottom w:val="none" w:sz="0" w:space="0" w:color="auto"/>
        <w:right w:val="none" w:sz="0" w:space="0" w:color="auto"/>
      </w:divBdr>
    </w:div>
    <w:div w:id="1802765007">
      <w:bodyDiv w:val="1"/>
      <w:marLeft w:val="0"/>
      <w:marRight w:val="0"/>
      <w:marTop w:val="0"/>
      <w:marBottom w:val="0"/>
      <w:divBdr>
        <w:top w:val="none" w:sz="0" w:space="0" w:color="auto"/>
        <w:left w:val="none" w:sz="0" w:space="0" w:color="auto"/>
        <w:bottom w:val="none" w:sz="0" w:space="0" w:color="auto"/>
        <w:right w:val="none" w:sz="0" w:space="0" w:color="auto"/>
      </w:divBdr>
      <w:divsChild>
        <w:div w:id="510803018">
          <w:marLeft w:val="0"/>
          <w:marRight w:val="0"/>
          <w:marTop w:val="0"/>
          <w:marBottom w:val="0"/>
          <w:divBdr>
            <w:top w:val="none" w:sz="0" w:space="0" w:color="auto"/>
            <w:left w:val="none" w:sz="0" w:space="0" w:color="auto"/>
            <w:bottom w:val="none" w:sz="0" w:space="0" w:color="auto"/>
            <w:right w:val="none" w:sz="0" w:space="0" w:color="auto"/>
          </w:divBdr>
          <w:divsChild>
            <w:div w:id="186320816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811048335">
      <w:bodyDiv w:val="1"/>
      <w:marLeft w:val="0"/>
      <w:marRight w:val="0"/>
      <w:marTop w:val="0"/>
      <w:marBottom w:val="0"/>
      <w:divBdr>
        <w:top w:val="none" w:sz="0" w:space="0" w:color="auto"/>
        <w:left w:val="none" w:sz="0" w:space="0" w:color="auto"/>
        <w:bottom w:val="none" w:sz="0" w:space="0" w:color="auto"/>
        <w:right w:val="none" w:sz="0" w:space="0" w:color="auto"/>
      </w:divBdr>
      <w:divsChild>
        <w:div w:id="1910534826">
          <w:marLeft w:val="0"/>
          <w:marRight w:val="0"/>
          <w:marTop w:val="0"/>
          <w:marBottom w:val="0"/>
          <w:divBdr>
            <w:top w:val="none" w:sz="0" w:space="0" w:color="auto"/>
            <w:left w:val="none" w:sz="0" w:space="0" w:color="auto"/>
            <w:bottom w:val="none" w:sz="0" w:space="0" w:color="auto"/>
            <w:right w:val="none" w:sz="0" w:space="0" w:color="auto"/>
          </w:divBdr>
          <w:divsChild>
            <w:div w:id="1505582733">
              <w:marLeft w:val="-120"/>
              <w:marRight w:val="-120"/>
              <w:marTop w:val="0"/>
              <w:marBottom w:val="0"/>
              <w:divBdr>
                <w:top w:val="none" w:sz="0" w:space="0" w:color="auto"/>
                <w:left w:val="none" w:sz="0" w:space="0" w:color="auto"/>
                <w:bottom w:val="none" w:sz="0" w:space="0" w:color="auto"/>
                <w:right w:val="none" w:sz="0" w:space="0" w:color="auto"/>
              </w:divBdr>
              <w:divsChild>
                <w:div w:id="1612206238">
                  <w:marLeft w:val="0"/>
                  <w:marRight w:val="0"/>
                  <w:marTop w:val="0"/>
                  <w:marBottom w:val="0"/>
                  <w:divBdr>
                    <w:top w:val="none" w:sz="0" w:space="0" w:color="auto"/>
                    <w:left w:val="none" w:sz="0" w:space="0" w:color="auto"/>
                    <w:bottom w:val="none" w:sz="0" w:space="0" w:color="auto"/>
                    <w:right w:val="none" w:sz="0" w:space="0" w:color="auto"/>
                  </w:divBdr>
                  <w:divsChild>
                    <w:div w:id="14549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49073">
          <w:marLeft w:val="0"/>
          <w:marRight w:val="0"/>
          <w:marTop w:val="0"/>
          <w:marBottom w:val="0"/>
          <w:divBdr>
            <w:top w:val="none" w:sz="0" w:space="0" w:color="auto"/>
            <w:left w:val="none" w:sz="0" w:space="0" w:color="auto"/>
            <w:bottom w:val="none" w:sz="0" w:space="0" w:color="auto"/>
            <w:right w:val="none" w:sz="0" w:space="0" w:color="auto"/>
          </w:divBdr>
          <w:divsChild>
            <w:div w:id="1139765925">
              <w:marLeft w:val="-120"/>
              <w:marRight w:val="-120"/>
              <w:marTop w:val="0"/>
              <w:marBottom w:val="0"/>
              <w:divBdr>
                <w:top w:val="none" w:sz="0" w:space="0" w:color="auto"/>
                <w:left w:val="none" w:sz="0" w:space="0" w:color="auto"/>
                <w:bottom w:val="none" w:sz="0" w:space="0" w:color="auto"/>
                <w:right w:val="none" w:sz="0" w:space="0" w:color="auto"/>
              </w:divBdr>
              <w:divsChild>
                <w:div w:id="252593242">
                  <w:marLeft w:val="0"/>
                  <w:marRight w:val="0"/>
                  <w:marTop w:val="0"/>
                  <w:marBottom w:val="0"/>
                  <w:divBdr>
                    <w:top w:val="none" w:sz="0" w:space="0" w:color="auto"/>
                    <w:left w:val="none" w:sz="0" w:space="0" w:color="auto"/>
                    <w:bottom w:val="none" w:sz="0" w:space="0" w:color="auto"/>
                    <w:right w:val="none" w:sz="0" w:space="0" w:color="auto"/>
                  </w:divBdr>
                  <w:divsChild>
                    <w:div w:id="1159618734">
                      <w:marLeft w:val="-120"/>
                      <w:marRight w:val="-120"/>
                      <w:marTop w:val="0"/>
                      <w:marBottom w:val="0"/>
                      <w:divBdr>
                        <w:top w:val="none" w:sz="0" w:space="0" w:color="auto"/>
                        <w:left w:val="none" w:sz="0" w:space="0" w:color="auto"/>
                        <w:bottom w:val="none" w:sz="0" w:space="0" w:color="auto"/>
                        <w:right w:val="none" w:sz="0" w:space="0" w:color="auto"/>
                      </w:divBdr>
                      <w:divsChild>
                        <w:div w:id="1994681520">
                          <w:marLeft w:val="0"/>
                          <w:marRight w:val="0"/>
                          <w:marTop w:val="0"/>
                          <w:marBottom w:val="0"/>
                          <w:divBdr>
                            <w:top w:val="none" w:sz="0" w:space="0" w:color="auto"/>
                            <w:left w:val="none" w:sz="0" w:space="0" w:color="auto"/>
                            <w:bottom w:val="none" w:sz="0" w:space="0" w:color="auto"/>
                            <w:right w:val="none" w:sz="0" w:space="0" w:color="auto"/>
                          </w:divBdr>
                          <w:divsChild>
                            <w:div w:id="10117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246762">
      <w:bodyDiv w:val="1"/>
      <w:marLeft w:val="0"/>
      <w:marRight w:val="0"/>
      <w:marTop w:val="0"/>
      <w:marBottom w:val="0"/>
      <w:divBdr>
        <w:top w:val="none" w:sz="0" w:space="0" w:color="auto"/>
        <w:left w:val="none" w:sz="0" w:space="0" w:color="auto"/>
        <w:bottom w:val="none" w:sz="0" w:space="0" w:color="auto"/>
        <w:right w:val="none" w:sz="0" w:space="0" w:color="auto"/>
      </w:divBdr>
    </w:div>
    <w:div w:id="1815412969">
      <w:bodyDiv w:val="1"/>
      <w:marLeft w:val="0"/>
      <w:marRight w:val="0"/>
      <w:marTop w:val="0"/>
      <w:marBottom w:val="0"/>
      <w:divBdr>
        <w:top w:val="none" w:sz="0" w:space="0" w:color="auto"/>
        <w:left w:val="none" w:sz="0" w:space="0" w:color="auto"/>
        <w:bottom w:val="none" w:sz="0" w:space="0" w:color="auto"/>
        <w:right w:val="none" w:sz="0" w:space="0" w:color="auto"/>
      </w:divBdr>
      <w:divsChild>
        <w:div w:id="1485584184">
          <w:marLeft w:val="450"/>
          <w:marRight w:val="0"/>
          <w:marTop w:val="135"/>
          <w:marBottom w:val="450"/>
          <w:divBdr>
            <w:top w:val="none" w:sz="0" w:space="0" w:color="auto"/>
            <w:left w:val="none" w:sz="0" w:space="0" w:color="auto"/>
            <w:bottom w:val="none" w:sz="0" w:space="0" w:color="auto"/>
            <w:right w:val="none" w:sz="0" w:space="0" w:color="auto"/>
          </w:divBdr>
          <w:divsChild>
            <w:div w:id="2183239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15753220">
      <w:bodyDiv w:val="1"/>
      <w:marLeft w:val="0"/>
      <w:marRight w:val="0"/>
      <w:marTop w:val="0"/>
      <w:marBottom w:val="0"/>
      <w:divBdr>
        <w:top w:val="none" w:sz="0" w:space="0" w:color="auto"/>
        <w:left w:val="none" w:sz="0" w:space="0" w:color="auto"/>
        <w:bottom w:val="none" w:sz="0" w:space="0" w:color="auto"/>
        <w:right w:val="none" w:sz="0" w:space="0" w:color="auto"/>
      </w:divBdr>
    </w:div>
    <w:div w:id="1816608172">
      <w:bodyDiv w:val="1"/>
      <w:marLeft w:val="0"/>
      <w:marRight w:val="0"/>
      <w:marTop w:val="0"/>
      <w:marBottom w:val="0"/>
      <w:divBdr>
        <w:top w:val="none" w:sz="0" w:space="0" w:color="auto"/>
        <w:left w:val="none" w:sz="0" w:space="0" w:color="auto"/>
        <w:bottom w:val="none" w:sz="0" w:space="0" w:color="auto"/>
        <w:right w:val="none" w:sz="0" w:space="0" w:color="auto"/>
      </w:divBdr>
    </w:div>
    <w:div w:id="1817919243">
      <w:bodyDiv w:val="1"/>
      <w:marLeft w:val="0"/>
      <w:marRight w:val="0"/>
      <w:marTop w:val="0"/>
      <w:marBottom w:val="0"/>
      <w:divBdr>
        <w:top w:val="none" w:sz="0" w:space="0" w:color="auto"/>
        <w:left w:val="none" w:sz="0" w:space="0" w:color="auto"/>
        <w:bottom w:val="none" w:sz="0" w:space="0" w:color="auto"/>
        <w:right w:val="none" w:sz="0" w:space="0" w:color="auto"/>
      </w:divBdr>
    </w:div>
    <w:div w:id="1818037473">
      <w:bodyDiv w:val="1"/>
      <w:marLeft w:val="0"/>
      <w:marRight w:val="0"/>
      <w:marTop w:val="0"/>
      <w:marBottom w:val="0"/>
      <w:divBdr>
        <w:top w:val="none" w:sz="0" w:space="0" w:color="auto"/>
        <w:left w:val="none" w:sz="0" w:space="0" w:color="auto"/>
        <w:bottom w:val="none" w:sz="0" w:space="0" w:color="auto"/>
        <w:right w:val="none" w:sz="0" w:space="0" w:color="auto"/>
      </w:divBdr>
    </w:div>
    <w:div w:id="1820342547">
      <w:bodyDiv w:val="1"/>
      <w:marLeft w:val="0"/>
      <w:marRight w:val="0"/>
      <w:marTop w:val="0"/>
      <w:marBottom w:val="0"/>
      <w:divBdr>
        <w:top w:val="none" w:sz="0" w:space="0" w:color="auto"/>
        <w:left w:val="none" w:sz="0" w:space="0" w:color="auto"/>
        <w:bottom w:val="none" w:sz="0" w:space="0" w:color="auto"/>
        <w:right w:val="none" w:sz="0" w:space="0" w:color="auto"/>
      </w:divBdr>
    </w:div>
    <w:div w:id="1823230022">
      <w:bodyDiv w:val="1"/>
      <w:marLeft w:val="0"/>
      <w:marRight w:val="0"/>
      <w:marTop w:val="0"/>
      <w:marBottom w:val="0"/>
      <w:divBdr>
        <w:top w:val="none" w:sz="0" w:space="0" w:color="auto"/>
        <w:left w:val="none" w:sz="0" w:space="0" w:color="auto"/>
        <w:bottom w:val="none" w:sz="0" w:space="0" w:color="auto"/>
        <w:right w:val="none" w:sz="0" w:space="0" w:color="auto"/>
      </w:divBdr>
    </w:div>
    <w:div w:id="1825464751">
      <w:bodyDiv w:val="1"/>
      <w:marLeft w:val="0"/>
      <w:marRight w:val="0"/>
      <w:marTop w:val="0"/>
      <w:marBottom w:val="0"/>
      <w:divBdr>
        <w:top w:val="none" w:sz="0" w:space="0" w:color="auto"/>
        <w:left w:val="none" w:sz="0" w:space="0" w:color="auto"/>
        <w:bottom w:val="none" w:sz="0" w:space="0" w:color="auto"/>
        <w:right w:val="none" w:sz="0" w:space="0" w:color="auto"/>
      </w:divBdr>
    </w:div>
    <w:div w:id="1826165031">
      <w:bodyDiv w:val="1"/>
      <w:marLeft w:val="0"/>
      <w:marRight w:val="0"/>
      <w:marTop w:val="0"/>
      <w:marBottom w:val="0"/>
      <w:divBdr>
        <w:top w:val="none" w:sz="0" w:space="0" w:color="auto"/>
        <w:left w:val="none" w:sz="0" w:space="0" w:color="auto"/>
        <w:bottom w:val="none" w:sz="0" w:space="0" w:color="auto"/>
        <w:right w:val="none" w:sz="0" w:space="0" w:color="auto"/>
      </w:divBdr>
    </w:div>
    <w:div w:id="1826429583">
      <w:bodyDiv w:val="1"/>
      <w:marLeft w:val="0"/>
      <w:marRight w:val="0"/>
      <w:marTop w:val="0"/>
      <w:marBottom w:val="0"/>
      <w:divBdr>
        <w:top w:val="none" w:sz="0" w:space="0" w:color="auto"/>
        <w:left w:val="none" w:sz="0" w:space="0" w:color="auto"/>
        <w:bottom w:val="none" w:sz="0" w:space="0" w:color="auto"/>
        <w:right w:val="none" w:sz="0" w:space="0" w:color="auto"/>
      </w:divBdr>
      <w:divsChild>
        <w:div w:id="1106198642">
          <w:marLeft w:val="0"/>
          <w:marRight w:val="0"/>
          <w:marTop w:val="120"/>
          <w:marBottom w:val="0"/>
          <w:divBdr>
            <w:top w:val="none" w:sz="0" w:space="0" w:color="auto"/>
            <w:left w:val="none" w:sz="0" w:space="0" w:color="auto"/>
            <w:bottom w:val="none" w:sz="0" w:space="0" w:color="auto"/>
            <w:right w:val="none" w:sz="0" w:space="0" w:color="auto"/>
          </w:divBdr>
        </w:div>
        <w:div w:id="2106613972">
          <w:marLeft w:val="0"/>
          <w:marRight w:val="0"/>
          <w:marTop w:val="120"/>
          <w:marBottom w:val="0"/>
          <w:divBdr>
            <w:top w:val="none" w:sz="0" w:space="0" w:color="auto"/>
            <w:left w:val="none" w:sz="0" w:space="0" w:color="auto"/>
            <w:bottom w:val="none" w:sz="0" w:space="0" w:color="auto"/>
            <w:right w:val="none" w:sz="0" w:space="0" w:color="auto"/>
          </w:divBdr>
        </w:div>
        <w:div w:id="1132943606">
          <w:marLeft w:val="0"/>
          <w:marRight w:val="0"/>
          <w:marTop w:val="120"/>
          <w:marBottom w:val="0"/>
          <w:divBdr>
            <w:top w:val="none" w:sz="0" w:space="0" w:color="auto"/>
            <w:left w:val="none" w:sz="0" w:space="0" w:color="auto"/>
            <w:bottom w:val="none" w:sz="0" w:space="0" w:color="auto"/>
            <w:right w:val="none" w:sz="0" w:space="0" w:color="auto"/>
          </w:divBdr>
        </w:div>
      </w:divsChild>
    </w:div>
    <w:div w:id="1839226889">
      <w:bodyDiv w:val="1"/>
      <w:marLeft w:val="0"/>
      <w:marRight w:val="0"/>
      <w:marTop w:val="0"/>
      <w:marBottom w:val="0"/>
      <w:divBdr>
        <w:top w:val="none" w:sz="0" w:space="0" w:color="auto"/>
        <w:left w:val="none" w:sz="0" w:space="0" w:color="auto"/>
        <w:bottom w:val="none" w:sz="0" w:space="0" w:color="auto"/>
        <w:right w:val="none" w:sz="0" w:space="0" w:color="auto"/>
      </w:divBdr>
    </w:div>
    <w:div w:id="1845513753">
      <w:bodyDiv w:val="1"/>
      <w:marLeft w:val="0"/>
      <w:marRight w:val="0"/>
      <w:marTop w:val="0"/>
      <w:marBottom w:val="0"/>
      <w:divBdr>
        <w:top w:val="none" w:sz="0" w:space="0" w:color="auto"/>
        <w:left w:val="none" w:sz="0" w:space="0" w:color="auto"/>
        <w:bottom w:val="none" w:sz="0" w:space="0" w:color="auto"/>
        <w:right w:val="none" w:sz="0" w:space="0" w:color="auto"/>
      </w:divBdr>
    </w:div>
    <w:div w:id="1851917558">
      <w:bodyDiv w:val="1"/>
      <w:marLeft w:val="0"/>
      <w:marRight w:val="0"/>
      <w:marTop w:val="0"/>
      <w:marBottom w:val="0"/>
      <w:divBdr>
        <w:top w:val="none" w:sz="0" w:space="0" w:color="auto"/>
        <w:left w:val="none" w:sz="0" w:space="0" w:color="auto"/>
        <w:bottom w:val="none" w:sz="0" w:space="0" w:color="auto"/>
        <w:right w:val="none" w:sz="0" w:space="0" w:color="auto"/>
      </w:divBdr>
    </w:div>
    <w:div w:id="1856184551">
      <w:bodyDiv w:val="1"/>
      <w:marLeft w:val="0"/>
      <w:marRight w:val="0"/>
      <w:marTop w:val="0"/>
      <w:marBottom w:val="0"/>
      <w:divBdr>
        <w:top w:val="none" w:sz="0" w:space="0" w:color="auto"/>
        <w:left w:val="none" w:sz="0" w:space="0" w:color="auto"/>
        <w:bottom w:val="none" w:sz="0" w:space="0" w:color="auto"/>
        <w:right w:val="none" w:sz="0" w:space="0" w:color="auto"/>
      </w:divBdr>
    </w:div>
    <w:div w:id="1861771415">
      <w:bodyDiv w:val="1"/>
      <w:marLeft w:val="0"/>
      <w:marRight w:val="0"/>
      <w:marTop w:val="0"/>
      <w:marBottom w:val="0"/>
      <w:divBdr>
        <w:top w:val="none" w:sz="0" w:space="0" w:color="auto"/>
        <w:left w:val="none" w:sz="0" w:space="0" w:color="auto"/>
        <w:bottom w:val="none" w:sz="0" w:space="0" w:color="auto"/>
        <w:right w:val="none" w:sz="0" w:space="0" w:color="auto"/>
      </w:divBdr>
    </w:div>
    <w:div w:id="1872303137">
      <w:bodyDiv w:val="1"/>
      <w:marLeft w:val="0"/>
      <w:marRight w:val="0"/>
      <w:marTop w:val="0"/>
      <w:marBottom w:val="0"/>
      <w:divBdr>
        <w:top w:val="none" w:sz="0" w:space="0" w:color="auto"/>
        <w:left w:val="none" w:sz="0" w:space="0" w:color="auto"/>
        <w:bottom w:val="none" w:sz="0" w:space="0" w:color="auto"/>
        <w:right w:val="none" w:sz="0" w:space="0" w:color="auto"/>
      </w:divBdr>
    </w:div>
    <w:div w:id="1878354691">
      <w:bodyDiv w:val="1"/>
      <w:marLeft w:val="0"/>
      <w:marRight w:val="0"/>
      <w:marTop w:val="0"/>
      <w:marBottom w:val="0"/>
      <w:divBdr>
        <w:top w:val="none" w:sz="0" w:space="0" w:color="auto"/>
        <w:left w:val="none" w:sz="0" w:space="0" w:color="auto"/>
        <w:bottom w:val="none" w:sz="0" w:space="0" w:color="auto"/>
        <w:right w:val="none" w:sz="0" w:space="0" w:color="auto"/>
      </w:divBdr>
    </w:div>
    <w:div w:id="1878740460">
      <w:bodyDiv w:val="1"/>
      <w:marLeft w:val="0"/>
      <w:marRight w:val="0"/>
      <w:marTop w:val="0"/>
      <w:marBottom w:val="0"/>
      <w:divBdr>
        <w:top w:val="none" w:sz="0" w:space="0" w:color="auto"/>
        <w:left w:val="none" w:sz="0" w:space="0" w:color="auto"/>
        <w:bottom w:val="none" w:sz="0" w:space="0" w:color="auto"/>
        <w:right w:val="none" w:sz="0" w:space="0" w:color="auto"/>
      </w:divBdr>
    </w:div>
    <w:div w:id="1880048645">
      <w:bodyDiv w:val="1"/>
      <w:marLeft w:val="0"/>
      <w:marRight w:val="0"/>
      <w:marTop w:val="0"/>
      <w:marBottom w:val="0"/>
      <w:divBdr>
        <w:top w:val="none" w:sz="0" w:space="0" w:color="auto"/>
        <w:left w:val="none" w:sz="0" w:space="0" w:color="auto"/>
        <w:bottom w:val="none" w:sz="0" w:space="0" w:color="auto"/>
        <w:right w:val="none" w:sz="0" w:space="0" w:color="auto"/>
      </w:divBdr>
    </w:div>
    <w:div w:id="1882739083">
      <w:bodyDiv w:val="1"/>
      <w:marLeft w:val="0"/>
      <w:marRight w:val="0"/>
      <w:marTop w:val="0"/>
      <w:marBottom w:val="0"/>
      <w:divBdr>
        <w:top w:val="none" w:sz="0" w:space="0" w:color="auto"/>
        <w:left w:val="none" w:sz="0" w:space="0" w:color="auto"/>
        <w:bottom w:val="none" w:sz="0" w:space="0" w:color="auto"/>
        <w:right w:val="none" w:sz="0" w:space="0" w:color="auto"/>
      </w:divBdr>
    </w:div>
    <w:div w:id="1905020989">
      <w:bodyDiv w:val="1"/>
      <w:marLeft w:val="0"/>
      <w:marRight w:val="0"/>
      <w:marTop w:val="0"/>
      <w:marBottom w:val="0"/>
      <w:divBdr>
        <w:top w:val="none" w:sz="0" w:space="0" w:color="auto"/>
        <w:left w:val="none" w:sz="0" w:space="0" w:color="auto"/>
        <w:bottom w:val="none" w:sz="0" w:space="0" w:color="auto"/>
        <w:right w:val="none" w:sz="0" w:space="0" w:color="auto"/>
      </w:divBdr>
    </w:div>
    <w:div w:id="1905989969">
      <w:bodyDiv w:val="1"/>
      <w:marLeft w:val="0"/>
      <w:marRight w:val="0"/>
      <w:marTop w:val="0"/>
      <w:marBottom w:val="0"/>
      <w:divBdr>
        <w:top w:val="none" w:sz="0" w:space="0" w:color="auto"/>
        <w:left w:val="none" w:sz="0" w:space="0" w:color="auto"/>
        <w:bottom w:val="none" w:sz="0" w:space="0" w:color="auto"/>
        <w:right w:val="none" w:sz="0" w:space="0" w:color="auto"/>
      </w:divBdr>
    </w:div>
    <w:div w:id="1912808078">
      <w:bodyDiv w:val="1"/>
      <w:marLeft w:val="0"/>
      <w:marRight w:val="0"/>
      <w:marTop w:val="0"/>
      <w:marBottom w:val="0"/>
      <w:divBdr>
        <w:top w:val="none" w:sz="0" w:space="0" w:color="auto"/>
        <w:left w:val="none" w:sz="0" w:space="0" w:color="auto"/>
        <w:bottom w:val="none" w:sz="0" w:space="0" w:color="auto"/>
        <w:right w:val="none" w:sz="0" w:space="0" w:color="auto"/>
      </w:divBdr>
    </w:div>
    <w:div w:id="1920092302">
      <w:bodyDiv w:val="1"/>
      <w:marLeft w:val="0"/>
      <w:marRight w:val="0"/>
      <w:marTop w:val="0"/>
      <w:marBottom w:val="0"/>
      <w:divBdr>
        <w:top w:val="none" w:sz="0" w:space="0" w:color="auto"/>
        <w:left w:val="none" w:sz="0" w:space="0" w:color="auto"/>
        <w:bottom w:val="none" w:sz="0" w:space="0" w:color="auto"/>
        <w:right w:val="none" w:sz="0" w:space="0" w:color="auto"/>
      </w:divBdr>
    </w:div>
    <w:div w:id="1921479849">
      <w:bodyDiv w:val="1"/>
      <w:marLeft w:val="0"/>
      <w:marRight w:val="0"/>
      <w:marTop w:val="0"/>
      <w:marBottom w:val="0"/>
      <w:divBdr>
        <w:top w:val="none" w:sz="0" w:space="0" w:color="auto"/>
        <w:left w:val="none" w:sz="0" w:space="0" w:color="auto"/>
        <w:bottom w:val="none" w:sz="0" w:space="0" w:color="auto"/>
        <w:right w:val="none" w:sz="0" w:space="0" w:color="auto"/>
      </w:divBdr>
    </w:div>
    <w:div w:id="1924292733">
      <w:bodyDiv w:val="1"/>
      <w:marLeft w:val="0"/>
      <w:marRight w:val="0"/>
      <w:marTop w:val="0"/>
      <w:marBottom w:val="0"/>
      <w:divBdr>
        <w:top w:val="none" w:sz="0" w:space="0" w:color="auto"/>
        <w:left w:val="none" w:sz="0" w:space="0" w:color="auto"/>
        <w:bottom w:val="none" w:sz="0" w:space="0" w:color="auto"/>
        <w:right w:val="none" w:sz="0" w:space="0" w:color="auto"/>
      </w:divBdr>
    </w:div>
    <w:div w:id="1927879016">
      <w:bodyDiv w:val="1"/>
      <w:marLeft w:val="0"/>
      <w:marRight w:val="0"/>
      <w:marTop w:val="0"/>
      <w:marBottom w:val="0"/>
      <w:divBdr>
        <w:top w:val="none" w:sz="0" w:space="0" w:color="auto"/>
        <w:left w:val="none" w:sz="0" w:space="0" w:color="auto"/>
        <w:bottom w:val="none" w:sz="0" w:space="0" w:color="auto"/>
        <w:right w:val="none" w:sz="0" w:space="0" w:color="auto"/>
      </w:divBdr>
    </w:div>
    <w:div w:id="1928149027">
      <w:bodyDiv w:val="1"/>
      <w:marLeft w:val="0"/>
      <w:marRight w:val="0"/>
      <w:marTop w:val="0"/>
      <w:marBottom w:val="0"/>
      <w:divBdr>
        <w:top w:val="none" w:sz="0" w:space="0" w:color="auto"/>
        <w:left w:val="none" w:sz="0" w:space="0" w:color="auto"/>
        <w:bottom w:val="none" w:sz="0" w:space="0" w:color="auto"/>
        <w:right w:val="none" w:sz="0" w:space="0" w:color="auto"/>
      </w:divBdr>
    </w:div>
    <w:div w:id="1936013352">
      <w:bodyDiv w:val="1"/>
      <w:marLeft w:val="0"/>
      <w:marRight w:val="0"/>
      <w:marTop w:val="0"/>
      <w:marBottom w:val="0"/>
      <w:divBdr>
        <w:top w:val="none" w:sz="0" w:space="0" w:color="auto"/>
        <w:left w:val="none" w:sz="0" w:space="0" w:color="auto"/>
        <w:bottom w:val="none" w:sz="0" w:space="0" w:color="auto"/>
        <w:right w:val="none" w:sz="0" w:space="0" w:color="auto"/>
      </w:divBdr>
    </w:div>
    <w:div w:id="1936934245">
      <w:bodyDiv w:val="1"/>
      <w:marLeft w:val="0"/>
      <w:marRight w:val="0"/>
      <w:marTop w:val="0"/>
      <w:marBottom w:val="0"/>
      <w:divBdr>
        <w:top w:val="none" w:sz="0" w:space="0" w:color="auto"/>
        <w:left w:val="none" w:sz="0" w:space="0" w:color="auto"/>
        <w:bottom w:val="none" w:sz="0" w:space="0" w:color="auto"/>
        <w:right w:val="none" w:sz="0" w:space="0" w:color="auto"/>
      </w:divBdr>
    </w:div>
    <w:div w:id="1938827827">
      <w:bodyDiv w:val="1"/>
      <w:marLeft w:val="0"/>
      <w:marRight w:val="0"/>
      <w:marTop w:val="0"/>
      <w:marBottom w:val="0"/>
      <w:divBdr>
        <w:top w:val="none" w:sz="0" w:space="0" w:color="auto"/>
        <w:left w:val="none" w:sz="0" w:space="0" w:color="auto"/>
        <w:bottom w:val="none" w:sz="0" w:space="0" w:color="auto"/>
        <w:right w:val="none" w:sz="0" w:space="0" w:color="auto"/>
      </w:divBdr>
    </w:div>
    <w:div w:id="1944066632">
      <w:bodyDiv w:val="1"/>
      <w:marLeft w:val="0"/>
      <w:marRight w:val="0"/>
      <w:marTop w:val="0"/>
      <w:marBottom w:val="0"/>
      <w:divBdr>
        <w:top w:val="none" w:sz="0" w:space="0" w:color="auto"/>
        <w:left w:val="none" w:sz="0" w:space="0" w:color="auto"/>
        <w:bottom w:val="none" w:sz="0" w:space="0" w:color="auto"/>
        <w:right w:val="none" w:sz="0" w:space="0" w:color="auto"/>
      </w:divBdr>
    </w:div>
    <w:div w:id="1944067849">
      <w:bodyDiv w:val="1"/>
      <w:marLeft w:val="0"/>
      <w:marRight w:val="0"/>
      <w:marTop w:val="0"/>
      <w:marBottom w:val="0"/>
      <w:divBdr>
        <w:top w:val="none" w:sz="0" w:space="0" w:color="auto"/>
        <w:left w:val="none" w:sz="0" w:space="0" w:color="auto"/>
        <w:bottom w:val="none" w:sz="0" w:space="0" w:color="auto"/>
        <w:right w:val="none" w:sz="0" w:space="0" w:color="auto"/>
      </w:divBdr>
    </w:div>
    <w:div w:id="1946033957">
      <w:bodyDiv w:val="1"/>
      <w:marLeft w:val="0"/>
      <w:marRight w:val="0"/>
      <w:marTop w:val="0"/>
      <w:marBottom w:val="0"/>
      <w:divBdr>
        <w:top w:val="none" w:sz="0" w:space="0" w:color="auto"/>
        <w:left w:val="none" w:sz="0" w:space="0" w:color="auto"/>
        <w:bottom w:val="none" w:sz="0" w:space="0" w:color="auto"/>
        <w:right w:val="none" w:sz="0" w:space="0" w:color="auto"/>
      </w:divBdr>
    </w:div>
    <w:div w:id="1949389952">
      <w:bodyDiv w:val="1"/>
      <w:marLeft w:val="0"/>
      <w:marRight w:val="0"/>
      <w:marTop w:val="0"/>
      <w:marBottom w:val="0"/>
      <w:divBdr>
        <w:top w:val="none" w:sz="0" w:space="0" w:color="auto"/>
        <w:left w:val="none" w:sz="0" w:space="0" w:color="auto"/>
        <w:bottom w:val="none" w:sz="0" w:space="0" w:color="auto"/>
        <w:right w:val="none" w:sz="0" w:space="0" w:color="auto"/>
      </w:divBdr>
    </w:div>
    <w:div w:id="1950039505">
      <w:bodyDiv w:val="1"/>
      <w:marLeft w:val="0"/>
      <w:marRight w:val="0"/>
      <w:marTop w:val="0"/>
      <w:marBottom w:val="0"/>
      <w:divBdr>
        <w:top w:val="none" w:sz="0" w:space="0" w:color="auto"/>
        <w:left w:val="none" w:sz="0" w:space="0" w:color="auto"/>
        <w:bottom w:val="none" w:sz="0" w:space="0" w:color="auto"/>
        <w:right w:val="none" w:sz="0" w:space="0" w:color="auto"/>
      </w:divBdr>
    </w:div>
    <w:div w:id="1953240821">
      <w:bodyDiv w:val="1"/>
      <w:marLeft w:val="0"/>
      <w:marRight w:val="0"/>
      <w:marTop w:val="0"/>
      <w:marBottom w:val="0"/>
      <w:divBdr>
        <w:top w:val="none" w:sz="0" w:space="0" w:color="auto"/>
        <w:left w:val="none" w:sz="0" w:space="0" w:color="auto"/>
        <w:bottom w:val="none" w:sz="0" w:space="0" w:color="auto"/>
        <w:right w:val="none" w:sz="0" w:space="0" w:color="auto"/>
      </w:divBdr>
    </w:div>
    <w:div w:id="1960723924">
      <w:bodyDiv w:val="1"/>
      <w:marLeft w:val="0"/>
      <w:marRight w:val="0"/>
      <w:marTop w:val="0"/>
      <w:marBottom w:val="0"/>
      <w:divBdr>
        <w:top w:val="none" w:sz="0" w:space="0" w:color="auto"/>
        <w:left w:val="none" w:sz="0" w:space="0" w:color="auto"/>
        <w:bottom w:val="none" w:sz="0" w:space="0" w:color="auto"/>
        <w:right w:val="none" w:sz="0" w:space="0" w:color="auto"/>
      </w:divBdr>
    </w:div>
    <w:div w:id="1962034071">
      <w:bodyDiv w:val="1"/>
      <w:marLeft w:val="0"/>
      <w:marRight w:val="0"/>
      <w:marTop w:val="0"/>
      <w:marBottom w:val="0"/>
      <w:divBdr>
        <w:top w:val="none" w:sz="0" w:space="0" w:color="auto"/>
        <w:left w:val="none" w:sz="0" w:space="0" w:color="auto"/>
        <w:bottom w:val="none" w:sz="0" w:space="0" w:color="auto"/>
        <w:right w:val="none" w:sz="0" w:space="0" w:color="auto"/>
      </w:divBdr>
    </w:div>
    <w:div w:id="1963808606">
      <w:bodyDiv w:val="1"/>
      <w:marLeft w:val="0"/>
      <w:marRight w:val="0"/>
      <w:marTop w:val="0"/>
      <w:marBottom w:val="0"/>
      <w:divBdr>
        <w:top w:val="none" w:sz="0" w:space="0" w:color="auto"/>
        <w:left w:val="none" w:sz="0" w:space="0" w:color="auto"/>
        <w:bottom w:val="none" w:sz="0" w:space="0" w:color="auto"/>
        <w:right w:val="none" w:sz="0" w:space="0" w:color="auto"/>
      </w:divBdr>
    </w:div>
    <w:div w:id="1968046573">
      <w:bodyDiv w:val="1"/>
      <w:marLeft w:val="0"/>
      <w:marRight w:val="0"/>
      <w:marTop w:val="0"/>
      <w:marBottom w:val="0"/>
      <w:divBdr>
        <w:top w:val="none" w:sz="0" w:space="0" w:color="auto"/>
        <w:left w:val="none" w:sz="0" w:space="0" w:color="auto"/>
        <w:bottom w:val="none" w:sz="0" w:space="0" w:color="auto"/>
        <w:right w:val="none" w:sz="0" w:space="0" w:color="auto"/>
      </w:divBdr>
    </w:div>
    <w:div w:id="1971671398">
      <w:bodyDiv w:val="1"/>
      <w:marLeft w:val="0"/>
      <w:marRight w:val="0"/>
      <w:marTop w:val="0"/>
      <w:marBottom w:val="0"/>
      <w:divBdr>
        <w:top w:val="none" w:sz="0" w:space="0" w:color="auto"/>
        <w:left w:val="none" w:sz="0" w:space="0" w:color="auto"/>
        <w:bottom w:val="none" w:sz="0" w:space="0" w:color="auto"/>
        <w:right w:val="none" w:sz="0" w:space="0" w:color="auto"/>
      </w:divBdr>
    </w:div>
    <w:div w:id="1974409514">
      <w:bodyDiv w:val="1"/>
      <w:marLeft w:val="0"/>
      <w:marRight w:val="0"/>
      <w:marTop w:val="0"/>
      <w:marBottom w:val="0"/>
      <w:divBdr>
        <w:top w:val="none" w:sz="0" w:space="0" w:color="auto"/>
        <w:left w:val="none" w:sz="0" w:space="0" w:color="auto"/>
        <w:bottom w:val="none" w:sz="0" w:space="0" w:color="auto"/>
        <w:right w:val="none" w:sz="0" w:space="0" w:color="auto"/>
      </w:divBdr>
    </w:div>
    <w:div w:id="1982424479">
      <w:bodyDiv w:val="1"/>
      <w:marLeft w:val="0"/>
      <w:marRight w:val="0"/>
      <w:marTop w:val="0"/>
      <w:marBottom w:val="0"/>
      <w:divBdr>
        <w:top w:val="none" w:sz="0" w:space="0" w:color="auto"/>
        <w:left w:val="none" w:sz="0" w:space="0" w:color="auto"/>
        <w:bottom w:val="none" w:sz="0" w:space="0" w:color="auto"/>
        <w:right w:val="none" w:sz="0" w:space="0" w:color="auto"/>
      </w:divBdr>
    </w:div>
    <w:div w:id="1982735308">
      <w:bodyDiv w:val="1"/>
      <w:marLeft w:val="0"/>
      <w:marRight w:val="0"/>
      <w:marTop w:val="0"/>
      <w:marBottom w:val="0"/>
      <w:divBdr>
        <w:top w:val="none" w:sz="0" w:space="0" w:color="auto"/>
        <w:left w:val="none" w:sz="0" w:space="0" w:color="auto"/>
        <w:bottom w:val="none" w:sz="0" w:space="0" w:color="auto"/>
        <w:right w:val="none" w:sz="0" w:space="0" w:color="auto"/>
      </w:divBdr>
    </w:div>
    <w:div w:id="1986815969">
      <w:bodyDiv w:val="1"/>
      <w:marLeft w:val="0"/>
      <w:marRight w:val="0"/>
      <w:marTop w:val="0"/>
      <w:marBottom w:val="0"/>
      <w:divBdr>
        <w:top w:val="none" w:sz="0" w:space="0" w:color="auto"/>
        <w:left w:val="none" w:sz="0" w:space="0" w:color="auto"/>
        <w:bottom w:val="none" w:sz="0" w:space="0" w:color="auto"/>
        <w:right w:val="none" w:sz="0" w:space="0" w:color="auto"/>
      </w:divBdr>
    </w:div>
    <w:div w:id="1989506141">
      <w:bodyDiv w:val="1"/>
      <w:marLeft w:val="0"/>
      <w:marRight w:val="0"/>
      <w:marTop w:val="0"/>
      <w:marBottom w:val="0"/>
      <w:divBdr>
        <w:top w:val="none" w:sz="0" w:space="0" w:color="auto"/>
        <w:left w:val="none" w:sz="0" w:space="0" w:color="auto"/>
        <w:bottom w:val="none" w:sz="0" w:space="0" w:color="auto"/>
        <w:right w:val="none" w:sz="0" w:space="0" w:color="auto"/>
      </w:divBdr>
    </w:div>
    <w:div w:id="1994019123">
      <w:bodyDiv w:val="1"/>
      <w:marLeft w:val="0"/>
      <w:marRight w:val="0"/>
      <w:marTop w:val="0"/>
      <w:marBottom w:val="0"/>
      <w:divBdr>
        <w:top w:val="none" w:sz="0" w:space="0" w:color="auto"/>
        <w:left w:val="none" w:sz="0" w:space="0" w:color="auto"/>
        <w:bottom w:val="none" w:sz="0" w:space="0" w:color="auto"/>
        <w:right w:val="none" w:sz="0" w:space="0" w:color="auto"/>
      </w:divBdr>
      <w:divsChild>
        <w:div w:id="1022320907">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1997294180">
      <w:bodyDiv w:val="1"/>
      <w:marLeft w:val="0"/>
      <w:marRight w:val="0"/>
      <w:marTop w:val="0"/>
      <w:marBottom w:val="0"/>
      <w:divBdr>
        <w:top w:val="none" w:sz="0" w:space="0" w:color="auto"/>
        <w:left w:val="none" w:sz="0" w:space="0" w:color="auto"/>
        <w:bottom w:val="none" w:sz="0" w:space="0" w:color="auto"/>
        <w:right w:val="none" w:sz="0" w:space="0" w:color="auto"/>
      </w:divBdr>
    </w:div>
    <w:div w:id="2004776463">
      <w:bodyDiv w:val="1"/>
      <w:marLeft w:val="0"/>
      <w:marRight w:val="0"/>
      <w:marTop w:val="0"/>
      <w:marBottom w:val="0"/>
      <w:divBdr>
        <w:top w:val="none" w:sz="0" w:space="0" w:color="auto"/>
        <w:left w:val="none" w:sz="0" w:space="0" w:color="auto"/>
        <w:bottom w:val="none" w:sz="0" w:space="0" w:color="auto"/>
        <w:right w:val="none" w:sz="0" w:space="0" w:color="auto"/>
      </w:divBdr>
      <w:divsChild>
        <w:div w:id="1925534374">
          <w:marLeft w:val="0"/>
          <w:marRight w:val="0"/>
          <w:marTop w:val="0"/>
          <w:marBottom w:val="0"/>
          <w:divBdr>
            <w:top w:val="none" w:sz="0" w:space="0" w:color="auto"/>
            <w:left w:val="none" w:sz="0" w:space="0" w:color="auto"/>
            <w:bottom w:val="none" w:sz="0" w:space="0" w:color="auto"/>
            <w:right w:val="none" w:sz="0" w:space="0" w:color="auto"/>
          </w:divBdr>
          <w:divsChild>
            <w:div w:id="532885647">
              <w:marLeft w:val="-120"/>
              <w:marRight w:val="-120"/>
              <w:marTop w:val="0"/>
              <w:marBottom w:val="0"/>
              <w:divBdr>
                <w:top w:val="none" w:sz="0" w:space="0" w:color="auto"/>
                <w:left w:val="none" w:sz="0" w:space="0" w:color="auto"/>
                <w:bottom w:val="none" w:sz="0" w:space="0" w:color="auto"/>
                <w:right w:val="none" w:sz="0" w:space="0" w:color="auto"/>
              </w:divBdr>
              <w:divsChild>
                <w:div w:id="691566134">
                  <w:marLeft w:val="0"/>
                  <w:marRight w:val="0"/>
                  <w:marTop w:val="0"/>
                  <w:marBottom w:val="0"/>
                  <w:divBdr>
                    <w:top w:val="none" w:sz="0" w:space="0" w:color="auto"/>
                    <w:left w:val="none" w:sz="0" w:space="0" w:color="auto"/>
                    <w:bottom w:val="none" w:sz="0" w:space="0" w:color="auto"/>
                    <w:right w:val="none" w:sz="0" w:space="0" w:color="auto"/>
                  </w:divBdr>
                  <w:divsChild>
                    <w:div w:id="2303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8165">
          <w:marLeft w:val="0"/>
          <w:marRight w:val="0"/>
          <w:marTop w:val="0"/>
          <w:marBottom w:val="0"/>
          <w:divBdr>
            <w:top w:val="none" w:sz="0" w:space="0" w:color="auto"/>
            <w:left w:val="none" w:sz="0" w:space="0" w:color="auto"/>
            <w:bottom w:val="none" w:sz="0" w:space="0" w:color="auto"/>
            <w:right w:val="none" w:sz="0" w:space="0" w:color="auto"/>
          </w:divBdr>
          <w:divsChild>
            <w:div w:id="984241459">
              <w:marLeft w:val="-120"/>
              <w:marRight w:val="-120"/>
              <w:marTop w:val="0"/>
              <w:marBottom w:val="0"/>
              <w:divBdr>
                <w:top w:val="none" w:sz="0" w:space="0" w:color="auto"/>
                <w:left w:val="none" w:sz="0" w:space="0" w:color="auto"/>
                <w:bottom w:val="none" w:sz="0" w:space="0" w:color="auto"/>
                <w:right w:val="none" w:sz="0" w:space="0" w:color="auto"/>
              </w:divBdr>
              <w:divsChild>
                <w:div w:id="1965188144">
                  <w:marLeft w:val="0"/>
                  <w:marRight w:val="0"/>
                  <w:marTop w:val="0"/>
                  <w:marBottom w:val="0"/>
                  <w:divBdr>
                    <w:top w:val="none" w:sz="0" w:space="0" w:color="auto"/>
                    <w:left w:val="none" w:sz="0" w:space="0" w:color="auto"/>
                    <w:bottom w:val="none" w:sz="0" w:space="0" w:color="auto"/>
                    <w:right w:val="none" w:sz="0" w:space="0" w:color="auto"/>
                  </w:divBdr>
                  <w:divsChild>
                    <w:div w:id="2094931649">
                      <w:marLeft w:val="-120"/>
                      <w:marRight w:val="-120"/>
                      <w:marTop w:val="0"/>
                      <w:marBottom w:val="0"/>
                      <w:divBdr>
                        <w:top w:val="none" w:sz="0" w:space="0" w:color="auto"/>
                        <w:left w:val="none" w:sz="0" w:space="0" w:color="auto"/>
                        <w:bottom w:val="none" w:sz="0" w:space="0" w:color="auto"/>
                        <w:right w:val="none" w:sz="0" w:space="0" w:color="auto"/>
                      </w:divBdr>
                      <w:divsChild>
                        <w:div w:id="1731030797">
                          <w:marLeft w:val="0"/>
                          <w:marRight w:val="0"/>
                          <w:marTop w:val="0"/>
                          <w:marBottom w:val="0"/>
                          <w:divBdr>
                            <w:top w:val="none" w:sz="0" w:space="0" w:color="auto"/>
                            <w:left w:val="none" w:sz="0" w:space="0" w:color="auto"/>
                            <w:bottom w:val="none" w:sz="0" w:space="0" w:color="auto"/>
                            <w:right w:val="none" w:sz="0" w:space="0" w:color="auto"/>
                          </w:divBdr>
                          <w:divsChild>
                            <w:div w:id="1459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668956">
      <w:bodyDiv w:val="1"/>
      <w:marLeft w:val="0"/>
      <w:marRight w:val="0"/>
      <w:marTop w:val="0"/>
      <w:marBottom w:val="0"/>
      <w:divBdr>
        <w:top w:val="none" w:sz="0" w:space="0" w:color="auto"/>
        <w:left w:val="none" w:sz="0" w:space="0" w:color="auto"/>
        <w:bottom w:val="none" w:sz="0" w:space="0" w:color="auto"/>
        <w:right w:val="none" w:sz="0" w:space="0" w:color="auto"/>
      </w:divBdr>
    </w:div>
    <w:div w:id="2017880764">
      <w:bodyDiv w:val="1"/>
      <w:marLeft w:val="0"/>
      <w:marRight w:val="0"/>
      <w:marTop w:val="0"/>
      <w:marBottom w:val="0"/>
      <w:divBdr>
        <w:top w:val="none" w:sz="0" w:space="0" w:color="auto"/>
        <w:left w:val="none" w:sz="0" w:space="0" w:color="auto"/>
        <w:bottom w:val="none" w:sz="0" w:space="0" w:color="auto"/>
        <w:right w:val="none" w:sz="0" w:space="0" w:color="auto"/>
      </w:divBdr>
    </w:div>
    <w:div w:id="2022581637">
      <w:bodyDiv w:val="1"/>
      <w:marLeft w:val="0"/>
      <w:marRight w:val="0"/>
      <w:marTop w:val="0"/>
      <w:marBottom w:val="0"/>
      <w:divBdr>
        <w:top w:val="none" w:sz="0" w:space="0" w:color="auto"/>
        <w:left w:val="none" w:sz="0" w:space="0" w:color="auto"/>
        <w:bottom w:val="none" w:sz="0" w:space="0" w:color="auto"/>
        <w:right w:val="none" w:sz="0" w:space="0" w:color="auto"/>
      </w:divBdr>
    </w:div>
    <w:div w:id="2024938049">
      <w:bodyDiv w:val="1"/>
      <w:marLeft w:val="0"/>
      <w:marRight w:val="0"/>
      <w:marTop w:val="0"/>
      <w:marBottom w:val="0"/>
      <w:divBdr>
        <w:top w:val="none" w:sz="0" w:space="0" w:color="auto"/>
        <w:left w:val="none" w:sz="0" w:space="0" w:color="auto"/>
        <w:bottom w:val="none" w:sz="0" w:space="0" w:color="auto"/>
        <w:right w:val="none" w:sz="0" w:space="0" w:color="auto"/>
      </w:divBdr>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
    <w:div w:id="2030644721">
      <w:bodyDiv w:val="1"/>
      <w:marLeft w:val="0"/>
      <w:marRight w:val="0"/>
      <w:marTop w:val="0"/>
      <w:marBottom w:val="0"/>
      <w:divBdr>
        <w:top w:val="none" w:sz="0" w:space="0" w:color="auto"/>
        <w:left w:val="none" w:sz="0" w:space="0" w:color="auto"/>
        <w:bottom w:val="none" w:sz="0" w:space="0" w:color="auto"/>
        <w:right w:val="none" w:sz="0" w:space="0" w:color="auto"/>
      </w:divBdr>
    </w:div>
    <w:div w:id="2034112304">
      <w:bodyDiv w:val="1"/>
      <w:marLeft w:val="0"/>
      <w:marRight w:val="0"/>
      <w:marTop w:val="0"/>
      <w:marBottom w:val="0"/>
      <w:divBdr>
        <w:top w:val="none" w:sz="0" w:space="0" w:color="auto"/>
        <w:left w:val="none" w:sz="0" w:space="0" w:color="auto"/>
        <w:bottom w:val="none" w:sz="0" w:space="0" w:color="auto"/>
        <w:right w:val="none" w:sz="0" w:space="0" w:color="auto"/>
      </w:divBdr>
    </w:div>
    <w:div w:id="2040398885">
      <w:bodyDiv w:val="1"/>
      <w:marLeft w:val="0"/>
      <w:marRight w:val="0"/>
      <w:marTop w:val="0"/>
      <w:marBottom w:val="0"/>
      <w:divBdr>
        <w:top w:val="none" w:sz="0" w:space="0" w:color="auto"/>
        <w:left w:val="none" w:sz="0" w:space="0" w:color="auto"/>
        <w:bottom w:val="none" w:sz="0" w:space="0" w:color="auto"/>
        <w:right w:val="none" w:sz="0" w:space="0" w:color="auto"/>
      </w:divBdr>
    </w:div>
    <w:div w:id="2040735438">
      <w:bodyDiv w:val="1"/>
      <w:marLeft w:val="0"/>
      <w:marRight w:val="0"/>
      <w:marTop w:val="0"/>
      <w:marBottom w:val="0"/>
      <w:divBdr>
        <w:top w:val="none" w:sz="0" w:space="0" w:color="auto"/>
        <w:left w:val="none" w:sz="0" w:space="0" w:color="auto"/>
        <w:bottom w:val="none" w:sz="0" w:space="0" w:color="auto"/>
        <w:right w:val="none" w:sz="0" w:space="0" w:color="auto"/>
      </w:divBdr>
    </w:div>
    <w:div w:id="2052265561">
      <w:bodyDiv w:val="1"/>
      <w:marLeft w:val="0"/>
      <w:marRight w:val="0"/>
      <w:marTop w:val="0"/>
      <w:marBottom w:val="0"/>
      <w:divBdr>
        <w:top w:val="none" w:sz="0" w:space="0" w:color="auto"/>
        <w:left w:val="none" w:sz="0" w:space="0" w:color="auto"/>
        <w:bottom w:val="none" w:sz="0" w:space="0" w:color="auto"/>
        <w:right w:val="none" w:sz="0" w:space="0" w:color="auto"/>
      </w:divBdr>
    </w:div>
    <w:div w:id="2058429507">
      <w:bodyDiv w:val="1"/>
      <w:marLeft w:val="0"/>
      <w:marRight w:val="0"/>
      <w:marTop w:val="0"/>
      <w:marBottom w:val="0"/>
      <w:divBdr>
        <w:top w:val="none" w:sz="0" w:space="0" w:color="auto"/>
        <w:left w:val="none" w:sz="0" w:space="0" w:color="auto"/>
        <w:bottom w:val="none" w:sz="0" w:space="0" w:color="auto"/>
        <w:right w:val="none" w:sz="0" w:space="0" w:color="auto"/>
      </w:divBdr>
    </w:div>
    <w:div w:id="2065567257">
      <w:bodyDiv w:val="1"/>
      <w:marLeft w:val="0"/>
      <w:marRight w:val="0"/>
      <w:marTop w:val="0"/>
      <w:marBottom w:val="0"/>
      <w:divBdr>
        <w:top w:val="none" w:sz="0" w:space="0" w:color="auto"/>
        <w:left w:val="none" w:sz="0" w:space="0" w:color="auto"/>
        <w:bottom w:val="none" w:sz="0" w:space="0" w:color="auto"/>
        <w:right w:val="none" w:sz="0" w:space="0" w:color="auto"/>
      </w:divBdr>
    </w:div>
    <w:div w:id="2068841135">
      <w:bodyDiv w:val="1"/>
      <w:marLeft w:val="0"/>
      <w:marRight w:val="0"/>
      <w:marTop w:val="0"/>
      <w:marBottom w:val="0"/>
      <w:divBdr>
        <w:top w:val="none" w:sz="0" w:space="0" w:color="auto"/>
        <w:left w:val="none" w:sz="0" w:space="0" w:color="auto"/>
        <w:bottom w:val="none" w:sz="0" w:space="0" w:color="auto"/>
        <w:right w:val="none" w:sz="0" w:space="0" w:color="auto"/>
      </w:divBdr>
    </w:div>
    <w:div w:id="2072117514">
      <w:bodyDiv w:val="1"/>
      <w:marLeft w:val="0"/>
      <w:marRight w:val="0"/>
      <w:marTop w:val="0"/>
      <w:marBottom w:val="0"/>
      <w:divBdr>
        <w:top w:val="none" w:sz="0" w:space="0" w:color="auto"/>
        <w:left w:val="none" w:sz="0" w:space="0" w:color="auto"/>
        <w:bottom w:val="none" w:sz="0" w:space="0" w:color="auto"/>
        <w:right w:val="none" w:sz="0" w:space="0" w:color="auto"/>
      </w:divBdr>
    </w:div>
    <w:div w:id="2076272289">
      <w:bodyDiv w:val="1"/>
      <w:marLeft w:val="0"/>
      <w:marRight w:val="0"/>
      <w:marTop w:val="0"/>
      <w:marBottom w:val="0"/>
      <w:divBdr>
        <w:top w:val="none" w:sz="0" w:space="0" w:color="auto"/>
        <w:left w:val="none" w:sz="0" w:space="0" w:color="auto"/>
        <w:bottom w:val="none" w:sz="0" w:space="0" w:color="auto"/>
        <w:right w:val="none" w:sz="0" w:space="0" w:color="auto"/>
      </w:divBdr>
    </w:div>
    <w:div w:id="2079358768">
      <w:bodyDiv w:val="1"/>
      <w:marLeft w:val="0"/>
      <w:marRight w:val="0"/>
      <w:marTop w:val="0"/>
      <w:marBottom w:val="0"/>
      <w:divBdr>
        <w:top w:val="none" w:sz="0" w:space="0" w:color="auto"/>
        <w:left w:val="none" w:sz="0" w:space="0" w:color="auto"/>
        <w:bottom w:val="none" w:sz="0" w:space="0" w:color="auto"/>
        <w:right w:val="none" w:sz="0" w:space="0" w:color="auto"/>
      </w:divBdr>
    </w:div>
    <w:div w:id="2081370484">
      <w:bodyDiv w:val="1"/>
      <w:marLeft w:val="0"/>
      <w:marRight w:val="0"/>
      <w:marTop w:val="0"/>
      <w:marBottom w:val="0"/>
      <w:divBdr>
        <w:top w:val="none" w:sz="0" w:space="0" w:color="auto"/>
        <w:left w:val="none" w:sz="0" w:space="0" w:color="auto"/>
        <w:bottom w:val="none" w:sz="0" w:space="0" w:color="auto"/>
        <w:right w:val="none" w:sz="0" w:space="0" w:color="auto"/>
      </w:divBdr>
    </w:div>
    <w:div w:id="2082630322">
      <w:bodyDiv w:val="1"/>
      <w:marLeft w:val="0"/>
      <w:marRight w:val="0"/>
      <w:marTop w:val="0"/>
      <w:marBottom w:val="0"/>
      <w:divBdr>
        <w:top w:val="none" w:sz="0" w:space="0" w:color="auto"/>
        <w:left w:val="none" w:sz="0" w:space="0" w:color="auto"/>
        <w:bottom w:val="none" w:sz="0" w:space="0" w:color="auto"/>
        <w:right w:val="none" w:sz="0" w:space="0" w:color="auto"/>
      </w:divBdr>
    </w:div>
    <w:div w:id="2092119257">
      <w:bodyDiv w:val="1"/>
      <w:marLeft w:val="0"/>
      <w:marRight w:val="0"/>
      <w:marTop w:val="0"/>
      <w:marBottom w:val="0"/>
      <w:divBdr>
        <w:top w:val="none" w:sz="0" w:space="0" w:color="auto"/>
        <w:left w:val="none" w:sz="0" w:space="0" w:color="auto"/>
        <w:bottom w:val="none" w:sz="0" w:space="0" w:color="auto"/>
        <w:right w:val="none" w:sz="0" w:space="0" w:color="auto"/>
      </w:divBdr>
    </w:div>
    <w:div w:id="2098667889">
      <w:bodyDiv w:val="1"/>
      <w:marLeft w:val="0"/>
      <w:marRight w:val="0"/>
      <w:marTop w:val="0"/>
      <w:marBottom w:val="0"/>
      <w:divBdr>
        <w:top w:val="none" w:sz="0" w:space="0" w:color="auto"/>
        <w:left w:val="none" w:sz="0" w:space="0" w:color="auto"/>
        <w:bottom w:val="none" w:sz="0" w:space="0" w:color="auto"/>
        <w:right w:val="none" w:sz="0" w:space="0" w:color="auto"/>
      </w:divBdr>
    </w:div>
    <w:div w:id="2106261852">
      <w:bodyDiv w:val="1"/>
      <w:marLeft w:val="0"/>
      <w:marRight w:val="0"/>
      <w:marTop w:val="0"/>
      <w:marBottom w:val="0"/>
      <w:divBdr>
        <w:top w:val="none" w:sz="0" w:space="0" w:color="auto"/>
        <w:left w:val="none" w:sz="0" w:space="0" w:color="auto"/>
        <w:bottom w:val="none" w:sz="0" w:space="0" w:color="auto"/>
        <w:right w:val="none" w:sz="0" w:space="0" w:color="auto"/>
      </w:divBdr>
    </w:div>
    <w:div w:id="2110461619">
      <w:bodyDiv w:val="1"/>
      <w:marLeft w:val="0"/>
      <w:marRight w:val="0"/>
      <w:marTop w:val="0"/>
      <w:marBottom w:val="0"/>
      <w:divBdr>
        <w:top w:val="none" w:sz="0" w:space="0" w:color="auto"/>
        <w:left w:val="none" w:sz="0" w:space="0" w:color="auto"/>
        <w:bottom w:val="none" w:sz="0" w:space="0" w:color="auto"/>
        <w:right w:val="none" w:sz="0" w:space="0" w:color="auto"/>
      </w:divBdr>
    </w:div>
    <w:div w:id="2111732689">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1535145">
      <w:bodyDiv w:val="1"/>
      <w:marLeft w:val="0"/>
      <w:marRight w:val="0"/>
      <w:marTop w:val="0"/>
      <w:marBottom w:val="0"/>
      <w:divBdr>
        <w:top w:val="none" w:sz="0" w:space="0" w:color="auto"/>
        <w:left w:val="none" w:sz="0" w:space="0" w:color="auto"/>
        <w:bottom w:val="none" w:sz="0" w:space="0" w:color="auto"/>
        <w:right w:val="none" w:sz="0" w:space="0" w:color="auto"/>
      </w:divBdr>
    </w:div>
    <w:div w:id="2139226472">
      <w:bodyDiv w:val="1"/>
      <w:marLeft w:val="0"/>
      <w:marRight w:val="0"/>
      <w:marTop w:val="0"/>
      <w:marBottom w:val="0"/>
      <w:divBdr>
        <w:top w:val="none" w:sz="0" w:space="0" w:color="auto"/>
        <w:left w:val="none" w:sz="0" w:space="0" w:color="auto"/>
        <w:bottom w:val="none" w:sz="0" w:space="0" w:color="auto"/>
        <w:right w:val="none" w:sz="0" w:space="0" w:color="auto"/>
      </w:divBdr>
    </w:div>
    <w:div w:id="2140418146">
      <w:bodyDiv w:val="1"/>
      <w:marLeft w:val="0"/>
      <w:marRight w:val="0"/>
      <w:marTop w:val="0"/>
      <w:marBottom w:val="0"/>
      <w:divBdr>
        <w:top w:val="none" w:sz="0" w:space="0" w:color="auto"/>
        <w:left w:val="none" w:sz="0" w:space="0" w:color="auto"/>
        <w:bottom w:val="none" w:sz="0" w:space="0" w:color="auto"/>
        <w:right w:val="none" w:sz="0" w:space="0" w:color="auto"/>
      </w:divBdr>
    </w:div>
    <w:div w:id="214388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ommersant.ru/doc/4682876" TargetMode="External"/><Relationship Id="rId18" Type="http://schemas.openxmlformats.org/officeDocument/2006/relationships/hyperlink" Target="https://www.kommersant.ru/doc/4682993" TargetMode="External"/><Relationship Id="rId26" Type="http://schemas.openxmlformats.org/officeDocument/2006/relationships/hyperlink" Target="https://www.kommersant.ru/doc/4672770" TargetMode="External"/><Relationship Id="rId39" Type="http://schemas.openxmlformats.org/officeDocument/2006/relationships/hyperlink" Target="https://www.minfin.ru/ru/document/?id_4=80041" TargetMode="External"/><Relationship Id="rId21" Type="http://schemas.openxmlformats.org/officeDocument/2006/relationships/hyperlink" Target="http://www.finmarket.ru/main/article/5404226" TargetMode="External"/><Relationship Id="rId34" Type="http://schemas.openxmlformats.org/officeDocument/2006/relationships/image" Target="media/image6.png"/><Relationship Id="rId42" Type="http://schemas.openxmlformats.org/officeDocument/2006/relationships/hyperlink" Target="http://www.finmarket.ru/main/article/5409709" TargetMode="External"/><Relationship Id="rId47" Type="http://schemas.openxmlformats.org/officeDocument/2006/relationships/hyperlink" Target="https://sozd.duma.gov.ru/bill/1026967-7" TargetMode="External"/><Relationship Id="rId50" Type="http://schemas.openxmlformats.org/officeDocument/2006/relationships/hyperlink" Target="http://www.garant.ru/news/1445716/" TargetMode="External"/><Relationship Id="rId55" Type="http://schemas.openxmlformats.org/officeDocument/2006/relationships/hyperlink" Target="http://www.garant.ru/news/144502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ommersant.ru/doc/4672657"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image" Target="media/image2.jpeg"/><Relationship Id="rId32" Type="http://schemas.openxmlformats.org/officeDocument/2006/relationships/hyperlink" Target="https://www.kommersant.ru/doc/4673118" TargetMode="External"/><Relationship Id="rId37" Type="http://schemas.openxmlformats.org/officeDocument/2006/relationships/hyperlink" Target="http://www.finmarket.ru/main/article/5406045" TargetMode="External"/><Relationship Id="rId40" Type="http://schemas.openxmlformats.org/officeDocument/2006/relationships/hyperlink" Target="https://www.minfin.ru/ru/document/?id_4=132480" TargetMode="External"/><Relationship Id="rId45" Type="http://schemas.openxmlformats.org/officeDocument/2006/relationships/hyperlink" Target="http://www.consultant.ru/cons/cgi/online.cgi?req=doc;base=LAW;n=359019;dst=101507" TargetMode="External"/><Relationship Id="rId53" Type="http://schemas.openxmlformats.org/officeDocument/2006/relationships/hyperlink" Target="http://www.finmarket.ru/main/article/5399666" TargetMode="External"/><Relationship Id="rId58" Type="http://schemas.openxmlformats.org/officeDocument/2006/relationships/hyperlink" Target="https://www.kommersant.ru/doc/4653637"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www.finmarket.ru/main/article/5406866" TargetMode="External"/><Relationship Id="rId14" Type="http://schemas.openxmlformats.org/officeDocument/2006/relationships/hyperlink" Target="http://www.finmarket.ru/main/article/5406082" TargetMode="External"/><Relationship Id="rId22" Type="http://schemas.openxmlformats.org/officeDocument/2006/relationships/hyperlink" Target="https://www.kommersant.ru/doc/4672695" TargetMode="External"/><Relationship Id="rId27" Type="http://schemas.openxmlformats.org/officeDocument/2006/relationships/hyperlink" Target="https://www.kommersant.ru/doc/4682364" TargetMode="External"/><Relationship Id="rId30" Type="http://schemas.openxmlformats.org/officeDocument/2006/relationships/image" Target="media/image5.png"/><Relationship Id="rId35" Type="http://schemas.openxmlformats.org/officeDocument/2006/relationships/image" Target="media/image7.jpeg"/><Relationship Id="rId43" Type="http://schemas.openxmlformats.org/officeDocument/2006/relationships/hyperlink" Target="https://tatstat.gks.ru/news/document/111807" TargetMode="External"/><Relationship Id="rId48" Type="http://schemas.openxmlformats.org/officeDocument/2006/relationships/hyperlink" Target="http://www.consultant.ru/law/review/207860282.html" TargetMode="External"/><Relationship Id="rId56" Type="http://schemas.openxmlformats.org/officeDocument/2006/relationships/hyperlink" Target="http://www.consultant.ru/law/hotdocs/67576.html" TargetMode="External"/><Relationship Id="rId8" Type="http://schemas.openxmlformats.org/officeDocument/2006/relationships/hyperlink" Target="http://kremlin.ru/acts/news/64970" TargetMode="External"/><Relationship Id="rId51" Type="http://schemas.openxmlformats.org/officeDocument/2006/relationships/hyperlink" Target="https://www.kommersant.ru/doc/4684395" TargetMode="External"/><Relationship Id="rId3" Type="http://schemas.openxmlformats.org/officeDocument/2006/relationships/styles" Target="styles.xml"/><Relationship Id="rId12" Type="http://schemas.openxmlformats.org/officeDocument/2006/relationships/hyperlink" Target="https://www.levada.ru/2021/02/12/sobytiya-mesyatsa-2/" TargetMode="External"/><Relationship Id="rId17" Type="http://schemas.openxmlformats.org/officeDocument/2006/relationships/hyperlink" Target="https://www.kommersant.ru/doc/4681700" TargetMode="External"/><Relationship Id="rId25" Type="http://schemas.openxmlformats.org/officeDocument/2006/relationships/hyperlink" Target="https://www.kommersant.ru/doc/4654355" TargetMode="External"/><Relationship Id="rId33" Type="http://schemas.openxmlformats.org/officeDocument/2006/relationships/hyperlink" Target="http://www.garant.ru/news/1445168/" TargetMode="External"/><Relationship Id="rId38" Type="http://schemas.openxmlformats.org/officeDocument/2006/relationships/hyperlink" Target="http://www.finmarket.ru/main/article/5406020" TargetMode="External"/><Relationship Id="rId46" Type="http://schemas.openxmlformats.org/officeDocument/2006/relationships/hyperlink" Target="http://www.consultant.ru/cons/cgi/online.cgi?req=doc;base=LAW;n=358861;dst=100331" TargetMode="External"/><Relationship Id="rId59" Type="http://schemas.openxmlformats.org/officeDocument/2006/relationships/hyperlink" Target="https://www.kommersant.ru/doc/4673122" TargetMode="External"/><Relationship Id="rId20" Type="http://schemas.openxmlformats.org/officeDocument/2006/relationships/hyperlink" Target="http://www.finmarket.ru/main/article/5407853" TargetMode="External"/><Relationship Id="rId41" Type="http://schemas.openxmlformats.org/officeDocument/2006/relationships/hyperlink" Target="https://www.kommersant.ru/doc/4660428" TargetMode="External"/><Relationship Id="rId54" Type="http://schemas.openxmlformats.org/officeDocument/2006/relationships/hyperlink" Target="http://www.garant.ru/hotlaw/federal/144499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ommersant.ru/doc/4683026" TargetMode="External"/><Relationship Id="rId23" Type="http://schemas.openxmlformats.org/officeDocument/2006/relationships/hyperlink" Target="https://www.kommersant.ru/doc/4684703" TargetMode="External"/><Relationship Id="rId28" Type="http://schemas.openxmlformats.org/officeDocument/2006/relationships/image" Target="media/image3.png"/><Relationship Id="rId36" Type="http://schemas.openxmlformats.org/officeDocument/2006/relationships/hyperlink" Target="https://www.kommersant.ru/doc/4672077" TargetMode="External"/><Relationship Id="rId49" Type="http://schemas.openxmlformats.org/officeDocument/2006/relationships/hyperlink" Target="http://www.finmarket.ru/main/article/5408790" TargetMode="External"/><Relationship Id="rId57" Type="http://schemas.openxmlformats.org/officeDocument/2006/relationships/hyperlink" Target="http://www.finmarket.ru/main/article/5408824" TargetMode="External"/><Relationship Id="rId10" Type="http://schemas.openxmlformats.org/officeDocument/2006/relationships/hyperlink" Target="https://www.levada.ru/cp/wp-content/uploads/2021/02/awLtr-2.png" TargetMode="External"/><Relationship Id="rId31" Type="http://schemas.openxmlformats.org/officeDocument/2006/relationships/hyperlink" Target="https://t.me/russianmacro/10094" TargetMode="External"/><Relationship Id="rId44" Type="http://schemas.openxmlformats.org/officeDocument/2006/relationships/hyperlink" Target="http://www.consultant.ru/law/hotdocs/67628.html" TargetMode="External"/><Relationship Id="rId52" Type="http://schemas.openxmlformats.org/officeDocument/2006/relationships/hyperlink" Target="http://www.finmarket.ru/main/article/5409718" TargetMode="External"/><Relationship Id="rId60" Type="http://schemas.openxmlformats.org/officeDocument/2006/relationships/hyperlink" Target="http://www.finmarket.ru/main/article/5404174" TargetMode="External"/><Relationship Id="rId4" Type="http://schemas.openxmlformats.org/officeDocument/2006/relationships/settings" Target="settings.xml"/><Relationship Id="rId9" Type="http://schemas.openxmlformats.org/officeDocument/2006/relationships/hyperlink" Target="https://t.me/bbbreaking/802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957FF-EF2B-4FDE-9F25-9ED7D4962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2923</TotalTime>
  <Pages>1</Pages>
  <Words>8989</Words>
  <Characters>51241</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Гарипов Альберт Шамилевич</dc:creator>
  <cp:keywords/>
  <dc:description/>
  <cp:lastModifiedBy>Albert.Garipov</cp:lastModifiedBy>
  <cp:revision>1264</cp:revision>
  <dcterms:created xsi:type="dcterms:W3CDTF">2019-10-08T07:42:00Z</dcterms:created>
  <dcterms:modified xsi:type="dcterms:W3CDTF">2021-02-12T15:11:00Z</dcterms:modified>
</cp:coreProperties>
</file>