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DD" w:rsidRDefault="002123DD">
      <w:pPr>
        <w:pStyle w:val="ConsPlusTitle"/>
        <w:jc w:val="center"/>
      </w:pPr>
      <w:bookmarkStart w:id="0" w:name="_GoBack"/>
      <w:bookmarkEnd w:id="0"/>
      <w:r>
        <w:t>МИНИСТЕРСТВО ТРАНСПОРТА РОССИЙСКОЙ ФЕДЕРАЦИИ</w:t>
      </w:r>
    </w:p>
    <w:p w:rsidR="002123DD" w:rsidRDefault="002123DD">
      <w:pPr>
        <w:pStyle w:val="ConsPlusTitle"/>
        <w:jc w:val="both"/>
      </w:pPr>
    </w:p>
    <w:p w:rsidR="002123DD" w:rsidRDefault="002123DD">
      <w:pPr>
        <w:pStyle w:val="ConsPlusTitle"/>
        <w:jc w:val="center"/>
      </w:pPr>
      <w:r>
        <w:t>СТРАТЕГИЧЕСКОЕ НАПРАВЛЕНИЕ "ЦИФРОВАЯ ТРАНСФОРМАЦИЯ"</w:t>
      </w:r>
    </w:p>
    <w:p w:rsidR="002123DD" w:rsidRDefault="002123DD">
      <w:pPr>
        <w:pStyle w:val="ConsPlusTitle"/>
        <w:jc w:val="center"/>
      </w:pPr>
    </w:p>
    <w:p w:rsidR="002123DD" w:rsidRDefault="002123DD">
      <w:pPr>
        <w:pStyle w:val="ConsPlusTitle"/>
        <w:jc w:val="center"/>
      </w:pPr>
      <w:r>
        <w:t>ПАСПОРТ</w:t>
      </w:r>
    </w:p>
    <w:p w:rsidR="002123DD" w:rsidRDefault="002123DD">
      <w:pPr>
        <w:pStyle w:val="ConsPlusTitle"/>
        <w:jc w:val="center"/>
      </w:pPr>
      <w:r>
        <w:t>СТРАТЕГИИ ЦИФРОВОЙ ТРАНСФОРМАЦИИ ТРАНСПОРТНОЙ ОТРАСЛИ</w:t>
      </w:r>
    </w:p>
    <w:p w:rsidR="002123DD" w:rsidRDefault="002123DD">
      <w:pPr>
        <w:pStyle w:val="ConsPlusTitle"/>
        <w:jc w:val="center"/>
      </w:pPr>
      <w:r>
        <w:t>РОССИЙСКОЙ ФЕДЕРАЦИИ</w:t>
      </w:r>
    </w:p>
    <w:p w:rsidR="002123DD" w:rsidRDefault="002123DD">
      <w:pPr>
        <w:pStyle w:val="ConsPlusNormal"/>
        <w:ind w:firstLine="540"/>
        <w:jc w:val="both"/>
      </w:pPr>
    </w:p>
    <w:p w:rsidR="002123DD" w:rsidRDefault="002123DD">
      <w:pPr>
        <w:pStyle w:val="ConsPlusTitle"/>
        <w:jc w:val="center"/>
        <w:outlineLvl w:val="0"/>
      </w:pPr>
      <w:bookmarkStart w:id="1" w:name="P9"/>
      <w:bookmarkEnd w:id="1"/>
      <w:r>
        <w:t>I. Основные вызовы и проблемы транспортной отрасли</w:t>
      </w:r>
    </w:p>
    <w:p w:rsidR="002123DD" w:rsidRDefault="002123DD">
      <w:pPr>
        <w:pStyle w:val="ConsPlusTitle"/>
        <w:jc w:val="center"/>
      </w:pPr>
      <w:r>
        <w:t>Российской Федерации</w:t>
      </w:r>
    </w:p>
    <w:p w:rsidR="002123DD" w:rsidRDefault="002123DD">
      <w:pPr>
        <w:pStyle w:val="ConsPlusNormal"/>
        <w:ind w:firstLine="540"/>
        <w:jc w:val="both"/>
      </w:pPr>
    </w:p>
    <w:p w:rsidR="002123DD" w:rsidRDefault="002123DD">
      <w:pPr>
        <w:pStyle w:val="ConsPlusNormal"/>
        <w:ind w:firstLine="540"/>
        <w:jc w:val="both"/>
      </w:pPr>
      <w:r>
        <w:t>Сегодня наблюдается активная цифровая трансформация транспортной отрасли - создается цифровая транспортная инфраструктура (например, интеллектуальные транспортные системы, цифровые решения для пассажирских и грузовых терминалов и др.), происходит цифровизация транспортных средств (тестирование беспилотных ТС, развитие мониторинга и предиктивных обслуживания и ремонта ТС и др.), разрабатываются цифровые транспортные сервисы (напр., решения "мобильность как сервис" (MaaS)) и т.д. Однако данные инициативы реализуются на уровне передовых компаний транспортной отрасли/отдельных регионов Российской Федерации, наблюдается низкий уровень интеграции цифровых решений/ИТ-систем и контроль цифровой трансформации (цифровизации) на федеральном уровне.</w:t>
      </w:r>
    </w:p>
    <w:p w:rsidR="002123DD" w:rsidRDefault="002123DD">
      <w:pPr>
        <w:pStyle w:val="ConsPlusNormal"/>
        <w:spacing w:before="220"/>
        <w:ind w:firstLine="540"/>
        <w:jc w:val="both"/>
      </w:pPr>
      <w:r>
        <w:t>В настоящий момент перед транспортной отраслью Российской Федерации стоит ряд вызовов:</w:t>
      </w:r>
    </w:p>
    <w:p w:rsidR="002123DD" w:rsidRDefault="002123DD">
      <w:pPr>
        <w:pStyle w:val="ConsPlusNormal"/>
        <w:spacing w:before="220"/>
        <w:ind w:firstLine="540"/>
        <w:jc w:val="both"/>
      </w:pPr>
      <w:r>
        <w:t>- Высокая аварийность ввиду человеческого фактора;</w:t>
      </w:r>
    </w:p>
    <w:p w:rsidR="002123DD" w:rsidRDefault="002123DD">
      <w:pPr>
        <w:pStyle w:val="ConsPlusNormal"/>
        <w:spacing w:before="220"/>
        <w:ind w:firstLine="540"/>
        <w:jc w:val="both"/>
      </w:pPr>
      <w:r>
        <w:t>- Неэффективность перевозочного процесса традиционными видами транспорта;</w:t>
      </w:r>
    </w:p>
    <w:p w:rsidR="002123DD" w:rsidRDefault="002123DD">
      <w:pPr>
        <w:pStyle w:val="ConsPlusNormal"/>
        <w:spacing w:before="220"/>
        <w:ind w:firstLine="540"/>
        <w:jc w:val="both"/>
      </w:pPr>
      <w:r>
        <w:t>- Низкая мобильность населения;</w:t>
      </w:r>
    </w:p>
    <w:p w:rsidR="002123DD" w:rsidRDefault="002123DD">
      <w:pPr>
        <w:pStyle w:val="ConsPlusNormal"/>
        <w:spacing w:before="220"/>
        <w:ind w:firstLine="540"/>
        <w:jc w:val="both"/>
      </w:pPr>
      <w:r>
        <w:t>- Высокая доля "серых" перевозок при оплате проезда наличными;</w:t>
      </w:r>
    </w:p>
    <w:p w:rsidR="002123DD" w:rsidRDefault="002123DD">
      <w:pPr>
        <w:pStyle w:val="ConsPlusNormal"/>
        <w:spacing w:before="220"/>
        <w:ind w:firstLine="540"/>
        <w:jc w:val="both"/>
      </w:pPr>
      <w:r>
        <w:t>- Низкий уровень использования транзитного потенциала Российской Федерации;</w:t>
      </w:r>
    </w:p>
    <w:p w:rsidR="002123DD" w:rsidRDefault="002123DD">
      <w:pPr>
        <w:pStyle w:val="ConsPlusNormal"/>
        <w:spacing w:before="220"/>
        <w:ind w:firstLine="540"/>
        <w:jc w:val="both"/>
      </w:pPr>
      <w:r>
        <w:t>- Низкая привлекательность транспортных коридоров Российской Федерации ввиду высокой транзакционной нагрузки (бумажные документы, контрольные процедуры, посредники);</w:t>
      </w:r>
    </w:p>
    <w:p w:rsidR="002123DD" w:rsidRDefault="002123DD">
      <w:pPr>
        <w:pStyle w:val="ConsPlusNormal"/>
        <w:spacing w:before="220"/>
        <w:ind w:firstLine="540"/>
        <w:jc w:val="both"/>
      </w:pPr>
      <w:r>
        <w:t>- Отсутствие возможности оперативного управления транспортным комплексом из единого центра в зависимости от ситуации;</w:t>
      </w:r>
    </w:p>
    <w:p w:rsidR="002123DD" w:rsidRDefault="002123DD">
      <w:pPr>
        <w:pStyle w:val="ConsPlusNormal"/>
        <w:spacing w:before="220"/>
        <w:ind w:firstLine="540"/>
        <w:jc w:val="both"/>
      </w:pPr>
      <w:r>
        <w:t>- Низкая информированность и скоординированность действий федеральных, региональных и местных органов власти, субъектов транспортной деятельности по вопросам обеспечения безопасности на транспорте (включая транспортную безопасность, кибербезопасность);</w:t>
      </w:r>
    </w:p>
    <w:p w:rsidR="002123DD" w:rsidRDefault="002123DD">
      <w:pPr>
        <w:pStyle w:val="ConsPlusNormal"/>
        <w:spacing w:before="220"/>
        <w:ind w:firstLine="540"/>
        <w:jc w:val="both"/>
      </w:pPr>
      <w:r>
        <w:t>- Отсутствие возможности мониторинга состояния объектов транспортной инфраструктуры на всех этапах жизненного цикла.</w:t>
      </w:r>
    </w:p>
    <w:p w:rsidR="002123DD" w:rsidRDefault="002123DD">
      <w:pPr>
        <w:pStyle w:val="ConsPlusNormal"/>
        <w:spacing w:before="220"/>
        <w:ind w:firstLine="540"/>
        <w:jc w:val="both"/>
      </w:pPr>
      <w:r>
        <w:t>Цифровая трансформация (цифровизация) транспортной отрасли может помочь преодолеть перечисленные вызовы. Однако существующая структура цифровых решений/ИТ-систем транспортной отрасли обладает рядом проблем (недостатков):</w:t>
      </w:r>
    </w:p>
    <w:p w:rsidR="002123DD" w:rsidRDefault="002123DD">
      <w:pPr>
        <w:pStyle w:val="ConsPlusNormal"/>
        <w:spacing w:before="220"/>
        <w:ind w:firstLine="540"/>
        <w:jc w:val="both"/>
      </w:pPr>
      <w:r>
        <w:t xml:space="preserve">- Отсутствие стратегии развития инновационных видов транспорта (беспилотные автомобили (ВАТС), автономные морские и речные суда, беспилотные воздушные суда и др.) на федеральном уровне, включающей вопросы изменения нормативно-правового регулирования, разработки и тестирования беспилотных ТС, создания инфраструктуры для безопасной эксплуатации беспилотных ТС, разработки организационной модели (оператор инфраструктуры, центры </w:t>
      </w:r>
      <w:r>
        <w:lastRenderedPageBreak/>
        <w:t>управления трафиком и др.) и т.д.</w:t>
      </w:r>
    </w:p>
    <w:p w:rsidR="002123DD" w:rsidRDefault="002123DD">
      <w:pPr>
        <w:pStyle w:val="ConsPlusNormal"/>
        <w:spacing w:before="220"/>
        <w:ind w:firstLine="540"/>
        <w:jc w:val="both"/>
      </w:pPr>
      <w:r>
        <w:t>- Отсутствие интегрированного цифрового решения для мобильности пассажиров внутри регионов/по всей Российской Федерации - сервиса построения оптимального маршрута поездки и применения единого цифрового инструмента оплаты проезда для разных видов транспорта с учетом времени перевозки и ее стоимости;</w:t>
      </w:r>
    </w:p>
    <w:p w:rsidR="002123DD" w:rsidRDefault="002123DD">
      <w:pPr>
        <w:pStyle w:val="ConsPlusNormal"/>
        <w:spacing w:before="220"/>
        <w:ind w:firstLine="540"/>
        <w:jc w:val="both"/>
      </w:pPr>
      <w:r>
        <w:t>- Отсутствие интегрированного цифрового решения для осуществления электронного документооборота при грузовых перевозках (в т.ч. международных) - системы сквозного обмена электронными перевозочными документами, в том числе на межгосударственном уровне, а также экосистемы цифровых транспортных коридоров ЕАЭС;</w:t>
      </w:r>
    </w:p>
    <w:p w:rsidR="002123DD" w:rsidRDefault="002123DD">
      <w:pPr>
        <w:pStyle w:val="ConsPlusNormal"/>
        <w:spacing w:before="220"/>
        <w:ind w:firstLine="540"/>
        <w:jc w:val="both"/>
      </w:pPr>
      <w:r>
        <w:t>- Отсутствие цифрового инструмента контроля всей транспортной системы Российской Федерации из единого федерального центра - ситуационно-информационного центра Минтранса России и системы моделирования транспортных потоков с применением технологий искусственного интеллекта и "big data";</w:t>
      </w:r>
    </w:p>
    <w:p w:rsidR="002123DD" w:rsidRDefault="002123DD">
      <w:pPr>
        <w:pStyle w:val="ConsPlusNormal"/>
        <w:spacing w:before="220"/>
        <w:ind w:firstLine="540"/>
        <w:jc w:val="both"/>
      </w:pPr>
      <w:r>
        <w:t>- Отсутствие единого решения для обеспечения информационной безопасности на транспорте - единой защищенной цифровой среды оперативного взаимодействия;</w:t>
      </w:r>
    </w:p>
    <w:p w:rsidR="002123DD" w:rsidRDefault="002123DD">
      <w:pPr>
        <w:pStyle w:val="ConsPlusNormal"/>
        <w:spacing w:before="220"/>
        <w:ind w:firstLine="540"/>
        <w:jc w:val="both"/>
      </w:pPr>
      <w:r>
        <w:t>- Отсутствие цифрового инструмента контроля состояния объектов транспортной инфраструктуры (существующих и строящихся), включая предиктивную аналитику необходимости обслуживания и ремонта.</w:t>
      </w:r>
    </w:p>
    <w:p w:rsidR="002123DD" w:rsidRDefault="002123DD">
      <w:pPr>
        <w:pStyle w:val="ConsPlusNormal"/>
        <w:ind w:firstLine="540"/>
        <w:jc w:val="both"/>
      </w:pPr>
    </w:p>
    <w:p w:rsidR="002123DD" w:rsidRDefault="002123DD">
      <w:pPr>
        <w:pStyle w:val="ConsPlusTitle"/>
        <w:jc w:val="center"/>
        <w:outlineLvl w:val="0"/>
      </w:pPr>
      <w:r>
        <w:t>II. Проекты стратегии</w:t>
      </w:r>
    </w:p>
    <w:p w:rsidR="002123DD" w:rsidRDefault="002123DD">
      <w:pPr>
        <w:pStyle w:val="ConsPlusTitle"/>
        <w:jc w:val="center"/>
      </w:pPr>
      <w:r>
        <w:t>цифровой трансформации отрасли "Транспорт"</w:t>
      </w:r>
    </w:p>
    <w:p w:rsidR="002123DD" w:rsidRDefault="002123DD">
      <w:pPr>
        <w:pStyle w:val="ConsPlusNormal"/>
        <w:ind w:firstLine="540"/>
        <w:jc w:val="both"/>
      </w:pPr>
    </w:p>
    <w:p w:rsidR="002123DD" w:rsidRDefault="002123DD">
      <w:pPr>
        <w:pStyle w:val="ConsPlusNormal"/>
        <w:ind w:firstLine="540"/>
        <w:jc w:val="both"/>
      </w:pPr>
      <w:r>
        <w:t>Стратегия цифровой трансформации транспортной отрасли Российской Федерации состоит из проекта, который включает в себя 6 направлений (задач):</w:t>
      </w:r>
    </w:p>
    <w:p w:rsidR="002123DD" w:rsidRDefault="002123DD">
      <w:pPr>
        <w:pStyle w:val="ConsPlusNormal"/>
        <w:spacing w:before="220"/>
        <w:ind w:firstLine="540"/>
        <w:jc w:val="both"/>
      </w:pPr>
      <w:r>
        <w:t xml:space="preserve">- </w:t>
      </w:r>
      <w:hyperlink w:anchor="P786" w:history="1">
        <w:r>
          <w:rPr>
            <w:color w:val="0000FF"/>
          </w:rPr>
          <w:t>"Беспилотники для пассажиров и грузов"</w:t>
        </w:r>
      </w:hyperlink>
      <w:r>
        <w:t>;</w:t>
      </w:r>
    </w:p>
    <w:p w:rsidR="002123DD" w:rsidRDefault="002123DD">
      <w:pPr>
        <w:pStyle w:val="ConsPlusNormal"/>
        <w:spacing w:before="220"/>
        <w:ind w:firstLine="540"/>
        <w:jc w:val="both"/>
      </w:pPr>
      <w:r>
        <w:t xml:space="preserve">- </w:t>
      </w:r>
      <w:hyperlink w:anchor="P910" w:history="1">
        <w:r>
          <w:rPr>
            <w:color w:val="0000FF"/>
          </w:rPr>
          <w:t>"Зеленый цифровой коридор пассажира"</w:t>
        </w:r>
      </w:hyperlink>
      <w:r>
        <w:t>;</w:t>
      </w:r>
    </w:p>
    <w:p w:rsidR="002123DD" w:rsidRDefault="002123DD">
      <w:pPr>
        <w:pStyle w:val="ConsPlusNormal"/>
        <w:spacing w:before="220"/>
        <w:ind w:firstLine="540"/>
        <w:jc w:val="both"/>
      </w:pPr>
      <w:r>
        <w:t xml:space="preserve">- </w:t>
      </w:r>
      <w:hyperlink w:anchor="P941" w:history="1">
        <w:r>
          <w:rPr>
            <w:color w:val="0000FF"/>
          </w:rPr>
          <w:t>"Бесшовная грузовая логистика"</w:t>
        </w:r>
      </w:hyperlink>
      <w:r>
        <w:t>;</w:t>
      </w:r>
    </w:p>
    <w:p w:rsidR="002123DD" w:rsidRDefault="002123DD">
      <w:pPr>
        <w:pStyle w:val="ConsPlusNormal"/>
        <w:spacing w:before="220"/>
        <w:ind w:firstLine="540"/>
        <w:jc w:val="both"/>
      </w:pPr>
      <w:r>
        <w:t xml:space="preserve">- </w:t>
      </w:r>
      <w:hyperlink w:anchor="P1901" w:history="1">
        <w:r>
          <w:rPr>
            <w:color w:val="0000FF"/>
          </w:rPr>
          <w:t>"Цифровое управление транспортной системой РФ"</w:t>
        </w:r>
      </w:hyperlink>
      <w:r>
        <w:t>;</w:t>
      </w:r>
    </w:p>
    <w:p w:rsidR="002123DD" w:rsidRDefault="002123DD">
      <w:pPr>
        <w:pStyle w:val="ConsPlusNormal"/>
        <w:spacing w:before="220"/>
        <w:ind w:firstLine="540"/>
        <w:jc w:val="both"/>
      </w:pPr>
      <w:r>
        <w:t xml:space="preserve">- </w:t>
      </w:r>
      <w:hyperlink w:anchor="P2111" w:history="1">
        <w:r>
          <w:rPr>
            <w:color w:val="0000FF"/>
          </w:rPr>
          <w:t>"Цифровизация для транспортной безопасности"</w:t>
        </w:r>
      </w:hyperlink>
      <w:r>
        <w:t>;</w:t>
      </w:r>
    </w:p>
    <w:p w:rsidR="002123DD" w:rsidRDefault="002123DD">
      <w:pPr>
        <w:pStyle w:val="ConsPlusNormal"/>
        <w:spacing w:before="220"/>
        <w:ind w:firstLine="540"/>
        <w:jc w:val="both"/>
      </w:pPr>
      <w:r>
        <w:t xml:space="preserve">- </w:t>
      </w:r>
      <w:hyperlink w:anchor="P2515" w:history="1">
        <w:r>
          <w:rPr>
            <w:color w:val="0000FF"/>
          </w:rPr>
          <w:t>"Цифровые двойники объектов транспортной инфраструктуры"</w:t>
        </w:r>
      </w:hyperlink>
      <w:r>
        <w:t>.</w:t>
      </w:r>
    </w:p>
    <w:p w:rsidR="002123DD" w:rsidRDefault="002123DD">
      <w:pPr>
        <w:pStyle w:val="ConsPlusNormal"/>
        <w:spacing w:before="220"/>
        <w:ind w:firstLine="540"/>
        <w:jc w:val="both"/>
      </w:pPr>
      <w:r>
        <w:t>Проект имеет срок реализации с 2021 по 2030 год и на текущий момент не обеспечен финансированием.</w:t>
      </w:r>
    </w:p>
    <w:p w:rsidR="002123DD" w:rsidRDefault="002123DD">
      <w:pPr>
        <w:pStyle w:val="ConsPlusNormal"/>
        <w:spacing w:before="220"/>
        <w:ind w:firstLine="540"/>
        <w:jc w:val="both"/>
      </w:pPr>
      <w:r>
        <w:t xml:space="preserve">По </w:t>
      </w:r>
      <w:hyperlink w:anchor="P786" w:history="1">
        <w:r>
          <w:rPr>
            <w:color w:val="0000FF"/>
          </w:rPr>
          <w:t>направлению</w:t>
        </w:r>
      </w:hyperlink>
      <w:r>
        <w:t xml:space="preserve"> "Беспилотники для пассажиров и грузов" будет создана инфраструктура для движения беспилотников всех видов транспорта, запущены в эксплуатацию беспилотные транспортные средства (легковые и грузовые автомобили, поезда, суда, БВС), а также произведена роботизация транспортно-логистических хабов (порты, ж/д станции, логистические центры) в целях увеличения средней скорости, повышения безопасности и снижения себестоимости перевозок.</w:t>
      </w:r>
    </w:p>
    <w:p w:rsidR="002123DD" w:rsidRDefault="002123DD">
      <w:pPr>
        <w:pStyle w:val="ConsPlusNormal"/>
        <w:spacing w:before="220"/>
        <w:ind w:firstLine="540"/>
        <w:jc w:val="both"/>
      </w:pPr>
      <w:r>
        <w:t xml:space="preserve">В рамках </w:t>
      </w:r>
      <w:hyperlink w:anchor="P910" w:history="1">
        <w:r>
          <w:rPr>
            <w:color w:val="0000FF"/>
          </w:rPr>
          <w:t>направления</w:t>
        </w:r>
      </w:hyperlink>
      <w:r>
        <w:t xml:space="preserve"> "Зеленый цифровой коридор пассажира" предусмотрено создание единого цифрового инструмента оплаты проезда для всех видов транспорта (с применением биометрии), а также создание сервиса построения оптимального маршрута поездки (MaaS, Mobility-as-a-Service) в целях увеличения средней скорости перемещения пассажиров в городском общественном транспорте.</w:t>
      </w:r>
    </w:p>
    <w:p w:rsidR="002123DD" w:rsidRDefault="002123DD">
      <w:pPr>
        <w:pStyle w:val="ConsPlusNormal"/>
        <w:spacing w:before="220"/>
        <w:ind w:firstLine="540"/>
        <w:jc w:val="both"/>
      </w:pPr>
      <w:r>
        <w:lastRenderedPageBreak/>
        <w:t xml:space="preserve">По </w:t>
      </w:r>
      <w:hyperlink w:anchor="P941" w:history="1">
        <w:r>
          <w:rPr>
            <w:color w:val="0000FF"/>
          </w:rPr>
          <w:t>направлению</w:t>
        </w:r>
      </w:hyperlink>
      <w:r>
        <w:t xml:space="preserve"> "Бесшовная грузовая логистика" будет завершено внедрение системы отслеживания грузоперевозок с использованием электронных навигационных пломб, разработана цифровая платформа транспортного комплекса Российской Федерации, сформирована система сквозного обмена электронными перевозочными документами (в т.ч. на межгосударственном уровне), создан национальный цифровой контур логистики в рамках реализации экосистемы цифровых транспортных коридоров ЕАЭС, а также реализованы условия для развития электронных площадок заказа грузовых перевозок, логистических услуг и eCommerce (FaaS) в целях сокращения количества часов на прохождение контрольных мероприятий на границе, увеличения объема транзитных перевозок и сокращения доли "серых" грузовых автомобильных перевозок.</w:t>
      </w:r>
    </w:p>
    <w:p w:rsidR="002123DD" w:rsidRDefault="002123DD">
      <w:pPr>
        <w:pStyle w:val="ConsPlusNormal"/>
        <w:spacing w:before="220"/>
        <w:ind w:firstLine="540"/>
        <w:jc w:val="both"/>
      </w:pPr>
      <w:r>
        <w:t xml:space="preserve">В рамках </w:t>
      </w:r>
      <w:hyperlink w:anchor="P1901" w:history="1">
        <w:r>
          <w:rPr>
            <w:color w:val="0000FF"/>
          </w:rPr>
          <w:t>направления</w:t>
        </w:r>
      </w:hyperlink>
      <w:r>
        <w:t xml:space="preserve"> "Цифровое управление транспортной системой РФ" планируется создание федерального ситуационно-информационного центра Минтранса России, а также развитие системы моделирования транспортных потоков с применением технологий искусственного интеллекта в целях повышения скорости принятия решений по разрешению чрезвычайных и кризисных ситуаций на транспорте и снижения материального ущерба от них, а также снижение издержек при осуществлении контрольно-надзорной деятельности в транспортной отрасли.</w:t>
      </w:r>
    </w:p>
    <w:p w:rsidR="002123DD" w:rsidRDefault="002123DD">
      <w:pPr>
        <w:pStyle w:val="ConsPlusNormal"/>
        <w:spacing w:before="220"/>
        <w:ind w:firstLine="540"/>
        <w:jc w:val="both"/>
      </w:pPr>
      <w:r>
        <w:t xml:space="preserve">В рамках </w:t>
      </w:r>
      <w:hyperlink w:anchor="P2111" w:history="1">
        <w:r>
          <w:rPr>
            <w:color w:val="0000FF"/>
          </w:rPr>
          <w:t>направления</w:t>
        </w:r>
      </w:hyperlink>
      <w:r>
        <w:t xml:space="preserve"> "Цифровизация для транспортной безопасности" планируется создать единое цифровое пространство безопасности на транспорте, цифровизовать государственные услуги в области транспортной безопасности с использованием сведений ограниченного доступа, внедрить интерактивную систему предварительного информирования о пассажирах и др. в целях снижения количества актов незаконного вмешательства (АНВ) и ущерба от них на объектах транспортной инфраструктуры.</w:t>
      </w:r>
    </w:p>
    <w:p w:rsidR="002123DD" w:rsidRDefault="002123DD">
      <w:pPr>
        <w:pStyle w:val="ConsPlusNormal"/>
        <w:spacing w:before="220"/>
        <w:ind w:firstLine="540"/>
        <w:jc w:val="both"/>
      </w:pPr>
      <w:r>
        <w:t xml:space="preserve">В рамках </w:t>
      </w:r>
      <w:hyperlink w:anchor="P2515" w:history="1">
        <w:r>
          <w:rPr>
            <w:color w:val="0000FF"/>
          </w:rPr>
          <w:t>направления</w:t>
        </w:r>
      </w:hyperlink>
      <w:r>
        <w:t xml:space="preserve"> "Цифровые двойники объектов транспортной инфраструктуры" будет запущена система контроля дорожных фондов, созданы 3D модели всех объектов транспортной инфраструктуры, разработана информационная система учета и планирования работ/затрат на проектирование, строительство, ремонт и содержание объектов транспортной инфраструктуры в целях снижения расходов на транспортную инфраструктуру, включая предиктивную оптимизацию обслуживания и ремонтов.</w:t>
      </w:r>
    </w:p>
    <w:p w:rsidR="002123DD" w:rsidRDefault="002123DD">
      <w:pPr>
        <w:pStyle w:val="ConsPlusNormal"/>
        <w:ind w:firstLine="540"/>
        <w:jc w:val="both"/>
      </w:pPr>
    </w:p>
    <w:p w:rsidR="002123DD" w:rsidRDefault="002123DD">
      <w:pPr>
        <w:pStyle w:val="ConsPlusTitle"/>
        <w:jc w:val="center"/>
        <w:outlineLvl w:val="0"/>
      </w:pPr>
      <w:r>
        <w:t>III. Обоснование проекта и взаимосвязи направлений,</w:t>
      </w:r>
    </w:p>
    <w:p w:rsidR="002123DD" w:rsidRDefault="002123DD">
      <w:pPr>
        <w:pStyle w:val="ConsPlusTitle"/>
        <w:jc w:val="center"/>
      </w:pPr>
      <w:r>
        <w:t>включенных в него</w:t>
      </w:r>
    </w:p>
    <w:p w:rsidR="002123DD" w:rsidRDefault="002123DD">
      <w:pPr>
        <w:pStyle w:val="ConsPlusNormal"/>
        <w:ind w:firstLine="540"/>
        <w:jc w:val="both"/>
      </w:pPr>
    </w:p>
    <w:p w:rsidR="002123DD" w:rsidRDefault="002123DD">
      <w:pPr>
        <w:pStyle w:val="ConsPlusNormal"/>
        <w:ind w:firstLine="540"/>
        <w:jc w:val="both"/>
      </w:pPr>
      <w:r>
        <w:t xml:space="preserve">Перечисленные в </w:t>
      </w:r>
      <w:hyperlink w:anchor="P9" w:history="1">
        <w:r>
          <w:rPr>
            <w:color w:val="0000FF"/>
          </w:rPr>
          <w:t>первом разделе</w:t>
        </w:r>
      </w:hyperlink>
      <w:r>
        <w:t xml:space="preserve"> вызовы и проблемы транспортной отрасли Российской Федерации требуют комплексного подхода к их решению. Требуется проработка технологических, нормативных и организационных вопросов развития беспилотного транспорта, создание единых цифровых решений для пассажирских и грузовых перевозок и обеспечение государственного контроля транспортной системы Российской Федерации, а также интеграция данных разрозненных ИТ-систем и обеспечение их информационной безопасности.</w:t>
      </w:r>
    </w:p>
    <w:p w:rsidR="002123DD" w:rsidRDefault="002123DD">
      <w:pPr>
        <w:pStyle w:val="ConsPlusNormal"/>
        <w:spacing w:before="220"/>
        <w:ind w:firstLine="540"/>
        <w:jc w:val="both"/>
      </w:pPr>
      <w:r>
        <w:t xml:space="preserve">Решение указанных в </w:t>
      </w:r>
      <w:hyperlink w:anchor="P9" w:history="1">
        <w:r>
          <w:rPr>
            <w:color w:val="0000FF"/>
          </w:rPr>
          <w:t>первом разделе</w:t>
        </w:r>
      </w:hyperlink>
      <w:r>
        <w:t xml:space="preserve"> проблем за счет развития цифровых решений окажет позитивное воздействие на транспортную отрасль Российской Федерации, способствуя росту привлекательности транспортно-логистических услуг для населения и бизнеса (повышение доступности и скорости, снижение стоимости), развитию "бесшовных" внутрироссийских и международных перевозок, повышению их безопасности и надежности (устойчивости к непредсказуемым внешним условиям), а также стимулирует развитие отечественных производителей оборудования и программного обеспечения для транспортной отрасли.</w:t>
      </w:r>
    </w:p>
    <w:p w:rsidR="002123DD" w:rsidRDefault="002123DD">
      <w:pPr>
        <w:pStyle w:val="ConsPlusNormal"/>
        <w:spacing w:before="220"/>
        <w:ind w:firstLine="540"/>
        <w:jc w:val="both"/>
      </w:pPr>
      <w:r>
        <w:t>Между направлениями (задачами) проекта существуют следующие взаимосвязи:</w:t>
      </w:r>
    </w:p>
    <w:p w:rsidR="002123DD" w:rsidRDefault="002123DD">
      <w:pPr>
        <w:pStyle w:val="ConsPlusNormal"/>
        <w:spacing w:before="220"/>
        <w:ind w:firstLine="540"/>
        <w:jc w:val="both"/>
      </w:pPr>
      <w:r>
        <w:lastRenderedPageBreak/>
        <w:t xml:space="preserve">- Наблюдается синергетический эффект направлений </w:t>
      </w:r>
      <w:hyperlink w:anchor="P786" w:history="1">
        <w:r>
          <w:rPr>
            <w:color w:val="0000FF"/>
          </w:rPr>
          <w:t>"Беспилотники для пассажиров и грузов"</w:t>
        </w:r>
      </w:hyperlink>
      <w:r>
        <w:t xml:space="preserve"> и </w:t>
      </w:r>
      <w:hyperlink w:anchor="P941" w:history="1">
        <w:r>
          <w:rPr>
            <w:color w:val="0000FF"/>
          </w:rPr>
          <w:t>"Бесшовная грузовая логистика"</w:t>
        </w:r>
      </w:hyperlink>
      <w:r>
        <w:t xml:space="preserve"> в части транзитных потоков - оба проекту способствуют снижению времени транзитных перевозок за счет ускорения прохождения государственной границы</w:t>
      </w:r>
    </w:p>
    <w:p w:rsidR="002123DD" w:rsidRDefault="002123DD">
      <w:pPr>
        <w:pStyle w:val="ConsPlusNormal"/>
        <w:spacing w:before="220"/>
        <w:ind w:firstLine="540"/>
        <w:jc w:val="both"/>
      </w:pPr>
      <w:r>
        <w:t>и увеличения средней коммерческой скорости движения транспортных средств, что способствует существенному росту транзитного потенциала Российской Федерации;</w:t>
      </w:r>
    </w:p>
    <w:p w:rsidR="002123DD" w:rsidRDefault="002123DD">
      <w:pPr>
        <w:pStyle w:val="ConsPlusNormal"/>
        <w:spacing w:before="220"/>
        <w:ind w:firstLine="540"/>
        <w:jc w:val="both"/>
      </w:pPr>
      <w:r>
        <w:t xml:space="preserve">- </w:t>
      </w:r>
      <w:hyperlink w:anchor="P1901" w:history="1">
        <w:r>
          <w:rPr>
            <w:color w:val="0000FF"/>
          </w:rPr>
          <w:t>Направление</w:t>
        </w:r>
      </w:hyperlink>
      <w:r>
        <w:t xml:space="preserve"> "Цифровое управление транспортной системой РФ" связано с проектами </w:t>
      </w:r>
      <w:hyperlink w:anchor="P910" w:history="1">
        <w:r>
          <w:rPr>
            <w:color w:val="0000FF"/>
          </w:rPr>
          <w:t>"Зеленый цифровой коридор пассажира"</w:t>
        </w:r>
      </w:hyperlink>
      <w:r>
        <w:t xml:space="preserve">, </w:t>
      </w:r>
      <w:hyperlink w:anchor="P941" w:history="1">
        <w:r>
          <w:rPr>
            <w:color w:val="0000FF"/>
          </w:rPr>
          <w:t>"Бесшовная грузовая логистика"</w:t>
        </w:r>
      </w:hyperlink>
      <w:r>
        <w:t xml:space="preserve"> и </w:t>
      </w:r>
      <w:hyperlink w:anchor="P2515" w:history="1">
        <w:r>
          <w:rPr>
            <w:color w:val="0000FF"/>
          </w:rPr>
          <w:t>"Цифровые двойники объектов транспортной инфраструктуры"</w:t>
        </w:r>
      </w:hyperlink>
      <w:r>
        <w:t>. В рамках ситуационного центра Минтранса России собираются данные от соответствующих ИТ-систем (данные о поездках граждан, о перевозках грузов, о состоянии дорожного полотна и др.), которые используются для принятия решений по управлению всем транспортным комплексом Российской Федерации;</w:t>
      </w:r>
    </w:p>
    <w:p w:rsidR="002123DD" w:rsidRDefault="002123DD">
      <w:pPr>
        <w:pStyle w:val="ConsPlusNormal"/>
        <w:spacing w:before="220"/>
        <w:ind w:firstLine="540"/>
        <w:jc w:val="both"/>
      </w:pPr>
      <w:r>
        <w:t xml:space="preserve">- </w:t>
      </w:r>
      <w:hyperlink w:anchor="P2111" w:history="1">
        <w:r>
          <w:rPr>
            <w:color w:val="0000FF"/>
          </w:rPr>
          <w:t>Направление</w:t>
        </w:r>
      </w:hyperlink>
      <w:r>
        <w:t xml:space="preserve"> "Цифровизация для транспортной безопасности" является "сквозным" для всех остальных направлений проекта "Цифровая трансформация", обеспечивая информационную безопасность ИТ-систем транспортного комплекса Российской Федерации и их данных</w:t>
      </w:r>
    </w:p>
    <w:p w:rsidR="002123DD" w:rsidRDefault="002123DD">
      <w:pPr>
        <w:pStyle w:val="ConsPlusNormal"/>
        <w:ind w:firstLine="540"/>
        <w:jc w:val="both"/>
      </w:pPr>
    </w:p>
    <w:p w:rsidR="002123DD" w:rsidRDefault="002123DD">
      <w:pPr>
        <w:pStyle w:val="ConsPlusTitle"/>
        <w:jc w:val="center"/>
        <w:outlineLvl w:val="0"/>
      </w:pPr>
      <w:r>
        <w:t>IV. Краткое текстовое описание проекта</w:t>
      </w:r>
    </w:p>
    <w:p w:rsidR="002123DD" w:rsidRDefault="002123DD">
      <w:pPr>
        <w:pStyle w:val="ConsPlusNormal"/>
        <w:ind w:firstLine="540"/>
        <w:jc w:val="both"/>
      </w:pPr>
    </w:p>
    <w:p w:rsidR="002123DD" w:rsidRDefault="002123DD">
      <w:pPr>
        <w:pStyle w:val="ConsPlusNormal"/>
        <w:ind w:firstLine="540"/>
        <w:jc w:val="both"/>
      </w:pPr>
      <w:r>
        <w:t>Аннотация: Проект "Цифровая трансформация" направлен на повышение доступности, качества, безопасности и экологичности транспортно-логистических услуг для населения и бизнеса.</w:t>
      </w:r>
    </w:p>
    <w:p w:rsidR="002123DD" w:rsidRDefault="002123DD">
      <w:pPr>
        <w:pStyle w:val="ConsPlusNormal"/>
        <w:spacing w:before="220"/>
        <w:ind w:firstLine="540"/>
        <w:jc w:val="both"/>
      </w:pPr>
      <w:r>
        <w:t>Основная задача проекта - повышение конкурентоспособности и привлекательности транспортно-логистических услуг за счет их цифровой трансформации. Проект решает проблемы высокой аварийности ввиду человеческого фактора, достаточно низкой эффективности (высокие затраты, низкая средняя скорость движения) пассажирских и грузовых перевозок, относительно невысокой мобильности населения, высокой экологической нагрузки транспортного комплекса (выбросы CO2) и др.</w:t>
      </w:r>
    </w:p>
    <w:p w:rsidR="002123DD" w:rsidRDefault="002123DD">
      <w:pPr>
        <w:pStyle w:val="ConsPlusNormal"/>
        <w:spacing w:before="220"/>
        <w:ind w:firstLine="540"/>
        <w:jc w:val="both"/>
      </w:pPr>
      <w:r>
        <w:t>Бенефициарами проекта являются государство, компании транспортно-логистического комплекса и их сотрудники, компании - поставщики цифровых решений, а также граждане всех возрастных категорий.</w:t>
      </w:r>
    </w:p>
    <w:p w:rsidR="002123DD" w:rsidRDefault="002123DD">
      <w:pPr>
        <w:pStyle w:val="ConsPlusNormal"/>
        <w:spacing w:before="220"/>
        <w:ind w:firstLine="540"/>
        <w:jc w:val="both"/>
      </w:pPr>
      <w:r>
        <w:t xml:space="preserve">Проект включает в себя шесть направлений: </w:t>
      </w:r>
      <w:hyperlink w:anchor="P786" w:history="1">
        <w:r>
          <w:rPr>
            <w:color w:val="0000FF"/>
          </w:rPr>
          <w:t>1</w:t>
        </w:r>
      </w:hyperlink>
      <w:r>
        <w:t xml:space="preserve">. "Беспилотники для пассажиров и грузов"; </w:t>
      </w:r>
      <w:hyperlink w:anchor="P910" w:history="1">
        <w:r>
          <w:rPr>
            <w:color w:val="0000FF"/>
          </w:rPr>
          <w:t>2</w:t>
        </w:r>
      </w:hyperlink>
      <w:r>
        <w:t xml:space="preserve">. "Зеленый цифровой коридор пассажира"; </w:t>
      </w:r>
      <w:hyperlink w:anchor="P941" w:history="1">
        <w:r>
          <w:rPr>
            <w:color w:val="0000FF"/>
          </w:rPr>
          <w:t>3</w:t>
        </w:r>
      </w:hyperlink>
      <w:r>
        <w:t xml:space="preserve">. "Бесшовная грузовая логистика"; </w:t>
      </w:r>
      <w:hyperlink w:anchor="P1901" w:history="1">
        <w:r>
          <w:rPr>
            <w:color w:val="0000FF"/>
          </w:rPr>
          <w:t>4</w:t>
        </w:r>
      </w:hyperlink>
      <w:r>
        <w:t xml:space="preserve">. "Цифровое управление транспортной системой РФ"; </w:t>
      </w:r>
      <w:hyperlink w:anchor="P2111" w:history="1">
        <w:r>
          <w:rPr>
            <w:color w:val="0000FF"/>
          </w:rPr>
          <w:t>5</w:t>
        </w:r>
      </w:hyperlink>
      <w:r>
        <w:t xml:space="preserve">. "Цифровизация для транспортной безопасности"; </w:t>
      </w:r>
      <w:hyperlink w:anchor="P2515" w:history="1">
        <w:r>
          <w:rPr>
            <w:color w:val="0000FF"/>
          </w:rPr>
          <w:t>6</w:t>
        </w:r>
      </w:hyperlink>
      <w:r>
        <w:t>. "Цифровые двойники объектов транспортной инфраструктуры".</w:t>
      </w:r>
    </w:p>
    <w:p w:rsidR="002123DD" w:rsidRDefault="002123DD">
      <w:pPr>
        <w:pStyle w:val="ConsPlusNormal"/>
        <w:spacing w:before="220"/>
        <w:ind w:firstLine="540"/>
        <w:jc w:val="both"/>
      </w:pPr>
      <w:r>
        <w:t xml:space="preserve">По </w:t>
      </w:r>
      <w:hyperlink w:anchor="P786" w:history="1">
        <w:r>
          <w:rPr>
            <w:color w:val="0000FF"/>
          </w:rPr>
          <w:t>направлению</w:t>
        </w:r>
      </w:hyperlink>
      <w:r>
        <w:t xml:space="preserve"> "Беспилотники для пассажиров и грузов" будут созданы центры управления и инфраструктура для движения беспилотников всех видов транспорта, запущены в эксплуатацию беспилотные транспортные средства (легковые и грузовые автомобили, поезда, суда, дроны), а также произведена роботизация транспортно-логистических хабов (порты, ж/д станции, логистические центры).</w:t>
      </w:r>
    </w:p>
    <w:p w:rsidR="002123DD" w:rsidRDefault="002123DD">
      <w:pPr>
        <w:pStyle w:val="ConsPlusNormal"/>
        <w:spacing w:before="220"/>
        <w:ind w:firstLine="540"/>
        <w:jc w:val="both"/>
      </w:pPr>
      <w:r>
        <w:t xml:space="preserve">В рамках </w:t>
      </w:r>
      <w:hyperlink w:anchor="P910" w:history="1">
        <w:r>
          <w:rPr>
            <w:color w:val="0000FF"/>
          </w:rPr>
          <w:t>направления</w:t>
        </w:r>
      </w:hyperlink>
      <w:r>
        <w:t xml:space="preserve"> "Зеленый цифровой коридор пассажира" предусмотрено создание единого цифрового инструмента оплаты проезда для всех видов транспорта (с применением биометрии), а также создание сервиса построения оптимального маршрута поездки (MaaS, Mobility-as-a-Service).</w:t>
      </w:r>
    </w:p>
    <w:p w:rsidR="002123DD" w:rsidRDefault="002123DD">
      <w:pPr>
        <w:pStyle w:val="ConsPlusNormal"/>
        <w:spacing w:before="220"/>
        <w:ind w:firstLine="540"/>
        <w:jc w:val="both"/>
      </w:pPr>
      <w:r>
        <w:t xml:space="preserve">По </w:t>
      </w:r>
      <w:hyperlink w:anchor="P941" w:history="1">
        <w:r>
          <w:rPr>
            <w:color w:val="0000FF"/>
          </w:rPr>
          <w:t>направлению</w:t>
        </w:r>
      </w:hyperlink>
      <w:r>
        <w:t xml:space="preserve"> "Бесшовная грузовая логистика" будет завершено внедрение системы отслеживания грузоперевозок с использованием электронных навигационных пломб, разработана цифровая платформа транспортного комплекса РФ, сформирована система сквозного обмена электронными перевозочными документами (в т.ч. на межгосударственном уровне), создан </w:t>
      </w:r>
      <w:r>
        <w:lastRenderedPageBreak/>
        <w:t>национальный цифровой контур логистики в рамках реализации экосистемы цифровых транспортных коридоров ЕАЭС, а также реализованы условия для развития электронных площадок заказа грузовых перевозок, логистических услуг и eCommerce (FaaS).</w:t>
      </w:r>
    </w:p>
    <w:p w:rsidR="002123DD" w:rsidRDefault="002123DD">
      <w:pPr>
        <w:pStyle w:val="ConsPlusNormal"/>
        <w:spacing w:before="220"/>
        <w:ind w:firstLine="540"/>
        <w:jc w:val="both"/>
      </w:pPr>
      <w:r>
        <w:t xml:space="preserve">В рамках </w:t>
      </w:r>
      <w:hyperlink w:anchor="P1901" w:history="1">
        <w:r>
          <w:rPr>
            <w:color w:val="0000FF"/>
          </w:rPr>
          <w:t>направления</w:t>
        </w:r>
      </w:hyperlink>
      <w:r>
        <w:t xml:space="preserve"> "Цифровое управление транспортной системой РФ" планируется создание федерального ситуационно-информационного центра Минтранса России, а также развитие системы моделирования транспортных потоков с применением технологий искусственного интеллекта.</w:t>
      </w:r>
    </w:p>
    <w:p w:rsidR="002123DD" w:rsidRDefault="002123DD">
      <w:pPr>
        <w:pStyle w:val="ConsPlusNormal"/>
        <w:spacing w:before="220"/>
        <w:ind w:firstLine="540"/>
        <w:jc w:val="both"/>
      </w:pPr>
      <w:r>
        <w:t xml:space="preserve">В рамках </w:t>
      </w:r>
      <w:hyperlink w:anchor="P2111" w:history="1">
        <w:r>
          <w:rPr>
            <w:color w:val="0000FF"/>
          </w:rPr>
          <w:t>направления</w:t>
        </w:r>
      </w:hyperlink>
      <w:r>
        <w:t xml:space="preserve"> "Цифровизация для транспортной безопасности" планируется создать единое цифровое пространство безопасности на транспорте, цифровизовать государственные услуги в области транспортной безопасности с использованием сведений ограниченного доступа, внедрить интерактивную систему предварительного информирования о пассажирах, а также предусмотреть информационную поддержку средств биометрического контроля (БМК) в составе технических средств обеспечения транспортной безопасности на объектах транспортной инфраструктуры.</w:t>
      </w:r>
    </w:p>
    <w:p w:rsidR="002123DD" w:rsidRDefault="002123DD">
      <w:pPr>
        <w:pStyle w:val="ConsPlusNormal"/>
        <w:spacing w:before="220"/>
        <w:ind w:firstLine="540"/>
        <w:jc w:val="both"/>
      </w:pPr>
      <w:r>
        <w:t xml:space="preserve">В рамках </w:t>
      </w:r>
      <w:hyperlink w:anchor="P2515" w:history="1">
        <w:r>
          <w:rPr>
            <w:color w:val="0000FF"/>
          </w:rPr>
          <w:t>направления</w:t>
        </w:r>
      </w:hyperlink>
      <w:r>
        <w:t xml:space="preserve"> "Цифровые двойники объектов транспортной инфраструктуры" будет запущена система контроля дорожных фондов, созданы 3D модели всех объектов транспортной инфраструктуры, разработана информационная система учета и планирования работ/затрат на проектирование, строительство, ремонт и содержание объектов транспортной инфраструктуры, созданы мобильные измерительные лаборатории, что позволит повысить экономию бюджетных расходов на транспортную инфраструктуру и вести планирование работ с учетом прогноза срока службы объектов транспортной инфраструктуры.</w:t>
      </w:r>
    </w:p>
    <w:p w:rsidR="002123DD" w:rsidRDefault="002123DD">
      <w:pPr>
        <w:pStyle w:val="ConsPlusNormal"/>
        <w:spacing w:before="220"/>
        <w:ind w:firstLine="540"/>
        <w:jc w:val="both"/>
      </w:pPr>
      <w:r>
        <w:t>Результатом проекта станет повышение качества транспортно-логистических услуг (повышение доступности и скорости, снижение стоимости), развитие "бесшовных" внутрироссийских и международных перевозок, обеспечение их безопасности и надежности (устойчивости к особым внешним условиям), а также снижение нагрузки на окружающую среду. Это позволит стимулировать экономическое развитие, а также значительно повысить качество жизни населения.</w:t>
      </w:r>
    </w:p>
    <w:p w:rsidR="002123DD" w:rsidRDefault="002123DD">
      <w:pPr>
        <w:pStyle w:val="ConsPlusNormal"/>
        <w:ind w:firstLine="540"/>
        <w:jc w:val="both"/>
      </w:pPr>
    </w:p>
    <w:p w:rsidR="002123DD" w:rsidRDefault="002123DD">
      <w:pPr>
        <w:pStyle w:val="ConsPlusTitle"/>
        <w:jc w:val="center"/>
        <w:outlineLvl w:val="0"/>
      </w:pPr>
      <w:r>
        <w:t>V. Карточка проекта (краткое содержание)</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40"/>
        <w:gridCol w:w="1078"/>
        <w:gridCol w:w="340"/>
        <w:gridCol w:w="565"/>
        <w:gridCol w:w="1644"/>
        <w:gridCol w:w="1132"/>
        <w:gridCol w:w="1133"/>
      </w:tblGrid>
      <w:tr w:rsidR="002123DD">
        <w:tc>
          <w:tcPr>
            <w:tcW w:w="2834" w:type="dxa"/>
            <w:tcBorders>
              <w:top w:val="single" w:sz="4" w:space="0" w:color="auto"/>
              <w:bottom w:val="single" w:sz="4" w:space="0" w:color="auto"/>
            </w:tcBorders>
            <w:vAlign w:val="center"/>
          </w:tcPr>
          <w:p w:rsidR="002123DD" w:rsidRDefault="002123DD">
            <w:pPr>
              <w:pStyle w:val="ConsPlusNormal"/>
            </w:pPr>
            <w:r>
              <w:t>Наименование проекта:</w:t>
            </w:r>
          </w:p>
        </w:tc>
        <w:tc>
          <w:tcPr>
            <w:tcW w:w="6232" w:type="dxa"/>
            <w:gridSpan w:val="7"/>
            <w:tcBorders>
              <w:top w:val="single" w:sz="4" w:space="0" w:color="auto"/>
              <w:bottom w:val="single" w:sz="4" w:space="0" w:color="auto"/>
            </w:tcBorders>
            <w:vAlign w:val="center"/>
          </w:tcPr>
          <w:p w:rsidR="002123DD" w:rsidRDefault="002123DD">
            <w:pPr>
              <w:pStyle w:val="ConsPlusNormal"/>
            </w:pPr>
            <w:r>
              <w:t>Цифровая трансформация</w:t>
            </w:r>
          </w:p>
        </w:tc>
      </w:tr>
      <w:tr w:rsidR="002123DD">
        <w:tc>
          <w:tcPr>
            <w:tcW w:w="2834" w:type="dxa"/>
            <w:tcBorders>
              <w:top w:val="single" w:sz="4" w:space="0" w:color="auto"/>
              <w:bottom w:val="single" w:sz="4" w:space="0" w:color="auto"/>
            </w:tcBorders>
            <w:vAlign w:val="center"/>
          </w:tcPr>
          <w:p w:rsidR="002123DD" w:rsidRDefault="002123DD">
            <w:pPr>
              <w:pStyle w:val="ConsPlusNormal"/>
            </w:pPr>
            <w:r>
              <w:t>Рабочая группа:</w:t>
            </w:r>
          </w:p>
        </w:tc>
        <w:tc>
          <w:tcPr>
            <w:tcW w:w="1758" w:type="dxa"/>
            <w:gridSpan w:val="3"/>
            <w:tcBorders>
              <w:top w:val="single" w:sz="4" w:space="0" w:color="auto"/>
              <w:bottom w:val="single" w:sz="4" w:space="0" w:color="auto"/>
            </w:tcBorders>
            <w:vAlign w:val="center"/>
          </w:tcPr>
          <w:p w:rsidR="002123DD" w:rsidRDefault="002123DD">
            <w:pPr>
              <w:pStyle w:val="ConsPlusNormal"/>
            </w:pPr>
            <w:r>
              <w:t>Национальная инновационная система</w:t>
            </w:r>
          </w:p>
        </w:tc>
        <w:tc>
          <w:tcPr>
            <w:tcW w:w="2209" w:type="dxa"/>
            <w:gridSpan w:val="2"/>
            <w:tcBorders>
              <w:top w:val="single" w:sz="4" w:space="0" w:color="auto"/>
              <w:bottom w:val="single" w:sz="4" w:space="0" w:color="auto"/>
            </w:tcBorders>
            <w:vAlign w:val="center"/>
          </w:tcPr>
          <w:p w:rsidR="002123DD" w:rsidRDefault="002123DD">
            <w:pPr>
              <w:pStyle w:val="ConsPlusNormal"/>
            </w:pPr>
            <w:r>
              <w:t>Стратегическое направление:</w:t>
            </w:r>
          </w:p>
        </w:tc>
        <w:tc>
          <w:tcPr>
            <w:tcW w:w="2265" w:type="dxa"/>
            <w:gridSpan w:val="2"/>
            <w:tcBorders>
              <w:top w:val="single" w:sz="4" w:space="0" w:color="auto"/>
              <w:bottom w:val="single" w:sz="4" w:space="0" w:color="auto"/>
            </w:tcBorders>
            <w:vAlign w:val="center"/>
          </w:tcPr>
          <w:p w:rsidR="002123DD" w:rsidRDefault="002123DD">
            <w:pPr>
              <w:pStyle w:val="ConsPlusNormal"/>
            </w:pPr>
            <w:r>
              <w:t>Цифровая трансформация</w:t>
            </w:r>
          </w:p>
        </w:tc>
      </w:tr>
      <w:tr w:rsidR="002123DD">
        <w:tc>
          <w:tcPr>
            <w:tcW w:w="2834" w:type="dxa"/>
            <w:tcBorders>
              <w:top w:val="single" w:sz="4" w:space="0" w:color="auto"/>
              <w:bottom w:val="single" w:sz="4" w:space="0" w:color="auto"/>
            </w:tcBorders>
            <w:vAlign w:val="center"/>
          </w:tcPr>
          <w:p w:rsidR="002123DD" w:rsidRDefault="002123DD">
            <w:pPr>
              <w:pStyle w:val="ConsPlusNormal"/>
            </w:pPr>
            <w:r>
              <w:t>Тип проекта:</w:t>
            </w:r>
          </w:p>
        </w:tc>
        <w:tc>
          <w:tcPr>
            <w:tcW w:w="6232" w:type="dxa"/>
            <w:gridSpan w:val="7"/>
            <w:tcBorders>
              <w:top w:val="single" w:sz="4" w:space="0" w:color="auto"/>
              <w:bottom w:val="single" w:sz="4" w:space="0" w:color="auto"/>
            </w:tcBorders>
            <w:vAlign w:val="center"/>
          </w:tcPr>
          <w:p w:rsidR="002123DD" w:rsidRDefault="002123DD">
            <w:pPr>
              <w:pStyle w:val="ConsPlusNormal"/>
            </w:pPr>
            <w:r>
              <w:t>БП/БМЗ/СИ</w:t>
            </w:r>
          </w:p>
        </w:tc>
      </w:tr>
      <w:tr w:rsidR="002123DD">
        <w:tc>
          <w:tcPr>
            <w:tcW w:w="2834" w:type="dxa"/>
            <w:tcBorders>
              <w:top w:val="single" w:sz="4" w:space="0" w:color="auto"/>
              <w:bottom w:val="single" w:sz="4" w:space="0" w:color="auto"/>
            </w:tcBorders>
            <w:vAlign w:val="center"/>
          </w:tcPr>
          <w:p w:rsidR="002123DD" w:rsidRDefault="002123DD">
            <w:pPr>
              <w:pStyle w:val="ConsPlusNormal"/>
            </w:pPr>
            <w:r>
              <w:t>Статус проекта:</w:t>
            </w:r>
          </w:p>
        </w:tc>
        <w:tc>
          <w:tcPr>
            <w:tcW w:w="2323" w:type="dxa"/>
            <w:gridSpan w:val="4"/>
            <w:tcBorders>
              <w:top w:val="single" w:sz="4" w:space="0" w:color="auto"/>
              <w:bottom w:val="single" w:sz="4" w:space="0" w:color="auto"/>
            </w:tcBorders>
            <w:vAlign w:val="center"/>
          </w:tcPr>
          <w:p w:rsidR="002123DD" w:rsidRDefault="002123DD">
            <w:pPr>
              <w:pStyle w:val="ConsPlusNormal"/>
              <w:jc w:val="center"/>
            </w:pPr>
            <w:r>
              <w:t>Новый, с действующими элементами</w:t>
            </w:r>
          </w:p>
        </w:tc>
        <w:tc>
          <w:tcPr>
            <w:tcW w:w="1644" w:type="dxa"/>
            <w:tcBorders>
              <w:top w:val="single" w:sz="4" w:space="0" w:color="auto"/>
              <w:bottom w:val="single" w:sz="4" w:space="0" w:color="auto"/>
            </w:tcBorders>
            <w:vAlign w:val="center"/>
          </w:tcPr>
          <w:p w:rsidR="002123DD" w:rsidRDefault="002123DD">
            <w:pPr>
              <w:pStyle w:val="ConsPlusNormal"/>
              <w:jc w:val="center"/>
            </w:pPr>
            <w:r>
              <w:t>Срок реализации:</w:t>
            </w:r>
          </w:p>
        </w:tc>
        <w:tc>
          <w:tcPr>
            <w:tcW w:w="1132" w:type="dxa"/>
            <w:tcBorders>
              <w:top w:val="single" w:sz="4" w:space="0" w:color="auto"/>
              <w:bottom w:val="single" w:sz="4" w:space="0" w:color="auto"/>
            </w:tcBorders>
            <w:vAlign w:val="center"/>
          </w:tcPr>
          <w:p w:rsidR="002123DD" w:rsidRDefault="002123DD">
            <w:pPr>
              <w:pStyle w:val="ConsPlusNormal"/>
              <w:jc w:val="center"/>
            </w:pPr>
            <w:r>
              <w:t>2021</w:t>
            </w:r>
          </w:p>
        </w:tc>
        <w:tc>
          <w:tcPr>
            <w:tcW w:w="1133" w:type="dxa"/>
            <w:tcBorders>
              <w:top w:val="single" w:sz="4" w:space="0" w:color="auto"/>
              <w:bottom w:val="single" w:sz="4" w:space="0" w:color="auto"/>
            </w:tcBorders>
            <w:vAlign w:val="center"/>
          </w:tcPr>
          <w:p w:rsidR="002123DD" w:rsidRDefault="002123DD">
            <w:pPr>
              <w:pStyle w:val="ConsPlusNormal"/>
              <w:jc w:val="center"/>
            </w:pPr>
            <w:r>
              <w:t>2030</w:t>
            </w:r>
          </w:p>
        </w:tc>
      </w:tr>
      <w:tr w:rsidR="002123DD">
        <w:tblPrEx>
          <w:tblBorders>
            <w:insideV w:val="nil"/>
          </w:tblBorders>
        </w:tblPrEx>
        <w:tc>
          <w:tcPr>
            <w:tcW w:w="2834" w:type="dxa"/>
            <w:vMerge w:val="restart"/>
            <w:tcBorders>
              <w:top w:val="single" w:sz="4" w:space="0" w:color="auto"/>
              <w:left w:val="single" w:sz="4" w:space="0" w:color="auto"/>
              <w:bottom w:val="single" w:sz="4" w:space="0" w:color="auto"/>
              <w:right w:val="single" w:sz="4" w:space="0" w:color="auto"/>
            </w:tcBorders>
            <w:vAlign w:val="center"/>
          </w:tcPr>
          <w:p w:rsidR="002123DD" w:rsidRDefault="002123DD">
            <w:pPr>
              <w:pStyle w:val="ConsPlusNormal"/>
            </w:pPr>
            <w:r>
              <w:t>Вызовы:</w:t>
            </w:r>
          </w:p>
        </w:tc>
        <w:tc>
          <w:tcPr>
            <w:tcW w:w="340" w:type="dxa"/>
            <w:tcBorders>
              <w:top w:val="single" w:sz="4" w:space="0" w:color="auto"/>
              <w:left w:val="single" w:sz="4" w:space="0" w:color="auto"/>
              <w:bottom w:val="nil"/>
            </w:tcBorders>
          </w:tcPr>
          <w:p w:rsidR="002123DD" w:rsidRDefault="002123DD">
            <w:pPr>
              <w:pStyle w:val="ConsPlusNormal"/>
              <w:jc w:val="right"/>
            </w:pPr>
            <w:r>
              <w:t>-</w:t>
            </w:r>
          </w:p>
        </w:tc>
        <w:tc>
          <w:tcPr>
            <w:tcW w:w="5892" w:type="dxa"/>
            <w:gridSpan w:val="6"/>
            <w:tcBorders>
              <w:top w:val="single" w:sz="4" w:space="0" w:color="auto"/>
              <w:bottom w:val="nil"/>
              <w:right w:val="single" w:sz="4" w:space="0" w:color="auto"/>
            </w:tcBorders>
            <w:vAlign w:val="center"/>
          </w:tcPr>
          <w:p w:rsidR="002123DD" w:rsidRDefault="002123DD">
            <w:pPr>
              <w:pStyle w:val="ConsPlusNormal"/>
              <w:jc w:val="both"/>
            </w:pPr>
            <w:r>
              <w:t>Высокая аварийность ввиду человеческого фактора;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Неэффективность перевозочного процесса традиционными видами транспорта;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Низкая мобильность населения;</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Высокая доля "серых" перевозок при оплате проезда наличными;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Не реализован транзитный потенциал страны;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Низкая привлекательность транспортных коридоров Российской Федерации ввиду высокой транзакционной нагрузки (бумажные документы, контрольные процедуры, посредники);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Отсутствует возможность оперативного управления транспортным комплексом из единого центра в зависимости от ситуации;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Низкая информированность и скоординированность действий федеральных, региональных и местных органов власти, субъектов транспортной деятельности по вопросам обеспечения безопасности на транспорте (включая транспортную безопасность, кибербезопасность) вследствие отсутствуя единой защищенной цифровой среды оперативного взаимодействия;</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vAlign w:val="center"/>
          </w:tcPr>
          <w:p w:rsidR="002123DD" w:rsidRDefault="002123DD">
            <w:pPr>
              <w:pStyle w:val="ConsPlusNormal"/>
              <w:jc w:val="both"/>
            </w:pPr>
            <w:r>
              <w:t>Отсутствие возможности мониторинга состояния объектов транспортной инфраструктуры на всех этапах жизненного цикла</w:t>
            </w:r>
          </w:p>
        </w:tc>
      </w:tr>
      <w:tr w:rsidR="002123DD">
        <w:tc>
          <w:tcPr>
            <w:tcW w:w="2834" w:type="dxa"/>
            <w:vMerge w:val="restart"/>
            <w:tcBorders>
              <w:top w:val="single" w:sz="4" w:space="0" w:color="auto"/>
              <w:bottom w:val="single" w:sz="4" w:space="0" w:color="auto"/>
            </w:tcBorders>
            <w:vAlign w:val="center"/>
          </w:tcPr>
          <w:p w:rsidR="002123DD" w:rsidRDefault="002123DD">
            <w:pPr>
              <w:pStyle w:val="ConsPlusNormal"/>
            </w:pPr>
            <w:r>
              <w:t>Что делаем?</w:t>
            </w:r>
          </w:p>
        </w:tc>
        <w:tc>
          <w:tcPr>
            <w:tcW w:w="6232" w:type="dxa"/>
            <w:gridSpan w:val="7"/>
            <w:tcBorders>
              <w:top w:val="single" w:sz="4" w:space="0" w:color="auto"/>
              <w:bottom w:val="nil"/>
            </w:tcBorders>
            <w:vAlign w:val="center"/>
          </w:tcPr>
          <w:p w:rsidR="002123DD" w:rsidRDefault="002123DD">
            <w:pPr>
              <w:pStyle w:val="ConsPlusNormal"/>
              <w:jc w:val="both"/>
            </w:pPr>
            <w:r>
              <w:t>БЕСПИЛОТНИКИ ДЛЯ ПАССАЖИРОВ И ГРУЗОВ:</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pPr>
            <w:r>
              <w:t>Создаем центры управления движением беспилотников всех видов транспорта;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pPr>
            <w:r>
              <w:t>Развертываем инфраструктуру для движения беспилотников всех видов транспорта.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jc w:val="both"/>
            </w:pPr>
            <w:r>
              <w:t>ЗЕЛЕНЫЙ ЦИФРОВОЙ КОРИДОР ПАССАЖИРА: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Обеспечиваем создание цифровых профилей пассажира для проезда на всех видах транспорта с применением биометрической идентификации, а также для оплаты проезда;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сервис построения оптимального маршрута поездки и применения единого цифрового инструмента оплаты проезда для разных видов транспорта с учетом времени перевозки и ее стоимости.</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jc w:val="both"/>
            </w:pPr>
            <w:r>
              <w:t>БЕСШОВНАЯ ГРУЗОВАЯ ЛОГИСТИКА: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систему сквозного обмена электронными перевозочными документами, в том числе на межгосударственном уровне;</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Создание экосистемы цифровых транспортных коридоров ЕАЭС, в том числе национальный цифровой контур логистики.</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ЦИФРОВОЕ УПРАВЛЕНИЕ ТРАНСПОРТНОЙ СИСТЕМОЙ РФ:</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Создание ситуационно-информационного центра Минтранса России, включая монитор руководителя;</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Создание системы моделирования транспортных потоков с применением технологий искусственного интеллекта и "big data";</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Интеграция единого центра управления транспортным комплексом с Национальной системой управления данными.</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ЦИФРОВИЗАЦИЯ ДЛЯ ТРАНСПОРТНОЙ БЕЗОПАСНОСТИ: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Внедрение механизмов по обеспечению информационной безопасности;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Подключение к государственной системе обнаружения, предупреждения и ликвидации последствий компьютерных атак (ГосСОПка);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Создание ЕЗИИ ОТБ и подключение к ней субъектов транспортной деятельности;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Цифровизация процессов ОТБ;</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Создание системы информирования и санкционированием права въезда граждан в Россию</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ЦИФРОВЫЕ ДВОЙНИКИ ОБЪЕКТОВ ТРАНСПОРТНОЙ ИНФРАСТРУКТУРЫ: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3D модели объектов транспортной инфраструктуры;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Устанавливаем датчики контроля состояния объектов транспортной инфраструктуры в реальном времени;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Разрабатываем информационную систему учета и планирования работ/затрат на проектирование, строительство, ремонт и содержание объектов транспортной инфраструктуры;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платформу оценки планирования и контроля работ гражданами;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Запускаем в эксплуатацию систему контроля дорожных фондов (СКДФ);</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vAlign w:val="center"/>
          </w:tcPr>
          <w:p w:rsidR="002123DD" w:rsidRDefault="002123DD">
            <w:pPr>
              <w:pStyle w:val="ConsPlusNormal"/>
              <w:jc w:val="both"/>
            </w:pPr>
            <w:r>
              <w:t>Запускаем в эксплуатацию мобильные измерительные лаборатории.</w:t>
            </w:r>
          </w:p>
        </w:tc>
      </w:tr>
      <w:tr w:rsidR="002123DD">
        <w:tc>
          <w:tcPr>
            <w:tcW w:w="2834" w:type="dxa"/>
            <w:vMerge w:val="restart"/>
            <w:tcBorders>
              <w:top w:val="single" w:sz="4" w:space="0" w:color="auto"/>
              <w:bottom w:val="single" w:sz="4" w:space="0" w:color="auto"/>
            </w:tcBorders>
            <w:vAlign w:val="center"/>
          </w:tcPr>
          <w:p w:rsidR="002123DD" w:rsidRDefault="002123DD">
            <w:pPr>
              <w:pStyle w:val="ConsPlusNormal"/>
            </w:pPr>
            <w:r>
              <w:t>Как действуем?</w:t>
            </w:r>
          </w:p>
        </w:tc>
        <w:tc>
          <w:tcPr>
            <w:tcW w:w="6232" w:type="dxa"/>
            <w:gridSpan w:val="7"/>
            <w:tcBorders>
              <w:top w:val="single" w:sz="4" w:space="0" w:color="auto"/>
              <w:bottom w:val="nil"/>
            </w:tcBorders>
            <w:vAlign w:val="center"/>
          </w:tcPr>
          <w:p w:rsidR="002123DD" w:rsidRDefault="002123DD">
            <w:pPr>
              <w:pStyle w:val="ConsPlusNormal"/>
              <w:jc w:val="both"/>
            </w:pPr>
            <w:r>
              <w:t>БЕСПИЛОТНИКИ ДЛЯ ПАССАЖИРОВ И ГРУЗОВ:</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Организовываем грузовую и пассажирскую логистику с применением беспилотников для снижения транспортных издержек и удешевления конечного продукта;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Регулируем управление беспилотниками на уровне государства.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jc w:val="both"/>
            </w:pPr>
            <w:r>
              <w:t>ЗЕЛЕНЫЙ ЦИФРОВОЙ КОРИДОР ПАССАЖИРА: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Формируем нормативную правовую базу;</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Стимулируем перевозчиков к применению единого цифрового инструмента оплаты проезда;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Обеспечиваем интеграцию с Единой биометрической системой.</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jc w:val="both"/>
            </w:pPr>
            <w:r>
              <w:t>БЕСШОВНАЯ ГРУЗОВАЯ ЛОГИСТИКА: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Снимаем барьеры при перевозках грузов (минимизация контрольных процедур в пути);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Внедряем смарт-контракты на базе блокчейн.</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Обеспечиваем интеграцию транспортной системы Российской Федерации в мировое логистическое пространство.</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ЦИФРОВОЕ УПРАВЛЕНИЕ ТРАНСПОРТНОЙ СИСТЕМОЙ РФ:</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Объединяем в ситуационно-информационном центре Минтранса России данные существующих систем транспортного комплекса;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Применяем технологии искусственного интеллекта для анализа данных о состоянии транспортного комплекса и принятия управленческих решений;</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Интегрируем информацию из региональных транспортных систем в контур управления Минтранса.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ЦИФРОВИЗАЦИЯ ДЛЯ ТРАНСПОРТНОЙ БЕЗОПАСНОСТИ: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единую защищенную инфраструктуру в сфере обеспечения безопасности на транспорте с обработкой информации ограниченного доступа на основе Единой государственной информационной системы обеспечения транспортной безопасности (ЕГИС ОТБ);</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Обеспечиваем государственные услуги и государственные функции в области транспортной безопасности с использованием сведений ограниченного доступа в электронном виде;</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Создаем национальную интерактивную систему предварительного информирования о пассажирах (интерактивный API);</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Внедряем в зонах транспортной безопасности средства безбарьерного прохождения процедур контроля и досмотра.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6232" w:type="dxa"/>
            <w:gridSpan w:val="7"/>
            <w:tcBorders>
              <w:top w:val="nil"/>
              <w:bottom w:val="nil"/>
            </w:tcBorders>
            <w:vAlign w:val="center"/>
          </w:tcPr>
          <w:p w:rsidR="002123DD" w:rsidRDefault="002123DD">
            <w:pPr>
              <w:pStyle w:val="ConsPlusNormal"/>
            </w:pPr>
            <w:r>
              <w:t>ЦИФРОВЫЕ ДВОЙНИКИ ОБЪЕКТОВ ТРАНСПОРТНОЙ ИНФРАСТРУКТУРЫ: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 xml:space="preserve">Обеспечиваем поддержание и хранение 3D моделей </w:t>
            </w:r>
            <w:r>
              <w:lastRenderedPageBreak/>
              <w:t>объектов транспортной инфраструктуры;</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Обеспечиваем контроль состояния объектов транспортной инфраструктуры в реальном времени с помощью датчиков;</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Осуществляем анализ и накопление данных с датчиков;</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Осуществляем предиктивное обслуживание и ремонт транспортной инфраструктуры с помощью технологий искусственного интеллекта;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Осуществляем проектирование и строительство объектов транспортной инфраструктуры с помощью технологий искусственного интеллекта;</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vAlign w:val="center"/>
          </w:tcPr>
          <w:p w:rsidR="002123DD" w:rsidRDefault="002123DD">
            <w:pPr>
              <w:pStyle w:val="ConsPlusNormal"/>
              <w:jc w:val="both"/>
            </w:pPr>
            <w:r>
              <w:t>Осуществляем работы по поддержанию объектов транспортной инфраструктуры в нормативном состоянии с учетом оценок и мнений граждан.</w:t>
            </w:r>
          </w:p>
        </w:tc>
      </w:tr>
      <w:tr w:rsidR="002123DD">
        <w:tblPrEx>
          <w:tblBorders>
            <w:insideV w:val="nil"/>
          </w:tblBorders>
        </w:tblPrEx>
        <w:tc>
          <w:tcPr>
            <w:tcW w:w="2834" w:type="dxa"/>
            <w:vMerge w:val="restart"/>
            <w:tcBorders>
              <w:top w:val="single" w:sz="4" w:space="0" w:color="auto"/>
              <w:left w:val="single" w:sz="4" w:space="0" w:color="auto"/>
              <w:bottom w:val="single" w:sz="4" w:space="0" w:color="auto"/>
              <w:right w:val="single" w:sz="4" w:space="0" w:color="auto"/>
            </w:tcBorders>
            <w:vAlign w:val="center"/>
          </w:tcPr>
          <w:p w:rsidR="002123DD" w:rsidRDefault="002123DD">
            <w:pPr>
              <w:pStyle w:val="ConsPlusNormal"/>
              <w:jc w:val="both"/>
            </w:pPr>
            <w:r>
              <w:t>Кто делает?</w:t>
            </w:r>
          </w:p>
        </w:tc>
        <w:tc>
          <w:tcPr>
            <w:tcW w:w="340" w:type="dxa"/>
            <w:tcBorders>
              <w:top w:val="single" w:sz="4" w:space="0" w:color="auto"/>
              <w:left w:val="single" w:sz="4" w:space="0" w:color="auto"/>
              <w:bottom w:val="nil"/>
            </w:tcBorders>
          </w:tcPr>
          <w:p w:rsidR="002123DD" w:rsidRDefault="002123DD">
            <w:pPr>
              <w:pStyle w:val="ConsPlusNormal"/>
              <w:jc w:val="right"/>
            </w:pPr>
            <w:r>
              <w:t>-</w:t>
            </w:r>
          </w:p>
        </w:tc>
        <w:tc>
          <w:tcPr>
            <w:tcW w:w="5892" w:type="dxa"/>
            <w:gridSpan w:val="6"/>
            <w:tcBorders>
              <w:top w:val="single" w:sz="4" w:space="0" w:color="auto"/>
              <w:bottom w:val="nil"/>
              <w:right w:val="single" w:sz="4" w:space="0" w:color="auto"/>
            </w:tcBorders>
            <w:vAlign w:val="center"/>
          </w:tcPr>
          <w:p w:rsidR="002123DD" w:rsidRDefault="002123DD">
            <w:pPr>
              <w:pStyle w:val="ConsPlusNormal"/>
              <w:jc w:val="both"/>
            </w:pPr>
            <w:r>
              <w:t>Головное ведомство: Минтранс России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Другие ведомства-участники: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pPr>
          </w:p>
        </w:tc>
        <w:tc>
          <w:tcPr>
            <w:tcW w:w="5892" w:type="dxa"/>
            <w:gridSpan w:val="6"/>
            <w:tcBorders>
              <w:top w:val="nil"/>
              <w:bottom w:val="nil"/>
              <w:right w:val="single" w:sz="4" w:space="0" w:color="auto"/>
            </w:tcBorders>
            <w:vAlign w:val="center"/>
          </w:tcPr>
          <w:p w:rsidR="002123DD" w:rsidRDefault="002123DD">
            <w:pPr>
              <w:pStyle w:val="ConsPlusNormal"/>
              <w:jc w:val="both"/>
            </w:pPr>
            <w:r>
              <w:t>Минцифры России;</w:t>
            </w:r>
          </w:p>
          <w:p w:rsidR="002123DD" w:rsidRDefault="002123DD">
            <w:pPr>
              <w:pStyle w:val="ConsPlusNormal"/>
              <w:jc w:val="both"/>
            </w:pPr>
            <w:r>
              <w:t>Минпромторг России;</w:t>
            </w:r>
          </w:p>
          <w:p w:rsidR="002123DD" w:rsidRDefault="002123DD">
            <w:pPr>
              <w:pStyle w:val="ConsPlusNormal"/>
              <w:jc w:val="both"/>
            </w:pPr>
            <w:r>
              <w:t>Минэкономразвития России;</w:t>
            </w:r>
          </w:p>
          <w:p w:rsidR="002123DD" w:rsidRDefault="002123DD">
            <w:pPr>
              <w:pStyle w:val="ConsPlusNormal"/>
              <w:jc w:val="both"/>
            </w:pPr>
            <w:r>
              <w:t>ФНС России;</w:t>
            </w:r>
          </w:p>
          <w:p w:rsidR="002123DD" w:rsidRDefault="002123DD">
            <w:pPr>
              <w:pStyle w:val="ConsPlusNormal"/>
              <w:jc w:val="both"/>
            </w:pPr>
            <w:r>
              <w:t>ФТС России;</w:t>
            </w:r>
          </w:p>
          <w:p w:rsidR="002123DD" w:rsidRDefault="002123DD">
            <w:pPr>
              <w:pStyle w:val="ConsPlusNormal"/>
              <w:jc w:val="both"/>
            </w:pPr>
            <w:r>
              <w:t>МВД России;</w:t>
            </w:r>
          </w:p>
          <w:p w:rsidR="002123DD" w:rsidRDefault="002123DD">
            <w:pPr>
              <w:pStyle w:val="ConsPlusNormal"/>
              <w:jc w:val="both"/>
            </w:pPr>
            <w:r>
              <w:t>ФСБ России;</w:t>
            </w:r>
          </w:p>
          <w:p w:rsidR="002123DD" w:rsidRDefault="002123DD">
            <w:pPr>
              <w:pStyle w:val="ConsPlusNormal"/>
              <w:jc w:val="both"/>
            </w:pPr>
            <w:r>
              <w:t>ФСС России;</w:t>
            </w:r>
          </w:p>
          <w:p w:rsidR="002123DD" w:rsidRDefault="002123DD">
            <w:pPr>
              <w:pStyle w:val="ConsPlusNormal"/>
              <w:jc w:val="both"/>
            </w:pPr>
            <w:r>
              <w:t>ПФ России;</w:t>
            </w:r>
          </w:p>
          <w:p w:rsidR="002123DD" w:rsidRDefault="002123DD">
            <w:pPr>
              <w:pStyle w:val="ConsPlusNormal"/>
              <w:jc w:val="both"/>
            </w:pPr>
            <w:r>
              <w:t>Росстандарт.</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vAlign w:val="center"/>
          </w:tcPr>
          <w:p w:rsidR="002123DD" w:rsidRDefault="002123DD">
            <w:pPr>
              <w:pStyle w:val="ConsPlusNormal"/>
              <w:jc w:val="both"/>
            </w:pPr>
            <w:r>
              <w:t>Другие участники: Бизнес-сообщество, в том числе:</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pPr>
          </w:p>
        </w:tc>
        <w:tc>
          <w:tcPr>
            <w:tcW w:w="5892" w:type="dxa"/>
            <w:gridSpan w:val="6"/>
            <w:tcBorders>
              <w:top w:val="nil"/>
              <w:bottom w:val="single" w:sz="4" w:space="0" w:color="auto"/>
              <w:right w:val="single" w:sz="4" w:space="0" w:color="auto"/>
            </w:tcBorders>
            <w:vAlign w:val="center"/>
          </w:tcPr>
          <w:p w:rsidR="002123DD" w:rsidRDefault="002123DD">
            <w:pPr>
              <w:pStyle w:val="ConsPlusNormal"/>
              <w:ind w:left="567"/>
              <w:jc w:val="both"/>
            </w:pPr>
            <w:r>
              <w:t>- Компании, производители ВАТС и оборудования ИТС;</w:t>
            </w:r>
          </w:p>
          <w:p w:rsidR="002123DD" w:rsidRDefault="002123DD">
            <w:pPr>
              <w:pStyle w:val="ConsPlusNormal"/>
              <w:ind w:left="567"/>
              <w:jc w:val="both"/>
            </w:pPr>
            <w:r>
              <w:t>- Эксплуатанты ВАТС и сервисов ИТС;</w:t>
            </w:r>
          </w:p>
          <w:p w:rsidR="002123DD" w:rsidRDefault="002123DD">
            <w:pPr>
              <w:pStyle w:val="ConsPlusNormal"/>
              <w:ind w:left="567"/>
              <w:jc w:val="both"/>
            </w:pPr>
            <w:r>
              <w:t>- Перевозчики всех видов транспорта включая крупнейшие авиакомпании, ОАО "РЖД", перевозчиков автомобильного и водного транспорта;</w:t>
            </w:r>
          </w:p>
          <w:p w:rsidR="002123DD" w:rsidRDefault="002123DD">
            <w:pPr>
              <w:pStyle w:val="ConsPlusNormal"/>
              <w:ind w:left="567"/>
              <w:jc w:val="both"/>
            </w:pPr>
            <w:r>
              <w:t>- Операторы цифровых платформ;</w:t>
            </w:r>
          </w:p>
          <w:p w:rsidR="002123DD" w:rsidRDefault="002123DD">
            <w:pPr>
              <w:pStyle w:val="ConsPlusNormal"/>
              <w:ind w:left="567"/>
              <w:jc w:val="both"/>
            </w:pPr>
            <w:r>
              <w:t>- Экспертные организации.</w:t>
            </w:r>
          </w:p>
        </w:tc>
      </w:tr>
      <w:tr w:rsidR="002123DD">
        <w:tc>
          <w:tcPr>
            <w:tcW w:w="2834" w:type="dxa"/>
            <w:vMerge w:val="restart"/>
            <w:tcBorders>
              <w:top w:val="single" w:sz="4" w:space="0" w:color="auto"/>
              <w:bottom w:val="single" w:sz="4" w:space="0" w:color="auto"/>
            </w:tcBorders>
            <w:vAlign w:val="center"/>
          </w:tcPr>
          <w:p w:rsidR="002123DD" w:rsidRDefault="002123DD">
            <w:pPr>
              <w:pStyle w:val="ConsPlusNormal"/>
            </w:pPr>
            <w:r>
              <w:t>Результаты:</w:t>
            </w:r>
          </w:p>
        </w:tc>
        <w:tc>
          <w:tcPr>
            <w:tcW w:w="1418" w:type="dxa"/>
            <w:gridSpan w:val="2"/>
            <w:tcBorders>
              <w:top w:val="single" w:sz="4" w:space="0" w:color="auto"/>
              <w:bottom w:val="single" w:sz="4" w:space="0" w:color="auto"/>
            </w:tcBorders>
            <w:vAlign w:val="center"/>
          </w:tcPr>
          <w:p w:rsidR="002123DD" w:rsidRDefault="002123DD">
            <w:pPr>
              <w:pStyle w:val="ConsPlusNormal"/>
            </w:pPr>
            <w:r>
              <w:t>до 2021 г.</w:t>
            </w:r>
          </w:p>
        </w:tc>
        <w:tc>
          <w:tcPr>
            <w:tcW w:w="340" w:type="dxa"/>
            <w:tcBorders>
              <w:top w:val="single" w:sz="4" w:space="0" w:color="auto"/>
              <w:bottom w:val="single" w:sz="4" w:space="0" w:color="auto"/>
              <w:right w:val="nil"/>
            </w:tcBorders>
          </w:tcPr>
          <w:p w:rsidR="002123DD" w:rsidRDefault="002123DD">
            <w:pPr>
              <w:pStyle w:val="ConsPlusNormal"/>
              <w:jc w:val="right"/>
            </w:pPr>
            <w:r>
              <w:t>-</w:t>
            </w:r>
          </w:p>
        </w:tc>
        <w:tc>
          <w:tcPr>
            <w:tcW w:w="4474" w:type="dxa"/>
            <w:gridSpan w:val="4"/>
            <w:tcBorders>
              <w:top w:val="single" w:sz="4" w:space="0" w:color="auto"/>
              <w:left w:val="nil"/>
              <w:bottom w:val="single" w:sz="4" w:space="0" w:color="auto"/>
            </w:tcBorders>
          </w:tcPr>
          <w:p w:rsidR="002123DD" w:rsidRDefault="002123DD">
            <w:pPr>
              <w:pStyle w:val="ConsPlusNormal"/>
              <w:jc w:val="both"/>
            </w:pPr>
            <w:r>
              <w:t>Беспилотные грузовики эксплуатируются в Арктике и на территориях логистических комплексов</w:t>
            </w:r>
          </w:p>
        </w:tc>
      </w:tr>
      <w:tr w:rsidR="002123DD">
        <w:tc>
          <w:tcPr>
            <w:tcW w:w="2834" w:type="dxa"/>
            <w:vMerge/>
            <w:tcBorders>
              <w:top w:val="single" w:sz="4" w:space="0" w:color="auto"/>
              <w:bottom w:val="single" w:sz="4" w:space="0" w:color="auto"/>
            </w:tcBorders>
          </w:tcPr>
          <w:p w:rsidR="002123DD" w:rsidRDefault="002123DD"/>
        </w:tc>
        <w:tc>
          <w:tcPr>
            <w:tcW w:w="1418" w:type="dxa"/>
            <w:gridSpan w:val="2"/>
            <w:vMerge w:val="restart"/>
            <w:tcBorders>
              <w:top w:val="single" w:sz="4" w:space="0" w:color="auto"/>
              <w:bottom w:val="single" w:sz="4" w:space="0" w:color="auto"/>
            </w:tcBorders>
            <w:vAlign w:val="center"/>
          </w:tcPr>
          <w:p w:rsidR="002123DD" w:rsidRDefault="002123DD">
            <w:pPr>
              <w:pStyle w:val="ConsPlusNormal"/>
            </w:pPr>
            <w:r>
              <w:t>до 2024 г.</w:t>
            </w:r>
          </w:p>
        </w:tc>
        <w:tc>
          <w:tcPr>
            <w:tcW w:w="340" w:type="dxa"/>
            <w:tcBorders>
              <w:top w:val="single" w:sz="4" w:space="0" w:color="auto"/>
              <w:bottom w:val="nil"/>
              <w:right w:val="nil"/>
            </w:tcBorders>
          </w:tcPr>
          <w:p w:rsidR="002123DD" w:rsidRDefault="002123DD">
            <w:pPr>
              <w:pStyle w:val="ConsPlusNormal"/>
              <w:jc w:val="right"/>
            </w:pPr>
            <w:r>
              <w:t>-</w:t>
            </w:r>
          </w:p>
        </w:tc>
        <w:tc>
          <w:tcPr>
            <w:tcW w:w="4474" w:type="dxa"/>
            <w:gridSpan w:val="4"/>
            <w:tcBorders>
              <w:top w:val="single" w:sz="4" w:space="0" w:color="auto"/>
              <w:left w:val="nil"/>
              <w:bottom w:val="nil"/>
            </w:tcBorders>
          </w:tcPr>
          <w:p w:rsidR="002123DD" w:rsidRDefault="002123DD">
            <w:pPr>
              <w:pStyle w:val="ConsPlusNormal"/>
              <w:jc w:val="both"/>
            </w:pPr>
            <w:r>
              <w:t>Запущена в пилотном режиме коммерческая доставка грузов с использованием беспилотников;</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5% увеличена средняя скорость перемещения пассажиров в городском общественном транспорте</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30% перевозочных документов переведены в цифровой вид (грузовых)</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В 2 раз увеличен объем транзитных перевозок контейнеров для автомобильного и железнодорожного транспорта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35% транспортных потоков моделируются с применением технологий искусственного интеллекта и "big data";</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Создана единая закрытая защищенная цифровая среда обеспечения транспортной безопасности объектов транспортной инфраструктуры;</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20% снижены расходы на техническое обслуживание и ремонт объектов транспортной инфраструктуры за счет применения предиктивной аналитики с элементами искусственного интеллекта;</w:t>
            </w:r>
          </w:p>
        </w:tc>
      </w:tr>
      <w:tr w:rsidR="002123DD">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single" w:sz="4" w:space="0" w:color="auto"/>
              <w:right w:val="nil"/>
            </w:tcBorders>
          </w:tcPr>
          <w:p w:rsidR="002123DD" w:rsidRDefault="002123DD">
            <w:pPr>
              <w:pStyle w:val="ConsPlusNormal"/>
              <w:jc w:val="right"/>
            </w:pPr>
            <w:r>
              <w:t>-</w:t>
            </w:r>
          </w:p>
        </w:tc>
        <w:tc>
          <w:tcPr>
            <w:tcW w:w="4474" w:type="dxa"/>
            <w:gridSpan w:val="4"/>
            <w:tcBorders>
              <w:top w:val="nil"/>
              <w:left w:val="nil"/>
              <w:bottom w:val="single" w:sz="4" w:space="0" w:color="auto"/>
            </w:tcBorders>
          </w:tcPr>
          <w:p w:rsidR="002123DD" w:rsidRDefault="002123DD">
            <w:pPr>
              <w:pStyle w:val="ConsPlusNormal"/>
              <w:jc w:val="both"/>
            </w:pPr>
            <w:r>
              <w:t>Оценено состояние 400 тыс. км автомобильных дорог.</w:t>
            </w:r>
          </w:p>
        </w:tc>
      </w:tr>
      <w:tr w:rsidR="002123DD">
        <w:tc>
          <w:tcPr>
            <w:tcW w:w="2834" w:type="dxa"/>
            <w:vMerge/>
            <w:tcBorders>
              <w:top w:val="single" w:sz="4" w:space="0" w:color="auto"/>
              <w:bottom w:val="single" w:sz="4" w:space="0" w:color="auto"/>
            </w:tcBorders>
          </w:tcPr>
          <w:p w:rsidR="002123DD" w:rsidRDefault="002123DD"/>
        </w:tc>
        <w:tc>
          <w:tcPr>
            <w:tcW w:w="1418" w:type="dxa"/>
            <w:gridSpan w:val="2"/>
            <w:vMerge w:val="restart"/>
            <w:tcBorders>
              <w:top w:val="single" w:sz="4" w:space="0" w:color="auto"/>
              <w:bottom w:val="single" w:sz="4" w:space="0" w:color="auto"/>
            </w:tcBorders>
            <w:vAlign w:val="center"/>
          </w:tcPr>
          <w:p w:rsidR="002123DD" w:rsidRDefault="002123DD">
            <w:pPr>
              <w:pStyle w:val="ConsPlusNormal"/>
            </w:pPr>
            <w:r>
              <w:t>до 2030 г.</w:t>
            </w:r>
          </w:p>
        </w:tc>
        <w:tc>
          <w:tcPr>
            <w:tcW w:w="340" w:type="dxa"/>
            <w:tcBorders>
              <w:top w:val="single" w:sz="4" w:space="0" w:color="auto"/>
              <w:bottom w:val="nil"/>
              <w:right w:val="nil"/>
            </w:tcBorders>
          </w:tcPr>
          <w:p w:rsidR="002123DD" w:rsidRDefault="002123DD">
            <w:pPr>
              <w:pStyle w:val="ConsPlusNormal"/>
              <w:jc w:val="right"/>
            </w:pPr>
            <w:r>
              <w:t>-</w:t>
            </w:r>
          </w:p>
        </w:tc>
        <w:tc>
          <w:tcPr>
            <w:tcW w:w="4474" w:type="dxa"/>
            <w:gridSpan w:val="4"/>
            <w:tcBorders>
              <w:top w:val="single" w:sz="4" w:space="0" w:color="auto"/>
              <w:left w:val="nil"/>
              <w:bottom w:val="nil"/>
            </w:tcBorders>
          </w:tcPr>
          <w:p w:rsidR="002123DD" w:rsidRDefault="002123DD">
            <w:pPr>
              <w:pStyle w:val="ConsPlusNormal"/>
              <w:jc w:val="both"/>
            </w:pPr>
            <w:r>
              <w:t>На 25% увеличена скорость доставки грузов и пассажиров за счет использования беспилотников;</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Перевозка грузов из Китая в Европу через территорию России осуществляется беспилотниками;</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23% сокращено время ожидания городского общественного транспорта;</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47% увеличен объем налоговых поступлений в городах с населением более 300 тыс. чел</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31% сокращена доля жителей, которые ежедневно используют автомобиль в зоне действия регионального (городского) MaaS</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На 37% увеличена средняя скорость перемещения пассажиров в городском общественном транспорте</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Сокращено количество часов на прохождение контрольных мероприятий на границе</w:t>
            </w:r>
          </w:p>
          <w:p w:rsidR="002123DD" w:rsidRDefault="002123DD">
            <w:pPr>
              <w:pStyle w:val="ConsPlusNormal"/>
              <w:ind w:left="283"/>
            </w:pPr>
            <w:r>
              <w:t>- на границе (авто): на 94%</w:t>
            </w:r>
          </w:p>
          <w:p w:rsidR="002123DD" w:rsidRDefault="002123DD">
            <w:pPr>
              <w:pStyle w:val="ConsPlusNormal"/>
              <w:ind w:left="283"/>
            </w:pPr>
            <w:r>
              <w:t>- на таможне (авто): на 89%</w:t>
            </w:r>
          </w:p>
          <w:p w:rsidR="002123DD" w:rsidRDefault="002123DD">
            <w:pPr>
              <w:pStyle w:val="ConsPlusNormal"/>
              <w:ind w:left="283"/>
            </w:pPr>
            <w:r>
              <w:t>- на границе (ж/д): на 94%</w:t>
            </w:r>
          </w:p>
          <w:p w:rsidR="002123DD" w:rsidRDefault="002123DD">
            <w:pPr>
              <w:pStyle w:val="ConsPlusNormal"/>
              <w:ind w:left="283"/>
            </w:pPr>
            <w:r>
              <w:t>- на таможне (ж/д): на 94%</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pPr>
            <w:r>
              <w:t xml:space="preserve">Увеличена средняя коммерческая скорость </w:t>
            </w:r>
            <w:r>
              <w:lastRenderedPageBreak/>
              <w:t>грузового автомобиля/поезда</w:t>
            </w:r>
          </w:p>
          <w:p w:rsidR="002123DD" w:rsidRDefault="002123DD">
            <w:pPr>
              <w:pStyle w:val="ConsPlusNormal"/>
              <w:ind w:left="283"/>
            </w:pPr>
            <w:r>
              <w:t>- авто внутренняя: на 11%</w:t>
            </w:r>
          </w:p>
          <w:p w:rsidR="002123DD" w:rsidRDefault="002123DD">
            <w:pPr>
              <w:pStyle w:val="ConsPlusNormal"/>
              <w:ind w:left="283"/>
            </w:pPr>
            <w:r>
              <w:t>- авто импорт/экспорт: на 75%</w:t>
            </w:r>
          </w:p>
          <w:p w:rsidR="002123DD" w:rsidRDefault="002123DD">
            <w:pPr>
              <w:pStyle w:val="ConsPlusNormal"/>
              <w:ind w:left="283"/>
            </w:pPr>
            <w:r>
              <w:t>- авто транзит: на 100%</w:t>
            </w:r>
          </w:p>
          <w:p w:rsidR="002123DD" w:rsidRDefault="002123DD">
            <w:pPr>
              <w:pStyle w:val="ConsPlusNormal"/>
              <w:ind w:left="283"/>
            </w:pPr>
            <w:r>
              <w:t>- ж/д транзит: на 50%</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pPr>
            <w:r>
              <w:t>На 45% сокращена доля "серых" грузовых автомобильных перевозок</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pPr>
            <w:r>
              <w:t>Увеличены объемы налоговых поступлений в бюджеты разных уровней:</w:t>
            </w:r>
          </w:p>
          <w:p w:rsidR="002123DD" w:rsidRDefault="002123DD">
            <w:pPr>
              <w:pStyle w:val="ConsPlusNormal"/>
              <w:ind w:left="283"/>
              <w:jc w:val="both"/>
            </w:pPr>
            <w:r>
              <w:t>- транзит по ж/д: в 5 - 10 раз</w:t>
            </w:r>
          </w:p>
          <w:p w:rsidR="002123DD" w:rsidRDefault="002123DD">
            <w:pPr>
              <w:pStyle w:val="ConsPlusNormal"/>
              <w:ind w:left="283"/>
              <w:jc w:val="both"/>
            </w:pPr>
            <w:r>
              <w:t>- транзит авто: в 5 - 10 раз</w:t>
            </w:r>
          </w:p>
          <w:p w:rsidR="002123DD" w:rsidRDefault="002123DD">
            <w:pPr>
              <w:pStyle w:val="ConsPlusNormal"/>
              <w:ind w:left="283"/>
              <w:jc w:val="both"/>
            </w:pPr>
            <w:r>
              <w:t>- внутренние перевозки авто: на 90%</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Планирование развития транспортного комплекса осуществляется целиком в "цифровом" виде;</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Обеспечено управление региональными транспортными информационными системами из ситуационно-информационного центра Минтранса России;</w:t>
            </w:r>
          </w:p>
        </w:tc>
      </w:tr>
      <w:tr w:rsidR="002123DD">
        <w:tblPrEx>
          <w:tblBorders>
            <w:insideH w:val="none" w:sz="0" w:space="0" w:color="auto"/>
          </w:tblBorders>
        </w:tblPrEx>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nil"/>
              <w:right w:val="nil"/>
            </w:tcBorders>
          </w:tcPr>
          <w:p w:rsidR="002123DD" w:rsidRDefault="002123DD">
            <w:pPr>
              <w:pStyle w:val="ConsPlusNormal"/>
              <w:jc w:val="right"/>
            </w:pPr>
            <w:r>
              <w:t>-</w:t>
            </w:r>
          </w:p>
        </w:tc>
        <w:tc>
          <w:tcPr>
            <w:tcW w:w="4474" w:type="dxa"/>
            <w:gridSpan w:val="4"/>
            <w:tcBorders>
              <w:top w:val="nil"/>
              <w:left w:val="nil"/>
              <w:bottom w:val="nil"/>
            </w:tcBorders>
          </w:tcPr>
          <w:p w:rsidR="002123DD" w:rsidRDefault="002123DD">
            <w:pPr>
              <w:pStyle w:val="ConsPlusNormal"/>
              <w:jc w:val="both"/>
            </w:pPr>
            <w:r>
              <w:t>Более чем в два раза снижено количество актов незаконного вмешательства в деятельность транспорта за счет повышения эффективности мониторинга и контроля состояния транспортной безопасности;</w:t>
            </w:r>
          </w:p>
        </w:tc>
      </w:tr>
      <w:tr w:rsidR="002123DD">
        <w:tc>
          <w:tcPr>
            <w:tcW w:w="2834" w:type="dxa"/>
            <w:vMerge/>
            <w:tcBorders>
              <w:top w:val="single" w:sz="4" w:space="0" w:color="auto"/>
              <w:bottom w:val="single" w:sz="4" w:space="0" w:color="auto"/>
            </w:tcBorders>
          </w:tcPr>
          <w:p w:rsidR="002123DD" w:rsidRDefault="002123DD"/>
        </w:tc>
        <w:tc>
          <w:tcPr>
            <w:tcW w:w="1418" w:type="dxa"/>
            <w:gridSpan w:val="2"/>
            <w:vMerge/>
            <w:tcBorders>
              <w:top w:val="single" w:sz="4" w:space="0" w:color="auto"/>
              <w:bottom w:val="single" w:sz="4" w:space="0" w:color="auto"/>
            </w:tcBorders>
          </w:tcPr>
          <w:p w:rsidR="002123DD" w:rsidRDefault="002123DD"/>
        </w:tc>
        <w:tc>
          <w:tcPr>
            <w:tcW w:w="340" w:type="dxa"/>
            <w:tcBorders>
              <w:top w:val="nil"/>
              <w:bottom w:val="single" w:sz="4" w:space="0" w:color="auto"/>
              <w:right w:val="nil"/>
            </w:tcBorders>
          </w:tcPr>
          <w:p w:rsidR="002123DD" w:rsidRDefault="002123DD">
            <w:pPr>
              <w:pStyle w:val="ConsPlusNormal"/>
              <w:jc w:val="right"/>
            </w:pPr>
            <w:r>
              <w:t>-</w:t>
            </w:r>
          </w:p>
        </w:tc>
        <w:tc>
          <w:tcPr>
            <w:tcW w:w="4474" w:type="dxa"/>
            <w:gridSpan w:val="4"/>
            <w:tcBorders>
              <w:top w:val="nil"/>
              <w:left w:val="nil"/>
              <w:bottom w:val="single" w:sz="4" w:space="0" w:color="auto"/>
            </w:tcBorders>
          </w:tcPr>
          <w:p w:rsidR="002123DD" w:rsidRDefault="002123DD">
            <w:pPr>
              <w:pStyle w:val="ConsPlusNormal"/>
              <w:jc w:val="both"/>
            </w:pPr>
            <w:r>
              <w:t>100% объектов транспортной инфраструктуры имеют "цифровые двойники".</w:t>
            </w:r>
          </w:p>
        </w:tc>
      </w:tr>
      <w:tr w:rsidR="002123DD">
        <w:tblPrEx>
          <w:tblBorders>
            <w:insideV w:val="nil"/>
          </w:tblBorders>
        </w:tblPrEx>
        <w:tc>
          <w:tcPr>
            <w:tcW w:w="2834" w:type="dxa"/>
            <w:vMerge w:val="restart"/>
            <w:tcBorders>
              <w:top w:val="single" w:sz="4" w:space="0" w:color="auto"/>
              <w:left w:val="single" w:sz="4" w:space="0" w:color="auto"/>
              <w:bottom w:val="single" w:sz="4" w:space="0" w:color="auto"/>
              <w:right w:val="single" w:sz="4" w:space="0" w:color="auto"/>
            </w:tcBorders>
            <w:vAlign w:val="center"/>
          </w:tcPr>
          <w:p w:rsidR="002123DD" w:rsidRDefault="002123DD">
            <w:pPr>
              <w:pStyle w:val="ConsPlusNormal"/>
            </w:pPr>
            <w:r>
              <w:t>Бенефициары:</w:t>
            </w:r>
          </w:p>
        </w:tc>
        <w:tc>
          <w:tcPr>
            <w:tcW w:w="340" w:type="dxa"/>
            <w:tcBorders>
              <w:top w:val="single" w:sz="4" w:space="0" w:color="auto"/>
              <w:left w:val="single" w:sz="4" w:space="0" w:color="auto"/>
              <w:bottom w:val="nil"/>
            </w:tcBorders>
          </w:tcPr>
          <w:p w:rsidR="002123DD" w:rsidRDefault="002123DD">
            <w:pPr>
              <w:pStyle w:val="ConsPlusNormal"/>
              <w:jc w:val="right"/>
            </w:pPr>
            <w:r>
              <w:t>-</w:t>
            </w:r>
          </w:p>
        </w:tc>
        <w:tc>
          <w:tcPr>
            <w:tcW w:w="5892" w:type="dxa"/>
            <w:gridSpan w:val="6"/>
            <w:tcBorders>
              <w:top w:val="single" w:sz="4" w:space="0" w:color="auto"/>
              <w:bottom w:val="nil"/>
              <w:right w:val="single" w:sz="4" w:space="0" w:color="auto"/>
            </w:tcBorders>
          </w:tcPr>
          <w:p w:rsidR="002123DD" w:rsidRDefault="002123DD">
            <w:pPr>
              <w:pStyle w:val="ConsPlusNormal"/>
            </w:pPr>
            <w:r>
              <w:t>Органы государственной власти</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tcPr>
          <w:p w:rsidR="002123DD" w:rsidRDefault="002123DD">
            <w:pPr>
              <w:pStyle w:val="ConsPlusNormal"/>
            </w:pPr>
            <w:r>
              <w:t>Граждане Российской Федерации</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tcPr>
          <w:p w:rsidR="002123DD" w:rsidRDefault="002123DD">
            <w:pPr>
              <w:pStyle w:val="ConsPlusNormal"/>
            </w:pPr>
            <w:r>
              <w:t>Бизнес (компании транспортного комплекса)</w:t>
            </w:r>
          </w:p>
        </w:tc>
      </w:tr>
      <w:tr w:rsidR="002123DD">
        <w:tblPrEx>
          <w:tblBorders>
            <w:insideV w:val="nil"/>
          </w:tblBorders>
        </w:tblPrEx>
        <w:tc>
          <w:tcPr>
            <w:tcW w:w="2834" w:type="dxa"/>
            <w:vMerge w:val="restart"/>
            <w:tcBorders>
              <w:top w:val="single" w:sz="4" w:space="0" w:color="auto"/>
              <w:left w:val="single" w:sz="4" w:space="0" w:color="auto"/>
              <w:bottom w:val="single" w:sz="4" w:space="0" w:color="auto"/>
              <w:right w:val="single" w:sz="4" w:space="0" w:color="auto"/>
            </w:tcBorders>
            <w:vAlign w:val="center"/>
          </w:tcPr>
          <w:p w:rsidR="002123DD" w:rsidRDefault="002123DD">
            <w:pPr>
              <w:pStyle w:val="ConsPlusNormal"/>
            </w:pPr>
            <w:r>
              <w:t>Ресурсы:</w:t>
            </w:r>
          </w:p>
        </w:tc>
        <w:tc>
          <w:tcPr>
            <w:tcW w:w="340" w:type="dxa"/>
            <w:tcBorders>
              <w:top w:val="single" w:sz="4" w:space="0" w:color="auto"/>
              <w:left w:val="single" w:sz="4" w:space="0" w:color="auto"/>
              <w:bottom w:val="nil"/>
            </w:tcBorders>
          </w:tcPr>
          <w:p w:rsidR="002123DD" w:rsidRDefault="002123DD">
            <w:pPr>
              <w:pStyle w:val="ConsPlusNormal"/>
              <w:jc w:val="right"/>
            </w:pPr>
            <w:r>
              <w:t>-</w:t>
            </w:r>
          </w:p>
        </w:tc>
        <w:tc>
          <w:tcPr>
            <w:tcW w:w="5892" w:type="dxa"/>
            <w:gridSpan w:val="6"/>
            <w:tcBorders>
              <w:top w:val="single" w:sz="4" w:space="0" w:color="auto"/>
              <w:bottom w:val="nil"/>
              <w:right w:val="single" w:sz="4" w:space="0" w:color="auto"/>
            </w:tcBorders>
          </w:tcPr>
          <w:p w:rsidR="002123DD" w:rsidRDefault="002123DD">
            <w:pPr>
              <w:pStyle w:val="ConsPlusNormal"/>
            </w:pPr>
            <w:r>
              <w:t>336 440 724 тыс. руб. - федеральный бюджет;</w:t>
            </w:r>
          </w:p>
        </w:tc>
      </w:tr>
      <w:tr w:rsidR="002123DD">
        <w:tblPrEx>
          <w:tblBorders>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tcPr>
          <w:p w:rsidR="002123DD" w:rsidRDefault="002123DD">
            <w:pPr>
              <w:pStyle w:val="ConsPlusNormal"/>
            </w:pPr>
            <w:r>
              <w:t>328 472 096 тыс. руб. - необходимые бюджетные ассигнования;</w:t>
            </w:r>
          </w:p>
        </w:tc>
      </w:tr>
      <w:tr w:rsidR="002123DD">
        <w:tblPrEx>
          <w:tblBorders>
            <w:insideV w:val="nil"/>
          </w:tblBorders>
        </w:tblPrEx>
        <w:tc>
          <w:tcPr>
            <w:tcW w:w="2834" w:type="dxa"/>
            <w:vMerge w:val="restart"/>
            <w:tcBorders>
              <w:top w:val="single" w:sz="4" w:space="0" w:color="auto"/>
              <w:left w:val="single" w:sz="4" w:space="0" w:color="auto"/>
              <w:bottom w:val="single" w:sz="4" w:space="0" w:color="auto"/>
              <w:right w:val="single" w:sz="4" w:space="0" w:color="auto"/>
            </w:tcBorders>
            <w:vAlign w:val="center"/>
          </w:tcPr>
          <w:p w:rsidR="002123DD" w:rsidRDefault="002123DD">
            <w:pPr>
              <w:pStyle w:val="ConsPlusNormal"/>
            </w:pPr>
            <w:r>
              <w:t>Связь с показателями национальных целей</w:t>
            </w:r>
          </w:p>
        </w:tc>
        <w:tc>
          <w:tcPr>
            <w:tcW w:w="340" w:type="dxa"/>
            <w:tcBorders>
              <w:top w:val="single" w:sz="4" w:space="0" w:color="auto"/>
              <w:left w:val="single" w:sz="4" w:space="0" w:color="auto"/>
              <w:bottom w:val="nil"/>
            </w:tcBorders>
          </w:tcPr>
          <w:p w:rsidR="002123DD" w:rsidRDefault="002123DD">
            <w:pPr>
              <w:pStyle w:val="ConsPlusNormal"/>
              <w:jc w:val="right"/>
            </w:pPr>
            <w:r>
              <w:t>-</w:t>
            </w:r>
          </w:p>
        </w:tc>
        <w:tc>
          <w:tcPr>
            <w:tcW w:w="5892" w:type="dxa"/>
            <w:gridSpan w:val="6"/>
            <w:tcBorders>
              <w:top w:val="single" w:sz="4" w:space="0" w:color="auto"/>
              <w:bottom w:val="nil"/>
              <w:right w:val="single" w:sz="4" w:space="0" w:color="auto"/>
            </w:tcBorders>
          </w:tcPr>
          <w:p w:rsidR="002123DD" w:rsidRDefault="002123DD">
            <w:pPr>
              <w:pStyle w:val="ConsPlusNormal"/>
              <w:jc w:val="both"/>
            </w:pPr>
            <w:r>
              <w:t>Достижение "цифровой зрелости" ключевых отраслей экономики, социальной сферы, в том числе здравоохранения и образования, а также госуправления;</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tcPr>
          <w:p w:rsidR="002123DD" w:rsidRDefault="002123DD">
            <w:pPr>
              <w:pStyle w:val="ConsPlusNormal"/>
              <w:jc w:val="both"/>
            </w:pPr>
            <w:r>
              <w:t>Увеличение вложений в отечественные решения в сфере информационных технологий в четыре раза по сравнению с показателем 2019 г.;</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nil"/>
            </w:tcBorders>
          </w:tcPr>
          <w:p w:rsidR="002123DD" w:rsidRDefault="002123DD">
            <w:pPr>
              <w:pStyle w:val="ConsPlusNormal"/>
              <w:jc w:val="right"/>
            </w:pPr>
            <w:r>
              <w:t>-</w:t>
            </w:r>
          </w:p>
        </w:tc>
        <w:tc>
          <w:tcPr>
            <w:tcW w:w="5892" w:type="dxa"/>
            <w:gridSpan w:val="6"/>
            <w:tcBorders>
              <w:top w:val="nil"/>
              <w:bottom w:val="nil"/>
              <w:right w:val="single" w:sz="4" w:space="0" w:color="auto"/>
            </w:tcBorders>
          </w:tcPr>
          <w:p w:rsidR="002123DD" w:rsidRDefault="002123DD">
            <w:pPr>
              <w:pStyle w:val="ConsPlusNormal"/>
              <w:jc w:val="both"/>
            </w:pPr>
            <w:r>
              <w:t>Улучшение качества городской среды в полтора раза;</w:t>
            </w:r>
          </w:p>
        </w:tc>
      </w:tr>
      <w:tr w:rsidR="002123DD">
        <w:tblPrEx>
          <w:tblBorders>
            <w:insideH w:val="none" w:sz="0" w:space="0" w:color="auto"/>
            <w:insideV w:val="nil"/>
          </w:tblBorders>
        </w:tblPrEx>
        <w:tc>
          <w:tcPr>
            <w:tcW w:w="2834" w:type="dxa"/>
            <w:vMerge/>
            <w:tcBorders>
              <w:top w:val="single" w:sz="4" w:space="0" w:color="auto"/>
              <w:left w:val="single" w:sz="4" w:space="0" w:color="auto"/>
              <w:bottom w:val="single" w:sz="4" w:space="0" w:color="auto"/>
              <w:right w:val="single" w:sz="4" w:space="0" w:color="auto"/>
            </w:tcBorders>
          </w:tcPr>
          <w:p w:rsidR="002123DD" w:rsidRDefault="002123DD"/>
        </w:tc>
        <w:tc>
          <w:tcPr>
            <w:tcW w:w="340" w:type="dxa"/>
            <w:tcBorders>
              <w:top w:val="nil"/>
              <w:left w:val="single" w:sz="4" w:space="0" w:color="auto"/>
              <w:bottom w:val="single" w:sz="4" w:space="0" w:color="auto"/>
            </w:tcBorders>
          </w:tcPr>
          <w:p w:rsidR="002123DD" w:rsidRDefault="002123DD">
            <w:pPr>
              <w:pStyle w:val="ConsPlusNormal"/>
              <w:jc w:val="right"/>
            </w:pPr>
            <w:r>
              <w:t>-</w:t>
            </w:r>
          </w:p>
        </w:tc>
        <w:tc>
          <w:tcPr>
            <w:tcW w:w="5892" w:type="dxa"/>
            <w:gridSpan w:val="6"/>
            <w:tcBorders>
              <w:top w:val="nil"/>
              <w:bottom w:val="single" w:sz="4" w:space="0" w:color="auto"/>
              <w:right w:val="single" w:sz="4" w:space="0" w:color="auto"/>
            </w:tcBorders>
          </w:tcPr>
          <w:p w:rsidR="002123DD" w:rsidRDefault="002123DD">
            <w:pPr>
              <w:pStyle w:val="ConsPlusNormal"/>
              <w:jc w:val="both"/>
            </w:pPr>
            <w:r>
              <w:t>Увеличение доли массовых социально значимых услуг, доступных в электронном виде до 95%.</w:t>
            </w:r>
          </w:p>
        </w:tc>
      </w:tr>
    </w:tbl>
    <w:p w:rsidR="002123DD" w:rsidRDefault="002123DD">
      <w:pPr>
        <w:pStyle w:val="ConsPlusNormal"/>
        <w:ind w:firstLine="540"/>
        <w:jc w:val="both"/>
      </w:pPr>
    </w:p>
    <w:p w:rsidR="002123DD" w:rsidRDefault="002123DD">
      <w:pPr>
        <w:pStyle w:val="ConsPlusTitle"/>
        <w:jc w:val="center"/>
        <w:outlineLvl w:val="0"/>
      </w:pPr>
      <w:r>
        <w:t>VI. Актуальность проекта: вызовы и бенефициары</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268"/>
        <w:gridCol w:w="3969"/>
      </w:tblGrid>
      <w:tr w:rsidR="002123DD">
        <w:tc>
          <w:tcPr>
            <w:tcW w:w="567" w:type="dxa"/>
          </w:tcPr>
          <w:p w:rsidR="002123DD" w:rsidRDefault="002123DD">
            <w:pPr>
              <w:pStyle w:val="ConsPlusNormal"/>
              <w:jc w:val="center"/>
            </w:pPr>
            <w:r>
              <w:t>N п/п</w:t>
            </w:r>
          </w:p>
        </w:tc>
        <w:tc>
          <w:tcPr>
            <w:tcW w:w="2268" w:type="dxa"/>
          </w:tcPr>
          <w:p w:rsidR="002123DD" w:rsidRDefault="002123DD">
            <w:pPr>
              <w:pStyle w:val="ConsPlusNormal"/>
              <w:jc w:val="center"/>
            </w:pPr>
            <w:r>
              <w:t>Вызов (указывается проблема/окно возможностей)</w:t>
            </w:r>
          </w:p>
        </w:tc>
        <w:tc>
          <w:tcPr>
            <w:tcW w:w="2268" w:type="dxa"/>
          </w:tcPr>
          <w:p w:rsidR="002123DD" w:rsidRDefault="002123DD">
            <w:pPr>
              <w:pStyle w:val="ConsPlusNormal"/>
              <w:jc w:val="center"/>
            </w:pPr>
            <w:r>
              <w:t>Бенефициар (указывается конкретный бенефициар)</w:t>
            </w:r>
          </w:p>
        </w:tc>
        <w:tc>
          <w:tcPr>
            <w:tcW w:w="3969" w:type="dxa"/>
          </w:tcPr>
          <w:p w:rsidR="002123DD" w:rsidRDefault="002123DD">
            <w:pPr>
              <w:pStyle w:val="ConsPlusNormal"/>
              <w:jc w:val="center"/>
            </w:pPr>
            <w:r>
              <w:t>Характеристика бенефициара</w:t>
            </w:r>
          </w:p>
        </w:tc>
      </w:tr>
      <w:tr w:rsidR="002123DD">
        <w:tc>
          <w:tcPr>
            <w:tcW w:w="567" w:type="dxa"/>
            <w:vMerge w:val="restart"/>
          </w:tcPr>
          <w:p w:rsidR="002123DD" w:rsidRDefault="002123DD">
            <w:pPr>
              <w:pStyle w:val="ConsPlusNormal"/>
              <w:jc w:val="center"/>
            </w:pPr>
            <w:r>
              <w:t>1.</w:t>
            </w:r>
          </w:p>
        </w:tc>
        <w:tc>
          <w:tcPr>
            <w:tcW w:w="2268" w:type="dxa"/>
            <w:vMerge w:val="restart"/>
          </w:tcPr>
          <w:p w:rsidR="002123DD" w:rsidRDefault="002123DD">
            <w:pPr>
              <w:pStyle w:val="ConsPlusNormal"/>
              <w:jc w:val="both"/>
            </w:pPr>
            <w:r>
              <w:t>Высокая аварийность ввиду человеческого фактора</w:t>
            </w:r>
          </w:p>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Пассажиры транспортных средств</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Бизнес</w:t>
            </w:r>
          </w:p>
        </w:tc>
        <w:tc>
          <w:tcPr>
            <w:tcW w:w="3969" w:type="dxa"/>
          </w:tcPr>
          <w:p w:rsidR="002123DD" w:rsidRDefault="002123DD">
            <w:pPr>
              <w:pStyle w:val="ConsPlusNormal"/>
              <w:jc w:val="both"/>
            </w:pPr>
            <w:r>
              <w:t>Транспортные компании осуществляющие коммерческие перевозки пассажиров</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Органы исполнительной власти субъектов Российской Федерации</w:t>
            </w:r>
          </w:p>
        </w:tc>
      </w:tr>
      <w:tr w:rsidR="002123DD">
        <w:tc>
          <w:tcPr>
            <w:tcW w:w="567" w:type="dxa"/>
            <w:vMerge w:val="restart"/>
          </w:tcPr>
          <w:p w:rsidR="002123DD" w:rsidRDefault="002123DD">
            <w:pPr>
              <w:pStyle w:val="ConsPlusNormal"/>
              <w:jc w:val="center"/>
            </w:pPr>
            <w:r>
              <w:t>2.</w:t>
            </w:r>
          </w:p>
        </w:tc>
        <w:tc>
          <w:tcPr>
            <w:tcW w:w="2268" w:type="dxa"/>
            <w:vMerge w:val="restart"/>
          </w:tcPr>
          <w:p w:rsidR="002123DD" w:rsidRDefault="002123DD">
            <w:pPr>
              <w:pStyle w:val="ConsPlusNormal"/>
            </w:pPr>
            <w:r>
              <w:t>Неэффективность перевозочного процесса традиционными видами транспорта</w:t>
            </w:r>
          </w:p>
        </w:tc>
        <w:tc>
          <w:tcPr>
            <w:tcW w:w="2268" w:type="dxa"/>
          </w:tcPr>
          <w:p w:rsidR="002123DD" w:rsidRDefault="002123DD">
            <w:pPr>
              <w:pStyle w:val="ConsPlusNormal"/>
              <w:jc w:val="center"/>
            </w:pPr>
            <w:r>
              <w:t>Бизнес</w:t>
            </w:r>
          </w:p>
        </w:tc>
        <w:tc>
          <w:tcPr>
            <w:tcW w:w="3969" w:type="dxa"/>
          </w:tcPr>
          <w:p w:rsidR="002123DD" w:rsidRDefault="002123DD">
            <w:pPr>
              <w:pStyle w:val="ConsPlusNormal"/>
              <w:jc w:val="both"/>
            </w:pPr>
            <w:r>
              <w:t>Транспортно-логистические компании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Пассажиры транспортных средств</w:t>
            </w:r>
          </w:p>
        </w:tc>
      </w:tr>
      <w:tr w:rsidR="002123DD">
        <w:tc>
          <w:tcPr>
            <w:tcW w:w="567" w:type="dxa"/>
            <w:vMerge w:val="restart"/>
          </w:tcPr>
          <w:p w:rsidR="002123DD" w:rsidRDefault="002123DD">
            <w:pPr>
              <w:pStyle w:val="ConsPlusNormal"/>
              <w:jc w:val="center"/>
            </w:pPr>
            <w:r>
              <w:t>3.</w:t>
            </w:r>
          </w:p>
        </w:tc>
        <w:tc>
          <w:tcPr>
            <w:tcW w:w="2268" w:type="dxa"/>
            <w:vMerge w:val="restart"/>
          </w:tcPr>
          <w:p w:rsidR="002123DD" w:rsidRDefault="002123DD">
            <w:pPr>
              <w:pStyle w:val="ConsPlusNormal"/>
            </w:pPr>
            <w:r>
              <w:t>Низкая мобильность населения</w:t>
            </w:r>
          </w:p>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Граждане трудоспособного возраста, занятые во всех отраслях экономики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Бизнес</w:t>
            </w:r>
          </w:p>
        </w:tc>
        <w:tc>
          <w:tcPr>
            <w:tcW w:w="3969" w:type="dxa"/>
          </w:tcPr>
          <w:p w:rsidR="002123DD" w:rsidRDefault="002123DD">
            <w:pPr>
              <w:pStyle w:val="ConsPlusNormal"/>
            </w:pPr>
            <w:r>
              <w:t>Граждане и юридические лица, оказывающие на возмездной основе услуги по перевозке пассажиров различными видами транспорта</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pPr>
            <w:r>
              <w:t>Органы власти субъектов Российской Федерации</w:t>
            </w:r>
          </w:p>
        </w:tc>
      </w:tr>
      <w:tr w:rsidR="002123DD">
        <w:tc>
          <w:tcPr>
            <w:tcW w:w="567" w:type="dxa"/>
            <w:vMerge w:val="restart"/>
          </w:tcPr>
          <w:p w:rsidR="002123DD" w:rsidRDefault="002123DD">
            <w:pPr>
              <w:pStyle w:val="ConsPlusNormal"/>
              <w:jc w:val="center"/>
            </w:pPr>
            <w:r>
              <w:t>4.</w:t>
            </w:r>
          </w:p>
        </w:tc>
        <w:tc>
          <w:tcPr>
            <w:tcW w:w="2268" w:type="dxa"/>
            <w:vMerge w:val="restart"/>
          </w:tcPr>
          <w:p w:rsidR="002123DD" w:rsidRDefault="002123DD">
            <w:pPr>
              <w:pStyle w:val="ConsPlusNormal"/>
            </w:pPr>
            <w:r>
              <w:t>Высокая доля "серых" перевозок при оплате проезда наличными средствами</w:t>
            </w:r>
          </w:p>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pPr>
            <w:r>
              <w:t>Органы власти субъектов Российской Федерации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Пассажиры транспортных средств</w:t>
            </w:r>
          </w:p>
        </w:tc>
      </w:tr>
      <w:tr w:rsidR="002123DD">
        <w:tc>
          <w:tcPr>
            <w:tcW w:w="567" w:type="dxa"/>
            <w:vMerge w:val="restart"/>
          </w:tcPr>
          <w:p w:rsidR="002123DD" w:rsidRDefault="002123DD">
            <w:pPr>
              <w:pStyle w:val="ConsPlusNormal"/>
              <w:jc w:val="center"/>
            </w:pPr>
            <w:r>
              <w:t>5.</w:t>
            </w:r>
          </w:p>
        </w:tc>
        <w:tc>
          <w:tcPr>
            <w:tcW w:w="2268" w:type="dxa"/>
            <w:vMerge w:val="restart"/>
          </w:tcPr>
          <w:p w:rsidR="002123DD" w:rsidRDefault="002123DD">
            <w:pPr>
              <w:pStyle w:val="ConsPlusNormal"/>
            </w:pPr>
            <w:r>
              <w:t>Не реализован транзитный потенциал страны</w:t>
            </w:r>
          </w:p>
        </w:tc>
        <w:tc>
          <w:tcPr>
            <w:tcW w:w="2268" w:type="dxa"/>
          </w:tcPr>
          <w:p w:rsidR="002123DD" w:rsidRDefault="002123DD">
            <w:pPr>
              <w:pStyle w:val="ConsPlusNormal"/>
              <w:jc w:val="center"/>
            </w:pPr>
            <w:r>
              <w:t>Бизнес</w:t>
            </w:r>
          </w:p>
        </w:tc>
        <w:tc>
          <w:tcPr>
            <w:tcW w:w="3969" w:type="dxa"/>
          </w:tcPr>
          <w:p w:rsidR="002123DD" w:rsidRDefault="002123DD">
            <w:pPr>
              <w:pStyle w:val="ConsPlusNormal"/>
              <w:jc w:val="both"/>
            </w:pPr>
            <w:r>
              <w:t>Логистические и транспортные компании, осуществляющие международные перевозки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Государственные контролирующие органы, осуществляющие контрольно-надзорную деятельность в сфере международных перевозок</w:t>
            </w:r>
          </w:p>
          <w:p w:rsidR="002123DD" w:rsidRDefault="002123DD">
            <w:pPr>
              <w:pStyle w:val="ConsPlusNormal"/>
              <w:jc w:val="both"/>
            </w:pPr>
            <w:r>
              <w:t>Субъекты Российской Федерации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Пассажиры транспортных средств</w:t>
            </w:r>
          </w:p>
        </w:tc>
      </w:tr>
      <w:tr w:rsidR="002123DD">
        <w:tc>
          <w:tcPr>
            <w:tcW w:w="567" w:type="dxa"/>
            <w:vMerge w:val="restart"/>
          </w:tcPr>
          <w:p w:rsidR="002123DD" w:rsidRDefault="002123DD">
            <w:pPr>
              <w:pStyle w:val="ConsPlusNormal"/>
              <w:jc w:val="center"/>
            </w:pPr>
            <w:r>
              <w:t>6.</w:t>
            </w:r>
          </w:p>
        </w:tc>
        <w:tc>
          <w:tcPr>
            <w:tcW w:w="2268" w:type="dxa"/>
            <w:vMerge w:val="restart"/>
          </w:tcPr>
          <w:p w:rsidR="002123DD" w:rsidRDefault="002123DD">
            <w:pPr>
              <w:pStyle w:val="ConsPlusNormal"/>
            </w:pPr>
            <w:r>
              <w:t xml:space="preserve">Низкая привлекательность транспортных коридоров </w:t>
            </w:r>
            <w:r>
              <w:lastRenderedPageBreak/>
              <w:t>Российской Федерации ввиду высокой транзакционной нагрузки (бумажные документы, контрольные процедуры, посредники)</w:t>
            </w:r>
          </w:p>
        </w:tc>
        <w:tc>
          <w:tcPr>
            <w:tcW w:w="2268" w:type="dxa"/>
          </w:tcPr>
          <w:p w:rsidR="002123DD" w:rsidRDefault="002123DD">
            <w:pPr>
              <w:pStyle w:val="ConsPlusNormal"/>
              <w:jc w:val="center"/>
            </w:pPr>
            <w:r>
              <w:lastRenderedPageBreak/>
              <w:t>Бизнес</w:t>
            </w:r>
          </w:p>
        </w:tc>
        <w:tc>
          <w:tcPr>
            <w:tcW w:w="3969" w:type="dxa"/>
          </w:tcPr>
          <w:p w:rsidR="002123DD" w:rsidRDefault="002123DD">
            <w:pPr>
              <w:pStyle w:val="ConsPlusNormal"/>
              <w:jc w:val="both"/>
            </w:pPr>
            <w:r>
              <w:t>Логистические и транспортные компании, осуществляющие перевозки пассажиров и грузов</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 xml:space="preserve">Государственные контролирующие </w:t>
            </w:r>
            <w:r>
              <w:lastRenderedPageBreak/>
              <w:t>органы, осуществляющие контрольно-надзорную деятельность в сфере международных перевозок</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Граждане РФ</w:t>
            </w:r>
          </w:p>
        </w:tc>
        <w:tc>
          <w:tcPr>
            <w:tcW w:w="3969" w:type="dxa"/>
          </w:tcPr>
          <w:p w:rsidR="002123DD" w:rsidRDefault="002123DD">
            <w:pPr>
              <w:pStyle w:val="ConsPlusNormal"/>
              <w:jc w:val="both"/>
            </w:pPr>
            <w:r>
              <w:t>Пассажиры транспортных средств</w:t>
            </w:r>
          </w:p>
        </w:tc>
      </w:tr>
      <w:tr w:rsidR="002123DD">
        <w:tc>
          <w:tcPr>
            <w:tcW w:w="567" w:type="dxa"/>
          </w:tcPr>
          <w:p w:rsidR="002123DD" w:rsidRDefault="002123DD">
            <w:pPr>
              <w:pStyle w:val="ConsPlusNormal"/>
              <w:jc w:val="center"/>
            </w:pPr>
            <w:r>
              <w:t>7.</w:t>
            </w:r>
          </w:p>
        </w:tc>
        <w:tc>
          <w:tcPr>
            <w:tcW w:w="2268" w:type="dxa"/>
          </w:tcPr>
          <w:p w:rsidR="002123DD" w:rsidRDefault="002123DD">
            <w:pPr>
              <w:pStyle w:val="ConsPlusNormal"/>
            </w:pPr>
            <w:r>
              <w:t>Отсутствует возможность оперативного управления транспортным комплексом из единого центра в зависимости от ситуации</w:t>
            </w:r>
          </w:p>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Федеральные органы исполнительной власти, Государственные контролирующие органы, осуществляющие контрольно-надзорную деятельность в сфере транспорта</w:t>
            </w:r>
          </w:p>
        </w:tc>
      </w:tr>
      <w:tr w:rsidR="002123DD">
        <w:tc>
          <w:tcPr>
            <w:tcW w:w="567" w:type="dxa"/>
            <w:vMerge w:val="restart"/>
          </w:tcPr>
          <w:p w:rsidR="002123DD" w:rsidRDefault="002123DD">
            <w:pPr>
              <w:pStyle w:val="ConsPlusNormal"/>
              <w:jc w:val="center"/>
            </w:pPr>
            <w:r>
              <w:t>8.</w:t>
            </w:r>
          </w:p>
        </w:tc>
        <w:tc>
          <w:tcPr>
            <w:tcW w:w="2268" w:type="dxa"/>
            <w:vMerge w:val="restart"/>
          </w:tcPr>
          <w:p w:rsidR="002123DD" w:rsidRDefault="002123DD">
            <w:pPr>
              <w:pStyle w:val="ConsPlusNormal"/>
            </w:pPr>
            <w:r>
              <w:t>Низкая информированность и скоординированность действий федеральных, региональных и местных органов власти, субъектов транспортной деятельности по вопросам обеспечения безопасности на транспорте (включая транспортную безопасность, кибербезопасность) вследствие отсутствуя единой защищенной цифровой среды оперативного взаимодействия</w:t>
            </w:r>
          </w:p>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Федеральные органы исполнительной власти, Государственные контролирующие органы, осуществляющие контрольно-надзорную деятельность в сфере пассажирских перевозок</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Бизнес</w:t>
            </w:r>
          </w:p>
        </w:tc>
        <w:tc>
          <w:tcPr>
            <w:tcW w:w="3969" w:type="dxa"/>
          </w:tcPr>
          <w:p w:rsidR="002123DD" w:rsidRDefault="002123DD">
            <w:pPr>
              <w:pStyle w:val="ConsPlusNormal"/>
              <w:jc w:val="both"/>
            </w:pPr>
            <w:r>
              <w:t>Логистические и транспортные компании, осуществляющие перевозки пассажиров и грузов</w:t>
            </w:r>
          </w:p>
        </w:tc>
      </w:tr>
      <w:tr w:rsidR="002123DD">
        <w:tc>
          <w:tcPr>
            <w:tcW w:w="567" w:type="dxa"/>
            <w:vMerge w:val="restart"/>
          </w:tcPr>
          <w:p w:rsidR="002123DD" w:rsidRDefault="002123DD">
            <w:pPr>
              <w:pStyle w:val="ConsPlusNormal"/>
              <w:jc w:val="center"/>
            </w:pPr>
            <w:r>
              <w:t>9.</w:t>
            </w:r>
          </w:p>
        </w:tc>
        <w:tc>
          <w:tcPr>
            <w:tcW w:w="2268" w:type="dxa"/>
            <w:vMerge w:val="restart"/>
          </w:tcPr>
          <w:p w:rsidR="002123DD" w:rsidRDefault="002123DD">
            <w:pPr>
              <w:pStyle w:val="ConsPlusNormal"/>
            </w:pPr>
            <w:r>
              <w:t>Отсутствие возможности мониторинга состояния объектов транспортной инфраструктуры на всех этапах жизненного цикла</w:t>
            </w:r>
          </w:p>
        </w:tc>
        <w:tc>
          <w:tcPr>
            <w:tcW w:w="2268" w:type="dxa"/>
          </w:tcPr>
          <w:p w:rsidR="002123DD" w:rsidRDefault="002123DD">
            <w:pPr>
              <w:pStyle w:val="ConsPlusNormal"/>
              <w:jc w:val="center"/>
            </w:pPr>
            <w:r>
              <w:t>Государство</w:t>
            </w:r>
          </w:p>
        </w:tc>
        <w:tc>
          <w:tcPr>
            <w:tcW w:w="3969" w:type="dxa"/>
          </w:tcPr>
          <w:p w:rsidR="002123DD" w:rsidRDefault="002123DD">
            <w:pPr>
              <w:pStyle w:val="ConsPlusNormal"/>
              <w:jc w:val="both"/>
            </w:pPr>
            <w:r>
              <w:t>Федеральные органы исполнительной власти, субъекты Российской Федерации</w:t>
            </w:r>
          </w:p>
        </w:tc>
      </w:tr>
      <w:tr w:rsidR="002123DD">
        <w:tc>
          <w:tcPr>
            <w:tcW w:w="567" w:type="dxa"/>
            <w:vMerge/>
          </w:tcPr>
          <w:p w:rsidR="002123DD" w:rsidRDefault="002123DD"/>
        </w:tc>
        <w:tc>
          <w:tcPr>
            <w:tcW w:w="2268" w:type="dxa"/>
            <w:vMerge/>
          </w:tcPr>
          <w:p w:rsidR="002123DD" w:rsidRDefault="002123DD"/>
        </w:tc>
        <w:tc>
          <w:tcPr>
            <w:tcW w:w="2268" w:type="dxa"/>
          </w:tcPr>
          <w:p w:rsidR="002123DD" w:rsidRDefault="002123DD">
            <w:pPr>
              <w:pStyle w:val="ConsPlusNormal"/>
              <w:jc w:val="center"/>
            </w:pPr>
            <w:r>
              <w:t>Граждане</w:t>
            </w:r>
          </w:p>
        </w:tc>
        <w:tc>
          <w:tcPr>
            <w:tcW w:w="3969" w:type="dxa"/>
          </w:tcPr>
          <w:p w:rsidR="002123DD" w:rsidRDefault="002123DD">
            <w:pPr>
              <w:pStyle w:val="ConsPlusNormal"/>
              <w:jc w:val="both"/>
            </w:pPr>
            <w:r>
              <w:t>Граждане всех возрастов</w:t>
            </w:r>
          </w:p>
        </w:tc>
      </w:tr>
    </w:tbl>
    <w:p w:rsidR="002123DD" w:rsidRDefault="002123DD">
      <w:pPr>
        <w:pStyle w:val="ConsPlusNormal"/>
        <w:ind w:firstLine="540"/>
        <w:jc w:val="both"/>
      </w:pPr>
    </w:p>
    <w:p w:rsidR="002123DD" w:rsidRDefault="002123DD">
      <w:pPr>
        <w:pStyle w:val="ConsPlusTitle"/>
        <w:jc w:val="center"/>
        <w:outlineLvl w:val="0"/>
      </w:pPr>
      <w:r>
        <w:t>VII. Результаты проекта</w:t>
      </w:r>
    </w:p>
    <w:p w:rsidR="002123DD" w:rsidRDefault="002123DD">
      <w:pPr>
        <w:pStyle w:val="ConsPlusNormal"/>
        <w:ind w:firstLine="540"/>
        <w:jc w:val="both"/>
      </w:pPr>
    </w:p>
    <w:p w:rsidR="002123DD" w:rsidRDefault="002123DD">
      <w:pPr>
        <w:sectPr w:rsidR="002123DD" w:rsidSect="00563B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40"/>
        <w:gridCol w:w="2154"/>
        <w:gridCol w:w="340"/>
        <w:gridCol w:w="2211"/>
        <w:gridCol w:w="1417"/>
        <w:gridCol w:w="1134"/>
        <w:gridCol w:w="1984"/>
      </w:tblGrid>
      <w:tr w:rsidR="002123DD">
        <w:tc>
          <w:tcPr>
            <w:tcW w:w="567" w:type="dxa"/>
          </w:tcPr>
          <w:p w:rsidR="002123DD" w:rsidRDefault="002123DD">
            <w:pPr>
              <w:pStyle w:val="ConsPlusNormal"/>
              <w:jc w:val="center"/>
            </w:pPr>
            <w:r>
              <w:lastRenderedPageBreak/>
              <w:t>N п/п</w:t>
            </w:r>
          </w:p>
        </w:tc>
        <w:tc>
          <w:tcPr>
            <w:tcW w:w="2268" w:type="dxa"/>
          </w:tcPr>
          <w:p w:rsidR="002123DD" w:rsidRDefault="002123DD">
            <w:pPr>
              <w:pStyle w:val="ConsPlusNormal"/>
              <w:jc w:val="center"/>
            </w:pPr>
            <w:r>
              <w:t>Вызов</w:t>
            </w:r>
          </w:p>
        </w:tc>
        <w:tc>
          <w:tcPr>
            <w:tcW w:w="2494" w:type="dxa"/>
            <w:gridSpan w:val="2"/>
          </w:tcPr>
          <w:p w:rsidR="002123DD" w:rsidRDefault="002123DD">
            <w:pPr>
              <w:pStyle w:val="ConsPlusNormal"/>
              <w:jc w:val="center"/>
            </w:pPr>
            <w:r>
              <w:t>Наименование результата</w:t>
            </w:r>
          </w:p>
        </w:tc>
        <w:tc>
          <w:tcPr>
            <w:tcW w:w="2551" w:type="dxa"/>
            <w:gridSpan w:val="2"/>
          </w:tcPr>
          <w:p w:rsidR="002123DD" w:rsidRDefault="002123DD">
            <w:pPr>
              <w:pStyle w:val="ConsPlusNormal"/>
              <w:jc w:val="center"/>
            </w:pPr>
            <w:r>
              <w:t>Характеристика результата</w:t>
            </w:r>
          </w:p>
        </w:tc>
        <w:tc>
          <w:tcPr>
            <w:tcW w:w="1417" w:type="dxa"/>
          </w:tcPr>
          <w:p w:rsidR="002123DD" w:rsidRDefault="002123DD">
            <w:pPr>
              <w:pStyle w:val="ConsPlusNormal"/>
              <w:jc w:val="center"/>
            </w:pPr>
            <w:r>
              <w:t>Срок достижения результата</w:t>
            </w:r>
          </w:p>
        </w:tc>
        <w:tc>
          <w:tcPr>
            <w:tcW w:w="1134" w:type="dxa"/>
          </w:tcPr>
          <w:p w:rsidR="002123DD" w:rsidRDefault="002123DD">
            <w:pPr>
              <w:pStyle w:val="ConsPlusNormal"/>
              <w:jc w:val="center"/>
            </w:pPr>
            <w:r>
              <w:t>Значение</w:t>
            </w:r>
          </w:p>
        </w:tc>
        <w:tc>
          <w:tcPr>
            <w:tcW w:w="1984" w:type="dxa"/>
          </w:tcPr>
          <w:p w:rsidR="002123DD" w:rsidRDefault="002123DD">
            <w:pPr>
              <w:pStyle w:val="ConsPlusNormal"/>
              <w:jc w:val="center"/>
            </w:pPr>
            <w:r>
              <w:t>Источник данных для определения значения</w:t>
            </w:r>
          </w:p>
        </w:tc>
      </w:tr>
      <w:tr w:rsidR="002123DD">
        <w:tc>
          <w:tcPr>
            <w:tcW w:w="567" w:type="dxa"/>
            <w:vMerge w:val="restart"/>
          </w:tcPr>
          <w:p w:rsidR="002123DD" w:rsidRDefault="002123DD">
            <w:pPr>
              <w:pStyle w:val="ConsPlusNormal"/>
              <w:jc w:val="center"/>
            </w:pPr>
            <w:r>
              <w:t>1</w:t>
            </w:r>
          </w:p>
        </w:tc>
        <w:tc>
          <w:tcPr>
            <w:tcW w:w="2268" w:type="dxa"/>
            <w:tcBorders>
              <w:bottom w:val="nil"/>
            </w:tcBorders>
          </w:tcPr>
          <w:p w:rsidR="002123DD" w:rsidRDefault="002123DD">
            <w:pPr>
              <w:pStyle w:val="ConsPlusNormal"/>
            </w:pPr>
            <w:r>
              <w:t>Высокая аварийность ввиду человеческого фактора.</w:t>
            </w:r>
          </w:p>
        </w:tc>
        <w:tc>
          <w:tcPr>
            <w:tcW w:w="2494" w:type="dxa"/>
            <w:gridSpan w:val="2"/>
            <w:vMerge w:val="restart"/>
          </w:tcPr>
          <w:p w:rsidR="002123DD" w:rsidRDefault="002123DD">
            <w:pPr>
              <w:pStyle w:val="ConsPlusNormal"/>
              <w:jc w:val="center"/>
            </w:pPr>
            <w:r>
              <w:t>Беспилотные грузовики эксплуатируются в Арктике и на территориях логистических комплексов</w:t>
            </w:r>
          </w:p>
        </w:tc>
        <w:tc>
          <w:tcPr>
            <w:tcW w:w="2551" w:type="dxa"/>
            <w:gridSpan w:val="2"/>
            <w:vMerge w:val="restart"/>
          </w:tcPr>
          <w:p w:rsidR="002123DD" w:rsidRDefault="002123DD">
            <w:pPr>
              <w:pStyle w:val="ConsPlusNormal"/>
              <w:jc w:val="center"/>
            </w:pPr>
            <w:r>
              <w:t>Доля компаний, имеющих возможность эксплуатировать беспилотные грузовики в Арктике и на территориях логистических комплексов</w:t>
            </w:r>
          </w:p>
        </w:tc>
        <w:tc>
          <w:tcPr>
            <w:tcW w:w="1417" w:type="dxa"/>
            <w:vMerge w:val="restart"/>
          </w:tcPr>
          <w:p w:rsidR="002123DD" w:rsidRDefault="002123DD">
            <w:pPr>
              <w:pStyle w:val="ConsPlusNormal"/>
              <w:jc w:val="center"/>
            </w:pPr>
            <w:r>
              <w:t>2021 год</w:t>
            </w:r>
          </w:p>
        </w:tc>
        <w:tc>
          <w:tcPr>
            <w:tcW w:w="1134" w:type="dxa"/>
            <w:vMerge w:val="restart"/>
          </w:tcPr>
          <w:p w:rsidR="002123DD" w:rsidRDefault="002123DD">
            <w:pPr>
              <w:pStyle w:val="ConsPlusNormal"/>
              <w:jc w:val="center"/>
            </w:pPr>
            <w:r>
              <w:t>100%</w:t>
            </w:r>
          </w:p>
        </w:tc>
        <w:tc>
          <w:tcPr>
            <w:tcW w:w="1984" w:type="dxa"/>
            <w:vMerge w:val="restart"/>
          </w:tcPr>
          <w:p w:rsidR="002123DD" w:rsidRDefault="002123DD">
            <w:pPr>
              <w:pStyle w:val="ConsPlusNormal"/>
              <w:jc w:val="center"/>
            </w:pPr>
            <w:r>
              <w:t>Статистическая отчетность Минтранса России</w:t>
            </w:r>
          </w:p>
        </w:tc>
      </w:tr>
      <w:tr w:rsidR="002123DD">
        <w:trPr>
          <w:trHeight w:val="450"/>
        </w:trPr>
        <w:tc>
          <w:tcPr>
            <w:tcW w:w="567" w:type="dxa"/>
            <w:vMerge/>
          </w:tcPr>
          <w:p w:rsidR="002123DD" w:rsidRDefault="002123DD"/>
        </w:tc>
        <w:tc>
          <w:tcPr>
            <w:tcW w:w="2268" w:type="dxa"/>
            <w:vMerge w:val="restart"/>
            <w:tcBorders>
              <w:top w:val="nil"/>
            </w:tcBorders>
          </w:tcPr>
          <w:p w:rsidR="002123DD" w:rsidRDefault="002123DD">
            <w:pPr>
              <w:pStyle w:val="ConsPlusNormal"/>
            </w:pPr>
            <w:r>
              <w:t>Неэффективность перевозочного процесса традиционными видами транспорта</w:t>
            </w:r>
          </w:p>
        </w:tc>
        <w:tc>
          <w:tcPr>
            <w:tcW w:w="2494" w:type="dxa"/>
            <w:gridSpan w:val="2"/>
            <w:vMerge/>
          </w:tcPr>
          <w:p w:rsidR="002123DD" w:rsidRDefault="002123DD"/>
        </w:tc>
        <w:tc>
          <w:tcPr>
            <w:tcW w:w="2551" w:type="dxa"/>
            <w:gridSpan w:val="2"/>
            <w:vMerge/>
          </w:tcPr>
          <w:p w:rsidR="002123DD" w:rsidRDefault="002123DD"/>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tcPr>
          <w:p w:rsidR="002123DD" w:rsidRDefault="002123DD">
            <w:pPr>
              <w:pStyle w:val="ConsPlusNormal"/>
              <w:jc w:val="center"/>
            </w:pPr>
            <w:r>
              <w:t>2</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Запущена в пилотном режиме коммерческая доставка грузов с использованием беспилотников</w:t>
            </w:r>
          </w:p>
        </w:tc>
        <w:tc>
          <w:tcPr>
            <w:tcW w:w="2551" w:type="dxa"/>
            <w:gridSpan w:val="2"/>
          </w:tcPr>
          <w:p w:rsidR="002123DD" w:rsidRDefault="002123DD">
            <w:pPr>
              <w:pStyle w:val="ConsPlusNormal"/>
              <w:jc w:val="center"/>
            </w:pPr>
            <w:r>
              <w:t>Количество компаний, использующих беспилотники для доставки грузов</w:t>
            </w:r>
          </w:p>
        </w:tc>
        <w:tc>
          <w:tcPr>
            <w:tcW w:w="1417" w:type="dxa"/>
          </w:tcPr>
          <w:p w:rsidR="002123DD" w:rsidRDefault="002123DD">
            <w:pPr>
              <w:pStyle w:val="ConsPlusNormal"/>
              <w:jc w:val="center"/>
            </w:pPr>
            <w:r>
              <w:t>2024 год</w:t>
            </w:r>
          </w:p>
        </w:tc>
        <w:tc>
          <w:tcPr>
            <w:tcW w:w="1134" w:type="dxa"/>
          </w:tcPr>
          <w:p w:rsidR="002123DD" w:rsidRDefault="002123DD">
            <w:pPr>
              <w:pStyle w:val="ConsPlusNormal"/>
              <w:jc w:val="center"/>
            </w:pPr>
            <w:r>
              <w:t>10</w:t>
            </w:r>
          </w:p>
        </w:tc>
        <w:tc>
          <w:tcPr>
            <w:tcW w:w="1984" w:type="dxa"/>
          </w:tcPr>
          <w:p w:rsidR="002123DD" w:rsidRDefault="002123DD">
            <w:pPr>
              <w:pStyle w:val="ConsPlusNormal"/>
              <w:jc w:val="center"/>
            </w:pPr>
            <w:r>
              <w:t>Управленческая отчетность Минтранса России</w:t>
            </w:r>
          </w:p>
        </w:tc>
      </w:tr>
      <w:tr w:rsidR="002123DD">
        <w:tc>
          <w:tcPr>
            <w:tcW w:w="567" w:type="dxa"/>
          </w:tcPr>
          <w:p w:rsidR="002123DD" w:rsidRDefault="002123DD">
            <w:pPr>
              <w:pStyle w:val="ConsPlusNormal"/>
              <w:jc w:val="center"/>
            </w:pPr>
            <w:r>
              <w:t>3</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25% увеличена скорость доставки грузов и пассажиров за счет использования беспилотников</w:t>
            </w:r>
          </w:p>
        </w:tc>
        <w:tc>
          <w:tcPr>
            <w:tcW w:w="2551" w:type="dxa"/>
            <w:gridSpan w:val="2"/>
          </w:tcPr>
          <w:p w:rsidR="002123DD" w:rsidRDefault="002123DD">
            <w:pPr>
              <w:pStyle w:val="ConsPlusNormal"/>
              <w:jc w:val="center"/>
            </w:pPr>
            <w:r>
              <w:t>Увеличение скорости доставки грузов и пассажиров за счет использования беспилотников</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25%</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4</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Перевозка грузов из Китая в Европу через территорию России осуществляется беспилотниками</w:t>
            </w:r>
          </w:p>
        </w:tc>
        <w:tc>
          <w:tcPr>
            <w:tcW w:w="2551" w:type="dxa"/>
            <w:gridSpan w:val="2"/>
          </w:tcPr>
          <w:p w:rsidR="002123DD" w:rsidRDefault="002123DD">
            <w:pPr>
              <w:pStyle w:val="ConsPlusNormal"/>
              <w:jc w:val="center"/>
            </w:pPr>
            <w:r>
              <w:t>Протяженность автомобильных дорог, обеспеченных инфраструктурой функционирования беспилотного транспорта</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20 258 км</w:t>
            </w:r>
          </w:p>
        </w:tc>
        <w:tc>
          <w:tcPr>
            <w:tcW w:w="1984" w:type="dxa"/>
          </w:tcPr>
          <w:p w:rsidR="002123DD" w:rsidRDefault="002123DD">
            <w:pPr>
              <w:pStyle w:val="ConsPlusNormal"/>
              <w:jc w:val="center"/>
            </w:pPr>
            <w:r>
              <w:t>Управленческая отчетность Минтранса России</w:t>
            </w:r>
          </w:p>
        </w:tc>
      </w:tr>
      <w:tr w:rsidR="002123DD">
        <w:tc>
          <w:tcPr>
            <w:tcW w:w="567" w:type="dxa"/>
            <w:vMerge w:val="restart"/>
          </w:tcPr>
          <w:p w:rsidR="002123DD" w:rsidRDefault="002123DD">
            <w:pPr>
              <w:pStyle w:val="ConsPlusNormal"/>
              <w:jc w:val="center"/>
            </w:pPr>
            <w:r>
              <w:t>5</w:t>
            </w:r>
          </w:p>
        </w:tc>
        <w:tc>
          <w:tcPr>
            <w:tcW w:w="2268" w:type="dxa"/>
            <w:tcBorders>
              <w:bottom w:val="nil"/>
            </w:tcBorders>
          </w:tcPr>
          <w:p w:rsidR="002123DD" w:rsidRDefault="002123DD">
            <w:pPr>
              <w:pStyle w:val="ConsPlusNormal"/>
            </w:pPr>
            <w:r>
              <w:t>Низкая мобильность населения</w:t>
            </w:r>
          </w:p>
        </w:tc>
        <w:tc>
          <w:tcPr>
            <w:tcW w:w="2494" w:type="dxa"/>
            <w:gridSpan w:val="2"/>
            <w:vMerge w:val="restart"/>
          </w:tcPr>
          <w:p w:rsidR="002123DD" w:rsidRDefault="002123DD">
            <w:pPr>
              <w:pStyle w:val="ConsPlusNormal"/>
              <w:jc w:val="center"/>
            </w:pPr>
            <w:r>
              <w:t xml:space="preserve">На 5% увеличена средняя скорость </w:t>
            </w:r>
            <w:r>
              <w:lastRenderedPageBreak/>
              <w:t>перемещения пассажиров в городском общественном транспорте</w:t>
            </w:r>
          </w:p>
        </w:tc>
        <w:tc>
          <w:tcPr>
            <w:tcW w:w="2551" w:type="dxa"/>
            <w:gridSpan w:val="2"/>
            <w:vMerge w:val="restart"/>
          </w:tcPr>
          <w:p w:rsidR="002123DD" w:rsidRDefault="002123DD">
            <w:pPr>
              <w:pStyle w:val="ConsPlusNormal"/>
              <w:jc w:val="center"/>
            </w:pPr>
            <w:r>
              <w:lastRenderedPageBreak/>
              <w:t xml:space="preserve">Увеличение средней скорости перемещения </w:t>
            </w:r>
            <w:r>
              <w:lastRenderedPageBreak/>
              <w:t>пассажиров в городском общественном транспорте</w:t>
            </w:r>
          </w:p>
        </w:tc>
        <w:tc>
          <w:tcPr>
            <w:tcW w:w="1417" w:type="dxa"/>
            <w:vMerge w:val="restart"/>
          </w:tcPr>
          <w:p w:rsidR="002123DD" w:rsidRDefault="002123DD">
            <w:pPr>
              <w:pStyle w:val="ConsPlusNormal"/>
              <w:jc w:val="center"/>
            </w:pPr>
            <w:r>
              <w:lastRenderedPageBreak/>
              <w:t>2024 год</w:t>
            </w:r>
          </w:p>
        </w:tc>
        <w:tc>
          <w:tcPr>
            <w:tcW w:w="1134" w:type="dxa"/>
            <w:vMerge w:val="restart"/>
          </w:tcPr>
          <w:p w:rsidR="002123DD" w:rsidRDefault="002123DD">
            <w:pPr>
              <w:pStyle w:val="ConsPlusNormal"/>
              <w:jc w:val="center"/>
            </w:pPr>
            <w:r>
              <w:t>на 5%</w:t>
            </w:r>
          </w:p>
        </w:tc>
        <w:tc>
          <w:tcPr>
            <w:tcW w:w="1984" w:type="dxa"/>
            <w:vMerge w:val="restart"/>
          </w:tcPr>
          <w:p w:rsidR="002123DD" w:rsidRDefault="002123DD">
            <w:pPr>
              <w:pStyle w:val="ConsPlusNormal"/>
              <w:jc w:val="center"/>
            </w:pPr>
            <w:r>
              <w:t xml:space="preserve">Статистическая отчетность </w:t>
            </w:r>
            <w:r>
              <w:lastRenderedPageBreak/>
              <w:t>Минтранса России</w:t>
            </w:r>
          </w:p>
        </w:tc>
      </w:tr>
      <w:tr w:rsidR="002123DD">
        <w:trPr>
          <w:trHeight w:val="450"/>
        </w:trPr>
        <w:tc>
          <w:tcPr>
            <w:tcW w:w="567" w:type="dxa"/>
            <w:vMerge/>
          </w:tcPr>
          <w:p w:rsidR="002123DD" w:rsidRDefault="002123DD"/>
        </w:tc>
        <w:tc>
          <w:tcPr>
            <w:tcW w:w="2268" w:type="dxa"/>
            <w:vMerge w:val="restart"/>
            <w:tcBorders>
              <w:top w:val="nil"/>
            </w:tcBorders>
          </w:tcPr>
          <w:p w:rsidR="002123DD" w:rsidRDefault="002123DD">
            <w:pPr>
              <w:pStyle w:val="ConsPlusNormal"/>
            </w:pPr>
            <w:r>
              <w:t>Высокая доля "серых" перевозок при оплате проезда наличными средствами</w:t>
            </w:r>
          </w:p>
        </w:tc>
        <w:tc>
          <w:tcPr>
            <w:tcW w:w="2494" w:type="dxa"/>
            <w:gridSpan w:val="2"/>
            <w:vMerge/>
          </w:tcPr>
          <w:p w:rsidR="002123DD" w:rsidRDefault="002123DD"/>
        </w:tc>
        <w:tc>
          <w:tcPr>
            <w:tcW w:w="2551" w:type="dxa"/>
            <w:gridSpan w:val="2"/>
            <w:vMerge/>
          </w:tcPr>
          <w:p w:rsidR="002123DD" w:rsidRDefault="002123DD"/>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tcPr>
          <w:p w:rsidR="002123DD" w:rsidRDefault="002123DD">
            <w:pPr>
              <w:pStyle w:val="ConsPlusNormal"/>
              <w:jc w:val="center"/>
            </w:pPr>
            <w:r>
              <w:t>6</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23% сокращено время ожидания городского общественного транспорта</w:t>
            </w:r>
          </w:p>
        </w:tc>
        <w:tc>
          <w:tcPr>
            <w:tcW w:w="2551" w:type="dxa"/>
            <w:gridSpan w:val="2"/>
          </w:tcPr>
          <w:p w:rsidR="002123DD" w:rsidRDefault="002123DD">
            <w:pPr>
              <w:pStyle w:val="ConsPlusNormal"/>
              <w:jc w:val="center"/>
            </w:pPr>
            <w:r>
              <w:t>Сокращение времени ожидания городского общественного транспорта</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на 23%</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7</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47% увеличен объем налоговых поступлений в городах с населением более 300 тыс. чел</w:t>
            </w:r>
          </w:p>
        </w:tc>
        <w:tc>
          <w:tcPr>
            <w:tcW w:w="2551" w:type="dxa"/>
            <w:gridSpan w:val="2"/>
          </w:tcPr>
          <w:p w:rsidR="002123DD" w:rsidRDefault="002123DD">
            <w:pPr>
              <w:pStyle w:val="ConsPlusNormal"/>
              <w:jc w:val="center"/>
            </w:pPr>
            <w:r>
              <w:t>Увеличение объема налоговых поступлений в городах с населением более 300 тыс. чел</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на 47%</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8</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31% сокращена доля жителей, которые ежедневно используют автомобиль в зоне действия регионального (городского) MaaS</w:t>
            </w:r>
          </w:p>
        </w:tc>
        <w:tc>
          <w:tcPr>
            <w:tcW w:w="2551" w:type="dxa"/>
            <w:gridSpan w:val="2"/>
          </w:tcPr>
          <w:p w:rsidR="002123DD" w:rsidRDefault="002123DD">
            <w:pPr>
              <w:pStyle w:val="ConsPlusNormal"/>
              <w:jc w:val="center"/>
            </w:pPr>
            <w:r>
              <w:t>Сокращение доли жителей, которые ежедневно используют автомобиль в зоне действия регионального (городского) MaaS</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на 31%</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9</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37% увеличена средняя скорость перемещения пассажиров в городском общественном транспорте</w:t>
            </w:r>
          </w:p>
        </w:tc>
        <w:tc>
          <w:tcPr>
            <w:tcW w:w="2551" w:type="dxa"/>
            <w:gridSpan w:val="2"/>
          </w:tcPr>
          <w:p w:rsidR="002123DD" w:rsidRDefault="002123DD">
            <w:pPr>
              <w:pStyle w:val="ConsPlusNormal"/>
              <w:jc w:val="center"/>
            </w:pPr>
            <w:r>
              <w:t>Увеличение средней скорости перемещения пассажиров в городском общественном транспорте</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на 37%</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10</w:t>
            </w:r>
          </w:p>
        </w:tc>
        <w:tc>
          <w:tcPr>
            <w:tcW w:w="2268" w:type="dxa"/>
            <w:tcBorders>
              <w:bottom w:val="nil"/>
            </w:tcBorders>
          </w:tcPr>
          <w:p w:rsidR="002123DD" w:rsidRDefault="002123DD">
            <w:pPr>
              <w:pStyle w:val="ConsPlusNormal"/>
            </w:pPr>
            <w:r>
              <w:t>Не реализован транзитный потенциал страны</w:t>
            </w:r>
          </w:p>
        </w:tc>
        <w:tc>
          <w:tcPr>
            <w:tcW w:w="2494" w:type="dxa"/>
            <w:gridSpan w:val="2"/>
          </w:tcPr>
          <w:p w:rsidR="002123DD" w:rsidRDefault="002123DD">
            <w:pPr>
              <w:pStyle w:val="ConsPlusNormal"/>
              <w:jc w:val="center"/>
            </w:pPr>
            <w:r>
              <w:t>30% перевозочных документов переведены в цифровой вид (грузовых)</w:t>
            </w:r>
          </w:p>
        </w:tc>
        <w:tc>
          <w:tcPr>
            <w:tcW w:w="2551" w:type="dxa"/>
            <w:gridSpan w:val="2"/>
          </w:tcPr>
          <w:p w:rsidR="002123DD" w:rsidRDefault="002123DD">
            <w:pPr>
              <w:pStyle w:val="ConsPlusNormal"/>
              <w:jc w:val="center"/>
            </w:pPr>
            <w:r>
              <w:t>Увеличение доли грузовых перевозочных документов, переведенных в электронный вид</w:t>
            </w:r>
          </w:p>
        </w:tc>
        <w:tc>
          <w:tcPr>
            <w:tcW w:w="1417" w:type="dxa"/>
          </w:tcPr>
          <w:p w:rsidR="002123DD" w:rsidRDefault="002123DD">
            <w:pPr>
              <w:pStyle w:val="ConsPlusNormal"/>
              <w:jc w:val="center"/>
            </w:pPr>
            <w:r>
              <w:t>2024 год</w:t>
            </w:r>
          </w:p>
        </w:tc>
        <w:tc>
          <w:tcPr>
            <w:tcW w:w="1134" w:type="dxa"/>
          </w:tcPr>
          <w:p w:rsidR="002123DD" w:rsidRDefault="002123DD">
            <w:pPr>
              <w:pStyle w:val="ConsPlusNormal"/>
              <w:jc w:val="center"/>
            </w:pPr>
            <w:r>
              <w:t>30%</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lastRenderedPageBreak/>
              <w:t>11</w:t>
            </w:r>
          </w:p>
        </w:tc>
        <w:tc>
          <w:tcPr>
            <w:tcW w:w="2268" w:type="dxa"/>
            <w:vMerge w:val="restart"/>
            <w:tcBorders>
              <w:top w:val="nil"/>
            </w:tcBorders>
          </w:tcPr>
          <w:p w:rsidR="002123DD" w:rsidRDefault="002123DD">
            <w:pPr>
              <w:pStyle w:val="ConsPlusNormal"/>
            </w:pPr>
            <w:r>
              <w:t>Низкая привлекательность транспортных коридоров Российской Федерации ввиду высокой транзакционной нагрузки (бумажные документы, контрольные процедуры, посредники)</w:t>
            </w:r>
          </w:p>
        </w:tc>
        <w:tc>
          <w:tcPr>
            <w:tcW w:w="2494" w:type="dxa"/>
            <w:gridSpan w:val="2"/>
          </w:tcPr>
          <w:p w:rsidR="002123DD" w:rsidRDefault="002123DD">
            <w:pPr>
              <w:pStyle w:val="ConsPlusNormal"/>
              <w:jc w:val="center"/>
            </w:pPr>
            <w:r>
              <w:t>В 2 раз увеличен объем транзитных перевозок контейнеров для автомобильного и железнодорожного транспорта</w:t>
            </w:r>
          </w:p>
        </w:tc>
        <w:tc>
          <w:tcPr>
            <w:tcW w:w="2551" w:type="dxa"/>
            <w:gridSpan w:val="2"/>
          </w:tcPr>
          <w:p w:rsidR="002123DD" w:rsidRDefault="002123DD">
            <w:pPr>
              <w:pStyle w:val="ConsPlusNormal"/>
              <w:jc w:val="center"/>
            </w:pPr>
            <w:r>
              <w:t>Увеличение объема транзитных перевозок контейнеров для автомобильного и железнодорожного транспорта</w:t>
            </w:r>
          </w:p>
        </w:tc>
        <w:tc>
          <w:tcPr>
            <w:tcW w:w="1417" w:type="dxa"/>
          </w:tcPr>
          <w:p w:rsidR="002123DD" w:rsidRDefault="002123DD">
            <w:pPr>
              <w:pStyle w:val="ConsPlusNormal"/>
              <w:jc w:val="center"/>
            </w:pPr>
            <w:r>
              <w:t>2024 год</w:t>
            </w:r>
          </w:p>
        </w:tc>
        <w:tc>
          <w:tcPr>
            <w:tcW w:w="1134" w:type="dxa"/>
          </w:tcPr>
          <w:p w:rsidR="002123DD" w:rsidRDefault="002123DD">
            <w:pPr>
              <w:pStyle w:val="ConsPlusNormal"/>
              <w:jc w:val="center"/>
            </w:pPr>
            <w:r>
              <w:t>в 2 раза (100%)</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vMerge w:val="restart"/>
          </w:tcPr>
          <w:p w:rsidR="002123DD" w:rsidRDefault="002123DD">
            <w:pPr>
              <w:pStyle w:val="ConsPlusNormal"/>
              <w:jc w:val="center"/>
            </w:pPr>
            <w:r>
              <w:t>12</w:t>
            </w:r>
          </w:p>
        </w:tc>
        <w:tc>
          <w:tcPr>
            <w:tcW w:w="2268" w:type="dxa"/>
            <w:vMerge/>
            <w:tcBorders>
              <w:top w:val="nil"/>
            </w:tcBorders>
          </w:tcPr>
          <w:p w:rsidR="002123DD" w:rsidRDefault="002123DD"/>
        </w:tc>
        <w:tc>
          <w:tcPr>
            <w:tcW w:w="2494" w:type="dxa"/>
            <w:gridSpan w:val="2"/>
            <w:tcBorders>
              <w:bottom w:val="nil"/>
            </w:tcBorders>
          </w:tcPr>
          <w:p w:rsidR="002123DD" w:rsidRDefault="002123DD">
            <w:pPr>
              <w:pStyle w:val="ConsPlusNormal"/>
              <w:jc w:val="center"/>
            </w:pPr>
            <w:r>
              <w:t>Сокращено количество часов на прохождение контрольных мероприятий на границе</w:t>
            </w:r>
          </w:p>
        </w:tc>
        <w:tc>
          <w:tcPr>
            <w:tcW w:w="2551" w:type="dxa"/>
            <w:gridSpan w:val="2"/>
            <w:tcBorders>
              <w:bottom w:val="nil"/>
            </w:tcBorders>
          </w:tcPr>
          <w:p w:rsidR="002123DD" w:rsidRDefault="002123DD">
            <w:pPr>
              <w:pStyle w:val="ConsPlusNormal"/>
              <w:jc w:val="center"/>
            </w:pPr>
            <w:r>
              <w:t>Сокращение количества часов на прохождение контрольных мероприятий на границе:</w:t>
            </w:r>
          </w:p>
        </w:tc>
        <w:tc>
          <w:tcPr>
            <w:tcW w:w="1417" w:type="dxa"/>
            <w:vMerge w:val="restart"/>
          </w:tcPr>
          <w:p w:rsidR="002123DD" w:rsidRDefault="002123DD">
            <w:pPr>
              <w:pStyle w:val="ConsPlusNormal"/>
              <w:jc w:val="center"/>
            </w:pPr>
            <w:r>
              <w:t>2030 год</w:t>
            </w:r>
          </w:p>
        </w:tc>
        <w:tc>
          <w:tcPr>
            <w:tcW w:w="1134" w:type="dxa"/>
            <w:vMerge w:val="restart"/>
            <w:vAlign w:val="center"/>
          </w:tcPr>
          <w:p w:rsidR="002123DD" w:rsidRDefault="002123DD">
            <w:pPr>
              <w:pStyle w:val="ConsPlusNormal"/>
              <w:jc w:val="center"/>
            </w:pPr>
            <w:r>
              <w:t>На 94% На 89% На 94% На 94%</w:t>
            </w:r>
          </w:p>
        </w:tc>
        <w:tc>
          <w:tcPr>
            <w:tcW w:w="1984" w:type="dxa"/>
            <w:vMerge w:val="restart"/>
          </w:tcPr>
          <w:p w:rsidR="002123DD" w:rsidRDefault="002123DD">
            <w:pPr>
              <w:pStyle w:val="ConsPlusNormal"/>
              <w:jc w:val="center"/>
            </w:pPr>
            <w:r>
              <w:t>Статистическая отчетность Минтранса России</w:t>
            </w:r>
          </w:p>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на границе (авто): на 94%</w:t>
            </w:r>
          </w:p>
        </w:tc>
        <w:tc>
          <w:tcPr>
            <w:tcW w:w="340" w:type="dxa"/>
            <w:tcBorders>
              <w:top w:val="nil"/>
              <w:bottom w:val="nil"/>
              <w:right w:val="nil"/>
            </w:tcBorders>
          </w:tcPr>
          <w:p w:rsidR="002123DD" w:rsidRDefault="002123DD">
            <w:pPr>
              <w:pStyle w:val="ConsPlusNormal"/>
              <w:jc w:val="center"/>
            </w:pPr>
            <w:r>
              <w:t>-</w:t>
            </w:r>
          </w:p>
        </w:tc>
        <w:tc>
          <w:tcPr>
            <w:tcW w:w="2211" w:type="dxa"/>
            <w:tcBorders>
              <w:top w:val="nil"/>
              <w:left w:val="nil"/>
              <w:bottom w:val="nil"/>
            </w:tcBorders>
          </w:tcPr>
          <w:p w:rsidR="002123DD" w:rsidRDefault="002123DD">
            <w:pPr>
              <w:pStyle w:val="ConsPlusNormal"/>
            </w:pPr>
            <w:r>
              <w:t>на границе (авто)</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на таможне (авто): на 89%</w:t>
            </w:r>
          </w:p>
        </w:tc>
        <w:tc>
          <w:tcPr>
            <w:tcW w:w="340" w:type="dxa"/>
            <w:tcBorders>
              <w:top w:val="nil"/>
              <w:bottom w:val="nil"/>
              <w:right w:val="nil"/>
            </w:tcBorders>
          </w:tcPr>
          <w:p w:rsidR="002123DD" w:rsidRDefault="002123DD">
            <w:pPr>
              <w:pStyle w:val="ConsPlusNormal"/>
              <w:jc w:val="center"/>
            </w:pPr>
            <w:r>
              <w:t>-</w:t>
            </w:r>
          </w:p>
        </w:tc>
        <w:tc>
          <w:tcPr>
            <w:tcW w:w="2211" w:type="dxa"/>
            <w:tcBorders>
              <w:top w:val="nil"/>
              <w:left w:val="nil"/>
              <w:bottom w:val="nil"/>
            </w:tcBorders>
          </w:tcPr>
          <w:p w:rsidR="002123DD" w:rsidRDefault="002123DD">
            <w:pPr>
              <w:pStyle w:val="ConsPlusNormal"/>
            </w:pPr>
            <w:r>
              <w:t>на таможне (авто)</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на границе (ж/д): на 94%</w:t>
            </w:r>
          </w:p>
        </w:tc>
        <w:tc>
          <w:tcPr>
            <w:tcW w:w="340" w:type="dxa"/>
            <w:vMerge w:val="restart"/>
            <w:tcBorders>
              <w:top w:val="nil"/>
              <w:right w:val="nil"/>
            </w:tcBorders>
          </w:tcPr>
          <w:p w:rsidR="002123DD" w:rsidRDefault="002123DD">
            <w:pPr>
              <w:pStyle w:val="ConsPlusNormal"/>
              <w:jc w:val="center"/>
            </w:pPr>
            <w:r>
              <w:t>-</w:t>
            </w:r>
          </w:p>
        </w:tc>
        <w:tc>
          <w:tcPr>
            <w:tcW w:w="2211" w:type="dxa"/>
            <w:vMerge w:val="restart"/>
            <w:tcBorders>
              <w:top w:val="nil"/>
              <w:left w:val="nil"/>
            </w:tcBorders>
          </w:tcPr>
          <w:p w:rsidR="002123DD" w:rsidRDefault="002123DD">
            <w:pPr>
              <w:pStyle w:val="ConsPlusNormal"/>
            </w:pPr>
            <w:r>
              <w:t>на границе (ж/д) на таможне (ж/д)</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vMerge/>
          </w:tcPr>
          <w:p w:rsidR="002123DD" w:rsidRDefault="002123DD"/>
        </w:tc>
        <w:tc>
          <w:tcPr>
            <w:tcW w:w="2268" w:type="dxa"/>
            <w:vMerge/>
            <w:tcBorders>
              <w:top w:val="nil"/>
            </w:tcBorders>
          </w:tcPr>
          <w:p w:rsidR="002123DD" w:rsidRDefault="002123DD"/>
        </w:tc>
        <w:tc>
          <w:tcPr>
            <w:tcW w:w="340" w:type="dxa"/>
            <w:tcBorders>
              <w:top w:val="nil"/>
              <w:right w:val="nil"/>
            </w:tcBorders>
          </w:tcPr>
          <w:p w:rsidR="002123DD" w:rsidRDefault="002123DD">
            <w:pPr>
              <w:pStyle w:val="ConsPlusNormal"/>
              <w:jc w:val="center"/>
            </w:pPr>
            <w:r>
              <w:t>-</w:t>
            </w:r>
          </w:p>
        </w:tc>
        <w:tc>
          <w:tcPr>
            <w:tcW w:w="2154" w:type="dxa"/>
            <w:tcBorders>
              <w:top w:val="nil"/>
              <w:left w:val="nil"/>
            </w:tcBorders>
          </w:tcPr>
          <w:p w:rsidR="002123DD" w:rsidRDefault="002123DD">
            <w:pPr>
              <w:pStyle w:val="ConsPlusNormal"/>
            </w:pPr>
            <w:r>
              <w:t>на таможне (ж/д): на 94%</w:t>
            </w:r>
          </w:p>
        </w:tc>
        <w:tc>
          <w:tcPr>
            <w:tcW w:w="340" w:type="dxa"/>
            <w:vMerge/>
            <w:tcBorders>
              <w:top w:val="nil"/>
              <w:right w:val="nil"/>
            </w:tcBorders>
          </w:tcPr>
          <w:p w:rsidR="002123DD" w:rsidRDefault="002123DD"/>
        </w:tc>
        <w:tc>
          <w:tcPr>
            <w:tcW w:w="2211" w:type="dxa"/>
            <w:vMerge/>
            <w:tcBorders>
              <w:top w:val="nil"/>
              <w:left w:val="nil"/>
            </w:tcBorders>
          </w:tcPr>
          <w:p w:rsidR="002123DD" w:rsidRDefault="002123DD"/>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vMerge w:val="restart"/>
          </w:tcPr>
          <w:p w:rsidR="002123DD" w:rsidRDefault="002123DD">
            <w:pPr>
              <w:pStyle w:val="ConsPlusNormal"/>
              <w:jc w:val="center"/>
            </w:pPr>
            <w:r>
              <w:t>13</w:t>
            </w:r>
          </w:p>
        </w:tc>
        <w:tc>
          <w:tcPr>
            <w:tcW w:w="2268" w:type="dxa"/>
            <w:vMerge/>
            <w:tcBorders>
              <w:top w:val="nil"/>
            </w:tcBorders>
          </w:tcPr>
          <w:p w:rsidR="002123DD" w:rsidRDefault="002123DD"/>
        </w:tc>
        <w:tc>
          <w:tcPr>
            <w:tcW w:w="2494" w:type="dxa"/>
            <w:gridSpan w:val="2"/>
            <w:tcBorders>
              <w:bottom w:val="nil"/>
            </w:tcBorders>
          </w:tcPr>
          <w:p w:rsidR="002123DD" w:rsidRDefault="002123DD">
            <w:pPr>
              <w:pStyle w:val="ConsPlusNormal"/>
              <w:jc w:val="center"/>
            </w:pPr>
            <w:r>
              <w:t>Увеличена средняя коммерческая скорость грузового автомобиля/поезда</w:t>
            </w:r>
          </w:p>
        </w:tc>
        <w:tc>
          <w:tcPr>
            <w:tcW w:w="2551" w:type="dxa"/>
            <w:gridSpan w:val="2"/>
            <w:tcBorders>
              <w:bottom w:val="nil"/>
            </w:tcBorders>
          </w:tcPr>
          <w:p w:rsidR="002123DD" w:rsidRDefault="002123DD">
            <w:pPr>
              <w:pStyle w:val="ConsPlusNormal"/>
              <w:jc w:val="center"/>
            </w:pPr>
            <w:r>
              <w:t>Увеличение средней коммерческой скорости грузового автомобиля/поезда</w:t>
            </w:r>
          </w:p>
        </w:tc>
        <w:tc>
          <w:tcPr>
            <w:tcW w:w="1417" w:type="dxa"/>
            <w:vMerge w:val="restart"/>
          </w:tcPr>
          <w:p w:rsidR="002123DD" w:rsidRDefault="002123DD">
            <w:pPr>
              <w:pStyle w:val="ConsPlusNormal"/>
              <w:jc w:val="center"/>
            </w:pPr>
            <w:r>
              <w:t>2030 год</w:t>
            </w:r>
          </w:p>
        </w:tc>
        <w:tc>
          <w:tcPr>
            <w:tcW w:w="1134" w:type="dxa"/>
            <w:vMerge w:val="restart"/>
            <w:vAlign w:val="center"/>
          </w:tcPr>
          <w:p w:rsidR="002123DD" w:rsidRDefault="002123DD">
            <w:pPr>
              <w:pStyle w:val="ConsPlusNormal"/>
              <w:jc w:val="center"/>
            </w:pPr>
            <w:r>
              <w:t>На 11%</w:t>
            </w:r>
          </w:p>
          <w:p w:rsidR="002123DD" w:rsidRDefault="002123DD">
            <w:pPr>
              <w:pStyle w:val="ConsPlusNormal"/>
              <w:jc w:val="center"/>
            </w:pPr>
            <w:r>
              <w:t>На 75%</w:t>
            </w:r>
          </w:p>
          <w:p w:rsidR="002123DD" w:rsidRDefault="002123DD">
            <w:pPr>
              <w:pStyle w:val="ConsPlusNormal"/>
              <w:jc w:val="center"/>
            </w:pPr>
            <w:r>
              <w:t>На 100%</w:t>
            </w:r>
          </w:p>
          <w:p w:rsidR="002123DD" w:rsidRDefault="002123DD">
            <w:pPr>
              <w:pStyle w:val="ConsPlusNormal"/>
              <w:jc w:val="center"/>
            </w:pPr>
            <w:r>
              <w:t>На 50%</w:t>
            </w:r>
          </w:p>
        </w:tc>
        <w:tc>
          <w:tcPr>
            <w:tcW w:w="1984" w:type="dxa"/>
            <w:vMerge w:val="restart"/>
          </w:tcPr>
          <w:p w:rsidR="002123DD" w:rsidRDefault="002123DD">
            <w:pPr>
              <w:pStyle w:val="ConsPlusNormal"/>
              <w:jc w:val="center"/>
            </w:pPr>
            <w:r>
              <w:t>Статистическая отчетность Минтранса России</w:t>
            </w:r>
          </w:p>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авто внутренняя: на 11%</w:t>
            </w:r>
          </w:p>
        </w:tc>
        <w:tc>
          <w:tcPr>
            <w:tcW w:w="340" w:type="dxa"/>
            <w:tcBorders>
              <w:top w:val="nil"/>
              <w:bottom w:val="nil"/>
              <w:right w:val="nil"/>
            </w:tcBorders>
          </w:tcPr>
          <w:p w:rsidR="002123DD" w:rsidRDefault="002123DD">
            <w:pPr>
              <w:pStyle w:val="ConsPlusNormal"/>
              <w:jc w:val="center"/>
            </w:pPr>
            <w:r>
              <w:t>-</w:t>
            </w:r>
          </w:p>
        </w:tc>
        <w:tc>
          <w:tcPr>
            <w:tcW w:w="2211" w:type="dxa"/>
            <w:tcBorders>
              <w:top w:val="nil"/>
              <w:left w:val="nil"/>
              <w:bottom w:val="nil"/>
            </w:tcBorders>
          </w:tcPr>
          <w:p w:rsidR="002123DD" w:rsidRDefault="002123DD">
            <w:pPr>
              <w:pStyle w:val="ConsPlusNormal"/>
            </w:pPr>
            <w:r>
              <w:t>авто внутренняя</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авто импорт/экспорт: на 75%</w:t>
            </w:r>
          </w:p>
        </w:tc>
        <w:tc>
          <w:tcPr>
            <w:tcW w:w="340" w:type="dxa"/>
            <w:tcBorders>
              <w:top w:val="nil"/>
              <w:bottom w:val="nil"/>
              <w:right w:val="nil"/>
            </w:tcBorders>
          </w:tcPr>
          <w:p w:rsidR="002123DD" w:rsidRDefault="002123DD">
            <w:pPr>
              <w:pStyle w:val="ConsPlusNormal"/>
              <w:jc w:val="center"/>
            </w:pPr>
            <w:r>
              <w:t>-</w:t>
            </w:r>
          </w:p>
        </w:tc>
        <w:tc>
          <w:tcPr>
            <w:tcW w:w="2211" w:type="dxa"/>
            <w:tcBorders>
              <w:top w:val="nil"/>
              <w:left w:val="nil"/>
              <w:bottom w:val="nil"/>
            </w:tcBorders>
          </w:tcPr>
          <w:p w:rsidR="002123DD" w:rsidRDefault="002123DD">
            <w:pPr>
              <w:pStyle w:val="ConsPlusNormal"/>
            </w:pPr>
            <w:r>
              <w:t>авто импорт/экспорт</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 xml:space="preserve">авто транзит: на </w:t>
            </w:r>
            <w:r>
              <w:lastRenderedPageBreak/>
              <w:t>100%</w:t>
            </w:r>
          </w:p>
        </w:tc>
        <w:tc>
          <w:tcPr>
            <w:tcW w:w="340" w:type="dxa"/>
            <w:tcBorders>
              <w:top w:val="nil"/>
              <w:bottom w:val="nil"/>
              <w:right w:val="nil"/>
            </w:tcBorders>
          </w:tcPr>
          <w:p w:rsidR="002123DD" w:rsidRDefault="002123DD">
            <w:pPr>
              <w:pStyle w:val="ConsPlusNormal"/>
              <w:jc w:val="center"/>
            </w:pPr>
            <w:r>
              <w:lastRenderedPageBreak/>
              <w:t>-</w:t>
            </w:r>
          </w:p>
        </w:tc>
        <w:tc>
          <w:tcPr>
            <w:tcW w:w="2211" w:type="dxa"/>
            <w:tcBorders>
              <w:top w:val="nil"/>
              <w:left w:val="nil"/>
              <w:bottom w:val="nil"/>
            </w:tcBorders>
          </w:tcPr>
          <w:p w:rsidR="002123DD" w:rsidRDefault="002123DD">
            <w:pPr>
              <w:pStyle w:val="ConsPlusNormal"/>
            </w:pPr>
            <w:r>
              <w:t>автотранзит</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vMerge/>
          </w:tcPr>
          <w:p w:rsidR="002123DD" w:rsidRDefault="002123DD"/>
        </w:tc>
        <w:tc>
          <w:tcPr>
            <w:tcW w:w="2268" w:type="dxa"/>
            <w:vMerge/>
            <w:tcBorders>
              <w:top w:val="nil"/>
            </w:tcBorders>
          </w:tcPr>
          <w:p w:rsidR="002123DD" w:rsidRDefault="002123DD"/>
        </w:tc>
        <w:tc>
          <w:tcPr>
            <w:tcW w:w="340" w:type="dxa"/>
            <w:tcBorders>
              <w:top w:val="nil"/>
              <w:right w:val="nil"/>
            </w:tcBorders>
          </w:tcPr>
          <w:p w:rsidR="002123DD" w:rsidRDefault="002123DD">
            <w:pPr>
              <w:pStyle w:val="ConsPlusNormal"/>
              <w:jc w:val="center"/>
            </w:pPr>
            <w:r>
              <w:t>-</w:t>
            </w:r>
          </w:p>
        </w:tc>
        <w:tc>
          <w:tcPr>
            <w:tcW w:w="2154" w:type="dxa"/>
            <w:tcBorders>
              <w:top w:val="nil"/>
              <w:left w:val="nil"/>
            </w:tcBorders>
          </w:tcPr>
          <w:p w:rsidR="002123DD" w:rsidRDefault="002123DD">
            <w:pPr>
              <w:pStyle w:val="ConsPlusNormal"/>
            </w:pPr>
            <w:r>
              <w:t>ж/д транзит: на 50%</w:t>
            </w:r>
          </w:p>
        </w:tc>
        <w:tc>
          <w:tcPr>
            <w:tcW w:w="340" w:type="dxa"/>
            <w:tcBorders>
              <w:top w:val="nil"/>
              <w:right w:val="nil"/>
            </w:tcBorders>
          </w:tcPr>
          <w:p w:rsidR="002123DD" w:rsidRDefault="002123DD">
            <w:pPr>
              <w:pStyle w:val="ConsPlusNormal"/>
              <w:jc w:val="center"/>
            </w:pPr>
            <w:r>
              <w:t>-</w:t>
            </w:r>
          </w:p>
        </w:tc>
        <w:tc>
          <w:tcPr>
            <w:tcW w:w="2211" w:type="dxa"/>
            <w:tcBorders>
              <w:top w:val="nil"/>
              <w:left w:val="nil"/>
            </w:tcBorders>
          </w:tcPr>
          <w:p w:rsidR="002123DD" w:rsidRDefault="002123DD">
            <w:pPr>
              <w:pStyle w:val="ConsPlusNormal"/>
            </w:pPr>
            <w:r>
              <w:t>ж/д транзит</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tcPr>
          <w:p w:rsidR="002123DD" w:rsidRDefault="002123DD">
            <w:pPr>
              <w:pStyle w:val="ConsPlusNormal"/>
              <w:jc w:val="center"/>
            </w:pPr>
            <w:r>
              <w:t>14</w:t>
            </w:r>
          </w:p>
        </w:tc>
        <w:tc>
          <w:tcPr>
            <w:tcW w:w="2268" w:type="dxa"/>
            <w:vMerge/>
            <w:tcBorders>
              <w:top w:val="nil"/>
            </w:tcBorders>
          </w:tcPr>
          <w:p w:rsidR="002123DD" w:rsidRDefault="002123DD"/>
        </w:tc>
        <w:tc>
          <w:tcPr>
            <w:tcW w:w="2494" w:type="dxa"/>
            <w:gridSpan w:val="2"/>
          </w:tcPr>
          <w:p w:rsidR="002123DD" w:rsidRDefault="002123DD">
            <w:pPr>
              <w:pStyle w:val="ConsPlusNormal"/>
              <w:jc w:val="center"/>
            </w:pPr>
            <w:r>
              <w:t>На 45% сокращена доля "серых" грузовых автомобильных перевозок</w:t>
            </w:r>
          </w:p>
        </w:tc>
        <w:tc>
          <w:tcPr>
            <w:tcW w:w="2551" w:type="dxa"/>
            <w:gridSpan w:val="2"/>
          </w:tcPr>
          <w:p w:rsidR="002123DD" w:rsidRDefault="002123DD">
            <w:pPr>
              <w:pStyle w:val="ConsPlusNormal"/>
              <w:jc w:val="center"/>
            </w:pPr>
            <w:r>
              <w:t>Сокращение доли "серых" грузовых автомобильных перевозок</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На 45%</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vMerge w:val="restart"/>
          </w:tcPr>
          <w:p w:rsidR="002123DD" w:rsidRDefault="002123DD">
            <w:pPr>
              <w:pStyle w:val="ConsPlusNormal"/>
              <w:jc w:val="center"/>
            </w:pPr>
            <w:r>
              <w:t>15</w:t>
            </w:r>
          </w:p>
        </w:tc>
        <w:tc>
          <w:tcPr>
            <w:tcW w:w="2268" w:type="dxa"/>
            <w:vMerge/>
            <w:tcBorders>
              <w:top w:val="nil"/>
            </w:tcBorders>
          </w:tcPr>
          <w:p w:rsidR="002123DD" w:rsidRDefault="002123DD"/>
        </w:tc>
        <w:tc>
          <w:tcPr>
            <w:tcW w:w="2494" w:type="dxa"/>
            <w:gridSpan w:val="2"/>
            <w:tcBorders>
              <w:bottom w:val="nil"/>
            </w:tcBorders>
          </w:tcPr>
          <w:p w:rsidR="002123DD" w:rsidRDefault="002123DD">
            <w:pPr>
              <w:pStyle w:val="ConsPlusNormal"/>
              <w:jc w:val="center"/>
            </w:pPr>
            <w:r>
              <w:t>Увеличены объемы налоговых поступлений в бюджеты разных уровней:</w:t>
            </w:r>
          </w:p>
        </w:tc>
        <w:tc>
          <w:tcPr>
            <w:tcW w:w="2551" w:type="dxa"/>
            <w:gridSpan w:val="2"/>
            <w:tcBorders>
              <w:bottom w:val="nil"/>
            </w:tcBorders>
          </w:tcPr>
          <w:p w:rsidR="002123DD" w:rsidRDefault="002123DD">
            <w:pPr>
              <w:pStyle w:val="ConsPlusNormal"/>
              <w:jc w:val="center"/>
            </w:pPr>
            <w:r>
              <w:t>Увеличение объемов налоговых поступлений в бюджеты разных уровней:</w:t>
            </w:r>
          </w:p>
        </w:tc>
        <w:tc>
          <w:tcPr>
            <w:tcW w:w="1417" w:type="dxa"/>
            <w:vMerge w:val="restart"/>
          </w:tcPr>
          <w:p w:rsidR="002123DD" w:rsidRDefault="002123DD">
            <w:pPr>
              <w:pStyle w:val="ConsPlusNormal"/>
              <w:jc w:val="center"/>
            </w:pPr>
            <w:r>
              <w:t>2030 год</w:t>
            </w:r>
          </w:p>
        </w:tc>
        <w:tc>
          <w:tcPr>
            <w:tcW w:w="1134" w:type="dxa"/>
            <w:vMerge w:val="restart"/>
            <w:vAlign w:val="center"/>
          </w:tcPr>
          <w:p w:rsidR="002123DD" w:rsidRDefault="002123DD">
            <w:pPr>
              <w:pStyle w:val="ConsPlusNormal"/>
              <w:jc w:val="center"/>
            </w:pPr>
            <w:r>
              <w:t>В 5 - 10 раз</w:t>
            </w:r>
          </w:p>
          <w:p w:rsidR="002123DD" w:rsidRDefault="002123DD">
            <w:pPr>
              <w:pStyle w:val="ConsPlusNormal"/>
              <w:jc w:val="center"/>
            </w:pPr>
            <w:r>
              <w:t>В 5 - 10 раз</w:t>
            </w:r>
          </w:p>
          <w:p w:rsidR="002123DD" w:rsidRDefault="002123DD">
            <w:pPr>
              <w:pStyle w:val="ConsPlusNormal"/>
              <w:jc w:val="center"/>
            </w:pPr>
            <w:r>
              <w:t>На 90%</w:t>
            </w:r>
          </w:p>
        </w:tc>
        <w:tc>
          <w:tcPr>
            <w:tcW w:w="1984" w:type="dxa"/>
            <w:vMerge w:val="restart"/>
          </w:tcPr>
          <w:p w:rsidR="002123DD" w:rsidRDefault="002123DD">
            <w:pPr>
              <w:pStyle w:val="ConsPlusNormal"/>
              <w:jc w:val="center"/>
            </w:pPr>
            <w:r>
              <w:t>Статистическая отчетность Минтранса России</w:t>
            </w:r>
          </w:p>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center"/>
            </w:pPr>
            <w:r>
              <w:t>-</w:t>
            </w:r>
          </w:p>
        </w:tc>
        <w:tc>
          <w:tcPr>
            <w:tcW w:w="2154" w:type="dxa"/>
            <w:tcBorders>
              <w:top w:val="nil"/>
              <w:left w:val="nil"/>
              <w:bottom w:val="nil"/>
            </w:tcBorders>
          </w:tcPr>
          <w:p w:rsidR="002123DD" w:rsidRDefault="002123DD">
            <w:pPr>
              <w:pStyle w:val="ConsPlusNormal"/>
            </w:pPr>
            <w:r>
              <w:t>транзит по ж/д: в 5 - 10 раз</w:t>
            </w:r>
          </w:p>
        </w:tc>
        <w:tc>
          <w:tcPr>
            <w:tcW w:w="340" w:type="dxa"/>
            <w:tcBorders>
              <w:top w:val="nil"/>
              <w:bottom w:val="nil"/>
              <w:right w:val="nil"/>
            </w:tcBorders>
          </w:tcPr>
          <w:p w:rsidR="002123DD" w:rsidRDefault="002123DD">
            <w:pPr>
              <w:pStyle w:val="ConsPlusNormal"/>
              <w:jc w:val="center"/>
            </w:pPr>
            <w:r>
              <w:t>-</w:t>
            </w:r>
          </w:p>
        </w:tc>
        <w:tc>
          <w:tcPr>
            <w:tcW w:w="2211" w:type="dxa"/>
            <w:tcBorders>
              <w:top w:val="nil"/>
              <w:left w:val="nil"/>
              <w:bottom w:val="nil"/>
            </w:tcBorders>
          </w:tcPr>
          <w:p w:rsidR="002123DD" w:rsidRDefault="002123DD">
            <w:pPr>
              <w:pStyle w:val="ConsPlusNormal"/>
            </w:pPr>
            <w:r>
              <w:t>транзит по ж/д</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blPrEx>
          <w:tblBorders>
            <w:insideH w:val="nil"/>
          </w:tblBorders>
        </w:tblPrEx>
        <w:tc>
          <w:tcPr>
            <w:tcW w:w="567" w:type="dxa"/>
            <w:vMerge/>
          </w:tcPr>
          <w:p w:rsidR="002123DD" w:rsidRDefault="002123DD"/>
        </w:tc>
        <w:tc>
          <w:tcPr>
            <w:tcW w:w="2268" w:type="dxa"/>
            <w:vMerge/>
            <w:tcBorders>
              <w:top w:val="nil"/>
            </w:tcBorders>
          </w:tcPr>
          <w:p w:rsidR="002123DD" w:rsidRDefault="002123DD"/>
        </w:tc>
        <w:tc>
          <w:tcPr>
            <w:tcW w:w="340" w:type="dxa"/>
            <w:tcBorders>
              <w:top w:val="nil"/>
              <w:bottom w:val="nil"/>
              <w:right w:val="nil"/>
            </w:tcBorders>
          </w:tcPr>
          <w:p w:rsidR="002123DD" w:rsidRDefault="002123DD">
            <w:pPr>
              <w:pStyle w:val="ConsPlusNormal"/>
              <w:jc w:val="both"/>
            </w:pPr>
            <w:r>
              <w:t>-</w:t>
            </w:r>
          </w:p>
        </w:tc>
        <w:tc>
          <w:tcPr>
            <w:tcW w:w="2154" w:type="dxa"/>
            <w:tcBorders>
              <w:top w:val="nil"/>
              <w:left w:val="nil"/>
              <w:bottom w:val="nil"/>
            </w:tcBorders>
          </w:tcPr>
          <w:p w:rsidR="002123DD" w:rsidRDefault="002123DD">
            <w:pPr>
              <w:pStyle w:val="ConsPlusNormal"/>
            </w:pPr>
            <w:r>
              <w:t>транзит авто: в 5 - 10 раз</w:t>
            </w:r>
          </w:p>
        </w:tc>
        <w:tc>
          <w:tcPr>
            <w:tcW w:w="340" w:type="dxa"/>
            <w:tcBorders>
              <w:top w:val="nil"/>
              <w:bottom w:val="nil"/>
              <w:right w:val="nil"/>
            </w:tcBorders>
          </w:tcPr>
          <w:p w:rsidR="002123DD" w:rsidRDefault="002123DD">
            <w:pPr>
              <w:pStyle w:val="ConsPlusNormal"/>
              <w:jc w:val="both"/>
            </w:pPr>
            <w:r>
              <w:t>-</w:t>
            </w:r>
          </w:p>
        </w:tc>
        <w:tc>
          <w:tcPr>
            <w:tcW w:w="2211" w:type="dxa"/>
            <w:tcBorders>
              <w:top w:val="nil"/>
              <w:left w:val="nil"/>
              <w:bottom w:val="nil"/>
            </w:tcBorders>
          </w:tcPr>
          <w:p w:rsidR="002123DD" w:rsidRDefault="002123DD">
            <w:pPr>
              <w:pStyle w:val="ConsPlusNormal"/>
            </w:pPr>
            <w:r>
              <w:t>транзит авто</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vMerge/>
          </w:tcPr>
          <w:p w:rsidR="002123DD" w:rsidRDefault="002123DD"/>
        </w:tc>
        <w:tc>
          <w:tcPr>
            <w:tcW w:w="2268" w:type="dxa"/>
            <w:vMerge/>
            <w:tcBorders>
              <w:top w:val="nil"/>
            </w:tcBorders>
          </w:tcPr>
          <w:p w:rsidR="002123DD" w:rsidRDefault="002123DD"/>
        </w:tc>
        <w:tc>
          <w:tcPr>
            <w:tcW w:w="340" w:type="dxa"/>
            <w:tcBorders>
              <w:top w:val="nil"/>
              <w:right w:val="nil"/>
            </w:tcBorders>
          </w:tcPr>
          <w:p w:rsidR="002123DD" w:rsidRDefault="002123DD">
            <w:pPr>
              <w:pStyle w:val="ConsPlusNormal"/>
              <w:jc w:val="both"/>
            </w:pPr>
            <w:r>
              <w:t>-</w:t>
            </w:r>
          </w:p>
        </w:tc>
        <w:tc>
          <w:tcPr>
            <w:tcW w:w="2154" w:type="dxa"/>
            <w:tcBorders>
              <w:top w:val="nil"/>
              <w:left w:val="nil"/>
            </w:tcBorders>
          </w:tcPr>
          <w:p w:rsidR="002123DD" w:rsidRDefault="002123DD">
            <w:pPr>
              <w:pStyle w:val="ConsPlusNormal"/>
            </w:pPr>
            <w:r>
              <w:t>внутренние перевозки авто: на 90%</w:t>
            </w:r>
          </w:p>
        </w:tc>
        <w:tc>
          <w:tcPr>
            <w:tcW w:w="340" w:type="dxa"/>
            <w:tcBorders>
              <w:top w:val="nil"/>
              <w:right w:val="nil"/>
            </w:tcBorders>
          </w:tcPr>
          <w:p w:rsidR="002123DD" w:rsidRDefault="002123DD">
            <w:pPr>
              <w:pStyle w:val="ConsPlusNormal"/>
              <w:jc w:val="both"/>
            </w:pPr>
            <w:r>
              <w:t>-</w:t>
            </w:r>
          </w:p>
        </w:tc>
        <w:tc>
          <w:tcPr>
            <w:tcW w:w="2211" w:type="dxa"/>
            <w:tcBorders>
              <w:top w:val="nil"/>
              <w:left w:val="nil"/>
            </w:tcBorders>
          </w:tcPr>
          <w:p w:rsidR="002123DD" w:rsidRDefault="002123DD">
            <w:pPr>
              <w:pStyle w:val="ConsPlusNormal"/>
            </w:pPr>
            <w:r>
              <w:t>внутренние перевозки авто</w:t>
            </w:r>
          </w:p>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tcPr>
          <w:p w:rsidR="002123DD" w:rsidRDefault="002123DD">
            <w:pPr>
              <w:pStyle w:val="ConsPlusNormal"/>
              <w:jc w:val="center"/>
            </w:pPr>
            <w:r>
              <w:t>16</w:t>
            </w:r>
          </w:p>
        </w:tc>
        <w:tc>
          <w:tcPr>
            <w:tcW w:w="2268" w:type="dxa"/>
            <w:vMerge w:val="restart"/>
          </w:tcPr>
          <w:p w:rsidR="002123DD" w:rsidRDefault="002123DD">
            <w:pPr>
              <w:pStyle w:val="ConsPlusNormal"/>
            </w:pPr>
            <w:r>
              <w:t>Отсутствует возможность оперативного управления транспортным комплексом из единого центра в зависимости от ситуации</w:t>
            </w:r>
          </w:p>
        </w:tc>
        <w:tc>
          <w:tcPr>
            <w:tcW w:w="2494" w:type="dxa"/>
            <w:gridSpan w:val="2"/>
          </w:tcPr>
          <w:p w:rsidR="002123DD" w:rsidRDefault="002123DD">
            <w:pPr>
              <w:pStyle w:val="ConsPlusNormal"/>
              <w:jc w:val="center"/>
            </w:pPr>
            <w:r>
              <w:t>Обеспечен сбор данных по ТК с использованием механизмов унификации и верификации данных ТК;</w:t>
            </w:r>
          </w:p>
          <w:p w:rsidR="002123DD" w:rsidRDefault="002123DD">
            <w:pPr>
              <w:pStyle w:val="ConsPlusNormal"/>
              <w:jc w:val="center"/>
            </w:pPr>
            <w:r>
              <w:t>Осуществлена интеграция данных по транспортной отрасли в единый контур управления Минтранса.</w:t>
            </w:r>
          </w:p>
          <w:p w:rsidR="002123DD" w:rsidRDefault="002123DD">
            <w:pPr>
              <w:pStyle w:val="ConsPlusNormal"/>
              <w:jc w:val="center"/>
            </w:pPr>
            <w:r>
              <w:t xml:space="preserve">Обеспечено принятие </w:t>
            </w:r>
            <w:r>
              <w:lastRenderedPageBreak/>
              <w:t>управленческих решений по эксплуатации объектов транспортной инфраструктуры на базе предиктивной аналитики с использованием искусственного интеллекта;</w:t>
            </w:r>
          </w:p>
          <w:p w:rsidR="002123DD" w:rsidRDefault="002123DD">
            <w:pPr>
              <w:pStyle w:val="ConsPlusNormal"/>
              <w:jc w:val="center"/>
            </w:pPr>
            <w:r>
              <w:t>Гибкое моделирование транспортных потоков в режиме реального времени</w:t>
            </w:r>
          </w:p>
        </w:tc>
        <w:tc>
          <w:tcPr>
            <w:tcW w:w="2551" w:type="dxa"/>
            <w:gridSpan w:val="2"/>
          </w:tcPr>
          <w:p w:rsidR="002123DD" w:rsidRDefault="002123DD">
            <w:pPr>
              <w:pStyle w:val="ConsPlusNormal"/>
              <w:jc w:val="center"/>
            </w:pPr>
            <w:r>
              <w:lastRenderedPageBreak/>
              <w:t>Доля транспортных потоков, моделирование которых осуществляется с применением технологий искусственного интеллекта и "big data"</w:t>
            </w:r>
          </w:p>
        </w:tc>
        <w:tc>
          <w:tcPr>
            <w:tcW w:w="1417" w:type="dxa"/>
          </w:tcPr>
          <w:p w:rsidR="002123DD" w:rsidRDefault="002123DD">
            <w:pPr>
              <w:pStyle w:val="ConsPlusNormal"/>
              <w:jc w:val="center"/>
            </w:pPr>
            <w:r>
              <w:t>2024 год</w:t>
            </w:r>
          </w:p>
        </w:tc>
        <w:tc>
          <w:tcPr>
            <w:tcW w:w="1134" w:type="dxa"/>
          </w:tcPr>
          <w:p w:rsidR="002123DD" w:rsidRDefault="002123DD">
            <w:pPr>
              <w:pStyle w:val="ConsPlusNormal"/>
              <w:jc w:val="center"/>
            </w:pPr>
            <w:r>
              <w:t>35%</w:t>
            </w:r>
          </w:p>
        </w:tc>
        <w:tc>
          <w:tcPr>
            <w:tcW w:w="1984" w:type="dxa"/>
          </w:tcPr>
          <w:p w:rsidR="002123DD" w:rsidRDefault="002123DD">
            <w:pPr>
              <w:pStyle w:val="ConsPlusNormal"/>
              <w:jc w:val="center"/>
            </w:pPr>
            <w:r>
              <w:t>Управленческая отчетность Минтранса России</w:t>
            </w:r>
          </w:p>
        </w:tc>
      </w:tr>
      <w:tr w:rsidR="002123DD">
        <w:tc>
          <w:tcPr>
            <w:tcW w:w="567" w:type="dxa"/>
          </w:tcPr>
          <w:p w:rsidR="002123DD" w:rsidRDefault="002123DD">
            <w:pPr>
              <w:pStyle w:val="ConsPlusNormal"/>
              <w:jc w:val="center"/>
            </w:pPr>
            <w:r>
              <w:t>17</w:t>
            </w:r>
          </w:p>
        </w:tc>
        <w:tc>
          <w:tcPr>
            <w:tcW w:w="2268" w:type="dxa"/>
            <w:vMerge/>
          </w:tcPr>
          <w:p w:rsidR="002123DD" w:rsidRDefault="002123DD"/>
        </w:tc>
        <w:tc>
          <w:tcPr>
            <w:tcW w:w="2494" w:type="dxa"/>
            <w:gridSpan w:val="2"/>
          </w:tcPr>
          <w:p w:rsidR="002123DD" w:rsidRDefault="002123DD">
            <w:pPr>
              <w:pStyle w:val="ConsPlusNormal"/>
              <w:jc w:val="center"/>
            </w:pPr>
            <w:r>
              <w:t>Обеспечено управление региональными транспортными информационными системами из ситуационно-информационного центра Минтранса России</w:t>
            </w:r>
          </w:p>
        </w:tc>
        <w:tc>
          <w:tcPr>
            <w:tcW w:w="2551" w:type="dxa"/>
            <w:gridSpan w:val="2"/>
          </w:tcPr>
          <w:p w:rsidR="002123DD" w:rsidRDefault="002123DD">
            <w:pPr>
              <w:pStyle w:val="ConsPlusNormal"/>
              <w:jc w:val="center"/>
            </w:pPr>
            <w:r>
              <w:t>Доля региональных транспортных информационных систем, осуществляющих информационное взаимодействие с ситуационно-информационным центром Минтранса России</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100%</w:t>
            </w:r>
          </w:p>
        </w:tc>
        <w:tc>
          <w:tcPr>
            <w:tcW w:w="1984" w:type="dxa"/>
          </w:tcPr>
          <w:p w:rsidR="002123DD" w:rsidRDefault="002123DD">
            <w:pPr>
              <w:pStyle w:val="ConsPlusNormal"/>
              <w:jc w:val="center"/>
            </w:pPr>
            <w:r>
              <w:t>Управленческая отчетность Минтранса России</w:t>
            </w:r>
          </w:p>
        </w:tc>
      </w:tr>
      <w:tr w:rsidR="002123DD">
        <w:tc>
          <w:tcPr>
            <w:tcW w:w="567" w:type="dxa"/>
          </w:tcPr>
          <w:p w:rsidR="002123DD" w:rsidRDefault="002123DD">
            <w:pPr>
              <w:pStyle w:val="ConsPlusNormal"/>
              <w:jc w:val="center"/>
            </w:pPr>
            <w:r>
              <w:t>18</w:t>
            </w:r>
          </w:p>
        </w:tc>
        <w:tc>
          <w:tcPr>
            <w:tcW w:w="2268" w:type="dxa"/>
            <w:vMerge/>
          </w:tcPr>
          <w:p w:rsidR="002123DD" w:rsidRDefault="002123DD"/>
        </w:tc>
        <w:tc>
          <w:tcPr>
            <w:tcW w:w="2494" w:type="dxa"/>
            <w:gridSpan w:val="2"/>
          </w:tcPr>
          <w:p w:rsidR="002123DD" w:rsidRDefault="002123DD">
            <w:pPr>
              <w:pStyle w:val="ConsPlusNormal"/>
              <w:jc w:val="center"/>
            </w:pPr>
            <w:r>
              <w:t>Планирование развития транспортного комплекса осуществляется целиком в "цифровом" виде</w:t>
            </w:r>
          </w:p>
        </w:tc>
        <w:tc>
          <w:tcPr>
            <w:tcW w:w="2551" w:type="dxa"/>
            <w:gridSpan w:val="2"/>
          </w:tcPr>
          <w:p w:rsidR="002123DD" w:rsidRDefault="002123DD">
            <w:pPr>
              <w:pStyle w:val="ConsPlusNormal"/>
              <w:jc w:val="center"/>
            </w:pPr>
            <w:r>
              <w:t>Строительство транспортной инфраструктуры осуществляется с применением цифровых технологий</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100%</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19</w:t>
            </w:r>
          </w:p>
        </w:tc>
        <w:tc>
          <w:tcPr>
            <w:tcW w:w="2268" w:type="dxa"/>
            <w:vMerge w:val="restart"/>
          </w:tcPr>
          <w:p w:rsidR="002123DD" w:rsidRDefault="002123DD">
            <w:pPr>
              <w:pStyle w:val="ConsPlusNormal"/>
            </w:pPr>
            <w:r>
              <w:t xml:space="preserve">Отсутствует единая </w:t>
            </w:r>
            <w:r>
              <w:lastRenderedPageBreak/>
              <w:t>защищенная цифровая среда оперативного взаимодействия федеральных, региональных и местных органов власти, субъектов транспортной деятельности в интересах обеспечения безопасности на транспорте (включая транспортную безопасность, кибербезопасность)</w:t>
            </w:r>
          </w:p>
        </w:tc>
        <w:tc>
          <w:tcPr>
            <w:tcW w:w="2494" w:type="dxa"/>
            <w:gridSpan w:val="2"/>
            <w:vMerge w:val="restart"/>
          </w:tcPr>
          <w:p w:rsidR="002123DD" w:rsidRDefault="002123DD">
            <w:pPr>
              <w:pStyle w:val="ConsPlusNormal"/>
              <w:jc w:val="center"/>
            </w:pPr>
            <w:r>
              <w:lastRenderedPageBreak/>
              <w:t xml:space="preserve">Создана единая </w:t>
            </w:r>
            <w:r>
              <w:lastRenderedPageBreak/>
              <w:t>закрытая защищенная цифровая среда обеспечения транспортной безопасности объектов транспортной инфраструктуры</w:t>
            </w:r>
          </w:p>
        </w:tc>
        <w:tc>
          <w:tcPr>
            <w:tcW w:w="2551" w:type="dxa"/>
            <w:gridSpan w:val="2"/>
            <w:vMerge w:val="restart"/>
          </w:tcPr>
          <w:p w:rsidR="002123DD" w:rsidRDefault="002123DD">
            <w:pPr>
              <w:pStyle w:val="ConsPlusNormal"/>
              <w:jc w:val="center"/>
            </w:pPr>
            <w:r>
              <w:lastRenderedPageBreak/>
              <w:t xml:space="preserve">Мониторинг состояния </w:t>
            </w:r>
            <w:r>
              <w:lastRenderedPageBreak/>
              <w:t>защищенности ГИС Минтранса России и подведомственных организаций</w:t>
            </w:r>
          </w:p>
        </w:tc>
        <w:tc>
          <w:tcPr>
            <w:tcW w:w="1417" w:type="dxa"/>
            <w:vMerge w:val="restart"/>
          </w:tcPr>
          <w:p w:rsidR="002123DD" w:rsidRDefault="002123DD">
            <w:pPr>
              <w:pStyle w:val="ConsPlusNormal"/>
              <w:jc w:val="center"/>
            </w:pPr>
            <w:r>
              <w:lastRenderedPageBreak/>
              <w:t>2024 год</w:t>
            </w:r>
          </w:p>
        </w:tc>
        <w:tc>
          <w:tcPr>
            <w:tcW w:w="1134" w:type="dxa"/>
            <w:vMerge w:val="restart"/>
          </w:tcPr>
          <w:p w:rsidR="002123DD" w:rsidRDefault="002123DD">
            <w:pPr>
              <w:pStyle w:val="ConsPlusNormal"/>
              <w:jc w:val="center"/>
            </w:pPr>
            <w:r>
              <w:t>100%</w:t>
            </w:r>
          </w:p>
          <w:p w:rsidR="002123DD" w:rsidRDefault="002123DD">
            <w:pPr>
              <w:pStyle w:val="ConsPlusNormal"/>
              <w:jc w:val="center"/>
            </w:pPr>
            <w:r>
              <w:lastRenderedPageBreak/>
              <w:t>подключенных ГИС</w:t>
            </w:r>
          </w:p>
        </w:tc>
        <w:tc>
          <w:tcPr>
            <w:tcW w:w="1984" w:type="dxa"/>
            <w:vMerge w:val="restart"/>
          </w:tcPr>
          <w:p w:rsidR="002123DD" w:rsidRDefault="002123DD">
            <w:pPr>
              <w:pStyle w:val="ConsPlusNormal"/>
              <w:jc w:val="center"/>
            </w:pPr>
            <w:r>
              <w:lastRenderedPageBreak/>
              <w:t xml:space="preserve">Статистическая </w:t>
            </w:r>
            <w:r>
              <w:lastRenderedPageBreak/>
              <w:t>отчетность Минтранса России</w:t>
            </w:r>
          </w:p>
        </w:tc>
      </w:tr>
      <w:tr w:rsidR="002123DD">
        <w:trPr>
          <w:trHeight w:val="269"/>
        </w:trPr>
        <w:tc>
          <w:tcPr>
            <w:tcW w:w="567" w:type="dxa"/>
            <w:vMerge w:val="restart"/>
          </w:tcPr>
          <w:p w:rsidR="002123DD" w:rsidRDefault="002123DD">
            <w:pPr>
              <w:pStyle w:val="ConsPlusNormal"/>
              <w:jc w:val="center"/>
            </w:pPr>
            <w:r>
              <w:lastRenderedPageBreak/>
              <w:t>20</w:t>
            </w:r>
          </w:p>
        </w:tc>
        <w:tc>
          <w:tcPr>
            <w:tcW w:w="2268" w:type="dxa"/>
            <w:vMerge/>
          </w:tcPr>
          <w:p w:rsidR="002123DD" w:rsidRDefault="002123DD"/>
        </w:tc>
        <w:tc>
          <w:tcPr>
            <w:tcW w:w="2494" w:type="dxa"/>
            <w:gridSpan w:val="2"/>
            <w:vMerge/>
          </w:tcPr>
          <w:p w:rsidR="002123DD" w:rsidRDefault="002123DD"/>
        </w:tc>
        <w:tc>
          <w:tcPr>
            <w:tcW w:w="2551" w:type="dxa"/>
            <w:gridSpan w:val="2"/>
            <w:vMerge/>
          </w:tcPr>
          <w:p w:rsidR="002123DD" w:rsidRDefault="002123DD"/>
        </w:tc>
        <w:tc>
          <w:tcPr>
            <w:tcW w:w="1417" w:type="dxa"/>
            <w:vMerge/>
          </w:tcPr>
          <w:p w:rsidR="002123DD" w:rsidRDefault="002123DD"/>
        </w:tc>
        <w:tc>
          <w:tcPr>
            <w:tcW w:w="1134" w:type="dxa"/>
            <w:vMerge/>
          </w:tcPr>
          <w:p w:rsidR="002123DD" w:rsidRDefault="002123DD"/>
        </w:tc>
        <w:tc>
          <w:tcPr>
            <w:tcW w:w="1984" w:type="dxa"/>
            <w:vMerge/>
          </w:tcPr>
          <w:p w:rsidR="002123DD" w:rsidRDefault="002123DD"/>
        </w:tc>
      </w:tr>
      <w:tr w:rsidR="002123DD">
        <w:tc>
          <w:tcPr>
            <w:tcW w:w="567" w:type="dxa"/>
            <w:vMerge/>
          </w:tcPr>
          <w:p w:rsidR="002123DD" w:rsidRDefault="002123DD"/>
        </w:tc>
        <w:tc>
          <w:tcPr>
            <w:tcW w:w="2268" w:type="dxa"/>
            <w:vMerge/>
          </w:tcPr>
          <w:p w:rsidR="002123DD" w:rsidRDefault="002123DD"/>
        </w:tc>
        <w:tc>
          <w:tcPr>
            <w:tcW w:w="2494" w:type="dxa"/>
            <w:gridSpan w:val="2"/>
          </w:tcPr>
          <w:p w:rsidR="002123DD" w:rsidRDefault="002123DD">
            <w:pPr>
              <w:pStyle w:val="ConsPlusNormal"/>
              <w:jc w:val="center"/>
            </w:pPr>
            <w:r>
              <w:t>Повышение эффективности мониторинга и контроля состояния транспортной безопасности</w:t>
            </w:r>
          </w:p>
        </w:tc>
        <w:tc>
          <w:tcPr>
            <w:tcW w:w="2551" w:type="dxa"/>
            <w:gridSpan w:val="2"/>
          </w:tcPr>
          <w:p w:rsidR="002123DD" w:rsidRDefault="002123DD">
            <w:pPr>
              <w:pStyle w:val="ConsPlusNormal"/>
              <w:jc w:val="center"/>
            </w:pPr>
            <w:r>
              <w:t>Сокращено количество актов незаконного вмешательства</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Более чем в два раза (100%)</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21</w:t>
            </w:r>
          </w:p>
        </w:tc>
        <w:tc>
          <w:tcPr>
            <w:tcW w:w="2268" w:type="dxa"/>
            <w:vMerge w:val="restart"/>
          </w:tcPr>
          <w:p w:rsidR="002123DD" w:rsidRDefault="002123DD">
            <w:pPr>
              <w:pStyle w:val="ConsPlusNormal"/>
            </w:pPr>
            <w:r>
              <w:t>Отсутствие возможности мониторинга состояния объектов транспортной инфраструктуры на всех этапах жизненного цикла</w:t>
            </w:r>
          </w:p>
        </w:tc>
        <w:tc>
          <w:tcPr>
            <w:tcW w:w="2494" w:type="dxa"/>
            <w:gridSpan w:val="2"/>
          </w:tcPr>
          <w:p w:rsidR="002123DD" w:rsidRDefault="002123DD">
            <w:pPr>
              <w:pStyle w:val="ConsPlusNormal"/>
              <w:jc w:val="center"/>
            </w:pPr>
            <w:r>
              <w:t>На 20% снижены расходы на техническое обслуживание и ремонт объектов транспортной инфраструктуры за счет применения предиктивной аналитики с элементами искусственного интеллекта</w:t>
            </w:r>
          </w:p>
        </w:tc>
        <w:tc>
          <w:tcPr>
            <w:tcW w:w="2551" w:type="dxa"/>
            <w:gridSpan w:val="2"/>
          </w:tcPr>
          <w:p w:rsidR="002123DD" w:rsidRDefault="002123DD">
            <w:pPr>
              <w:pStyle w:val="ConsPlusNormal"/>
              <w:jc w:val="center"/>
            </w:pPr>
            <w:r>
              <w:t>Снижение расходов на техническое обслуживание и ремонт объектов транспортной инфраструктуры</w:t>
            </w:r>
          </w:p>
        </w:tc>
        <w:tc>
          <w:tcPr>
            <w:tcW w:w="1417" w:type="dxa"/>
          </w:tcPr>
          <w:p w:rsidR="002123DD" w:rsidRDefault="002123DD">
            <w:pPr>
              <w:pStyle w:val="ConsPlusNormal"/>
              <w:jc w:val="center"/>
            </w:pPr>
            <w:r>
              <w:t>2024 год</w:t>
            </w:r>
          </w:p>
        </w:tc>
        <w:tc>
          <w:tcPr>
            <w:tcW w:w="1134" w:type="dxa"/>
          </w:tcPr>
          <w:p w:rsidR="002123DD" w:rsidRDefault="002123DD">
            <w:pPr>
              <w:pStyle w:val="ConsPlusNormal"/>
              <w:jc w:val="center"/>
            </w:pPr>
            <w:r>
              <w:t>20%</w:t>
            </w:r>
          </w:p>
        </w:tc>
        <w:tc>
          <w:tcPr>
            <w:tcW w:w="1984" w:type="dxa"/>
          </w:tcPr>
          <w:p w:rsidR="002123DD" w:rsidRDefault="002123DD">
            <w:pPr>
              <w:pStyle w:val="ConsPlusNormal"/>
              <w:jc w:val="center"/>
            </w:pPr>
            <w:r>
              <w:t>Статистическая отчетность Минтранса России</w:t>
            </w:r>
          </w:p>
        </w:tc>
      </w:tr>
      <w:tr w:rsidR="002123DD">
        <w:tc>
          <w:tcPr>
            <w:tcW w:w="567" w:type="dxa"/>
          </w:tcPr>
          <w:p w:rsidR="002123DD" w:rsidRDefault="002123DD">
            <w:pPr>
              <w:pStyle w:val="ConsPlusNormal"/>
              <w:jc w:val="center"/>
            </w:pPr>
            <w:r>
              <w:t>22</w:t>
            </w:r>
          </w:p>
        </w:tc>
        <w:tc>
          <w:tcPr>
            <w:tcW w:w="2268" w:type="dxa"/>
            <w:vMerge/>
          </w:tcPr>
          <w:p w:rsidR="002123DD" w:rsidRDefault="002123DD"/>
        </w:tc>
        <w:tc>
          <w:tcPr>
            <w:tcW w:w="2494" w:type="dxa"/>
            <w:gridSpan w:val="2"/>
          </w:tcPr>
          <w:p w:rsidR="002123DD" w:rsidRDefault="002123DD">
            <w:pPr>
              <w:pStyle w:val="ConsPlusNormal"/>
              <w:jc w:val="center"/>
            </w:pPr>
            <w:r>
              <w:t>Оценено состояние 400 тыс. км. автомобильных дорог</w:t>
            </w:r>
          </w:p>
        </w:tc>
        <w:tc>
          <w:tcPr>
            <w:tcW w:w="2551" w:type="dxa"/>
            <w:gridSpan w:val="2"/>
          </w:tcPr>
          <w:p w:rsidR="002123DD" w:rsidRDefault="002123DD">
            <w:pPr>
              <w:pStyle w:val="ConsPlusNormal"/>
              <w:jc w:val="center"/>
            </w:pPr>
            <w:r>
              <w:t xml:space="preserve">Протяженность дорог, состояние которых оценено с помощью мобильных измерительных </w:t>
            </w:r>
            <w:r>
              <w:lastRenderedPageBreak/>
              <w:t>лабораторий</w:t>
            </w:r>
          </w:p>
        </w:tc>
        <w:tc>
          <w:tcPr>
            <w:tcW w:w="1417" w:type="dxa"/>
          </w:tcPr>
          <w:p w:rsidR="002123DD" w:rsidRDefault="002123DD">
            <w:pPr>
              <w:pStyle w:val="ConsPlusNormal"/>
              <w:jc w:val="center"/>
            </w:pPr>
            <w:r>
              <w:lastRenderedPageBreak/>
              <w:t>2024 год</w:t>
            </w:r>
          </w:p>
        </w:tc>
        <w:tc>
          <w:tcPr>
            <w:tcW w:w="1134" w:type="dxa"/>
          </w:tcPr>
          <w:p w:rsidR="002123DD" w:rsidRDefault="002123DD">
            <w:pPr>
              <w:pStyle w:val="ConsPlusNormal"/>
              <w:jc w:val="center"/>
            </w:pPr>
            <w:r>
              <w:t>400 тыс. км</w:t>
            </w:r>
          </w:p>
        </w:tc>
        <w:tc>
          <w:tcPr>
            <w:tcW w:w="1984" w:type="dxa"/>
          </w:tcPr>
          <w:p w:rsidR="002123DD" w:rsidRDefault="002123DD">
            <w:pPr>
              <w:pStyle w:val="ConsPlusNormal"/>
              <w:jc w:val="center"/>
            </w:pPr>
            <w:r>
              <w:t>Управленческая отчетность Минтранса России</w:t>
            </w:r>
          </w:p>
        </w:tc>
      </w:tr>
      <w:tr w:rsidR="002123DD">
        <w:tc>
          <w:tcPr>
            <w:tcW w:w="567" w:type="dxa"/>
          </w:tcPr>
          <w:p w:rsidR="002123DD" w:rsidRDefault="002123DD">
            <w:pPr>
              <w:pStyle w:val="ConsPlusNormal"/>
              <w:jc w:val="center"/>
            </w:pPr>
            <w:r>
              <w:t>23</w:t>
            </w:r>
          </w:p>
        </w:tc>
        <w:tc>
          <w:tcPr>
            <w:tcW w:w="2268" w:type="dxa"/>
            <w:vMerge/>
          </w:tcPr>
          <w:p w:rsidR="002123DD" w:rsidRDefault="002123DD"/>
        </w:tc>
        <w:tc>
          <w:tcPr>
            <w:tcW w:w="2494" w:type="dxa"/>
            <w:gridSpan w:val="2"/>
          </w:tcPr>
          <w:p w:rsidR="002123DD" w:rsidRDefault="002123DD">
            <w:pPr>
              <w:pStyle w:val="ConsPlusNormal"/>
              <w:jc w:val="center"/>
            </w:pPr>
            <w:r>
              <w:t>100% объектов транспортной инфраструктуры имеют "цифровые двойники"</w:t>
            </w:r>
          </w:p>
        </w:tc>
        <w:tc>
          <w:tcPr>
            <w:tcW w:w="2551" w:type="dxa"/>
            <w:gridSpan w:val="2"/>
          </w:tcPr>
          <w:p w:rsidR="002123DD" w:rsidRDefault="002123DD">
            <w:pPr>
              <w:pStyle w:val="ConsPlusNormal"/>
              <w:jc w:val="center"/>
            </w:pPr>
            <w:r>
              <w:t>Доля объектов транспортной инфраструктуры, имеющих "цифровые двойники"</w:t>
            </w:r>
          </w:p>
        </w:tc>
        <w:tc>
          <w:tcPr>
            <w:tcW w:w="1417" w:type="dxa"/>
          </w:tcPr>
          <w:p w:rsidR="002123DD" w:rsidRDefault="002123DD">
            <w:pPr>
              <w:pStyle w:val="ConsPlusNormal"/>
              <w:jc w:val="center"/>
            </w:pPr>
            <w:r>
              <w:t>2030 год</w:t>
            </w:r>
          </w:p>
        </w:tc>
        <w:tc>
          <w:tcPr>
            <w:tcW w:w="1134" w:type="dxa"/>
          </w:tcPr>
          <w:p w:rsidR="002123DD" w:rsidRDefault="002123DD">
            <w:pPr>
              <w:pStyle w:val="ConsPlusNormal"/>
              <w:jc w:val="center"/>
            </w:pPr>
            <w:r>
              <w:t>100%</w:t>
            </w:r>
          </w:p>
        </w:tc>
        <w:tc>
          <w:tcPr>
            <w:tcW w:w="1984" w:type="dxa"/>
          </w:tcPr>
          <w:p w:rsidR="002123DD" w:rsidRDefault="002123DD">
            <w:pPr>
              <w:pStyle w:val="ConsPlusNormal"/>
              <w:jc w:val="center"/>
            </w:pPr>
            <w:r>
              <w:t>Статистическая отчетность Минтранса России</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jc w:val="center"/>
        <w:outlineLvl w:val="0"/>
      </w:pPr>
      <w:r>
        <w:t>VIII. Задачи и продукты/решения проекта</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7"/>
        <w:gridCol w:w="1984"/>
        <w:gridCol w:w="2551"/>
        <w:gridCol w:w="340"/>
        <w:gridCol w:w="1360"/>
        <w:gridCol w:w="340"/>
        <w:gridCol w:w="1644"/>
        <w:gridCol w:w="2551"/>
      </w:tblGrid>
      <w:tr w:rsidR="002123DD">
        <w:tc>
          <w:tcPr>
            <w:tcW w:w="566" w:type="dxa"/>
          </w:tcPr>
          <w:p w:rsidR="002123DD" w:rsidRDefault="002123DD">
            <w:pPr>
              <w:pStyle w:val="ConsPlusNormal"/>
              <w:jc w:val="center"/>
            </w:pPr>
            <w:r>
              <w:t>N п/п</w:t>
            </w:r>
          </w:p>
        </w:tc>
        <w:tc>
          <w:tcPr>
            <w:tcW w:w="2267" w:type="dxa"/>
          </w:tcPr>
          <w:p w:rsidR="002123DD" w:rsidRDefault="002123DD">
            <w:pPr>
              <w:pStyle w:val="ConsPlusNormal"/>
              <w:jc w:val="center"/>
            </w:pPr>
            <w:r>
              <w:t>Вызов</w:t>
            </w:r>
          </w:p>
        </w:tc>
        <w:tc>
          <w:tcPr>
            <w:tcW w:w="1984" w:type="dxa"/>
          </w:tcPr>
          <w:p w:rsidR="002123DD" w:rsidRDefault="002123DD">
            <w:pPr>
              <w:pStyle w:val="ConsPlusNormal"/>
              <w:jc w:val="center"/>
            </w:pPr>
            <w:r>
              <w:t>Задача проекта</w:t>
            </w:r>
          </w:p>
        </w:tc>
        <w:tc>
          <w:tcPr>
            <w:tcW w:w="2551" w:type="dxa"/>
          </w:tcPr>
          <w:p w:rsidR="002123DD" w:rsidRDefault="002123DD">
            <w:pPr>
              <w:pStyle w:val="ConsPlusNormal"/>
              <w:jc w:val="center"/>
            </w:pPr>
            <w:r>
              <w:t>Продукт/Решение</w:t>
            </w:r>
          </w:p>
        </w:tc>
        <w:tc>
          <w:tcPr>
            <w:tcW w:w="1700" w:type="dxa"/>
            <w:gridSpan w:val="2"/>
          </w:tcPr>
          <w:p w:rsidR="002123DD" w:rsidRDefault="002123DD">
            <w:pPr>
              <w:pStyle w:val="ConsPlusNormal"/>
              <w:jc w:val="center"/>
            </w:pPr>
            <w:r>
              <w:t>Бенефициар</w:t>
            </w:r>
          </w:p>
        </w:tc>
        <w:tc>
          <w:tcPr>
            <w:tcW w:w="1984" w:type="dxa"/>
            <w:gridSpan w:val="2"/>
          </w:tcPr>
          <w:p w:rsidR="002123DD" w:rsidRDefault="002123DD">
            <w:pPr>
              <w:pStyle w:val="ConsPlusNormal"/>
              <w:jc w:val="center"/>
            </w:pPr>
            <w:r>
              <w:t>Выгоды для бенефициаров</w:t>
            </w:r>
          </w:p>
        </w:tc>
        <w:tc>
          <w:tcPr>
            <w:tcW w:w="2551" w:type="dxa"/>
          </w:tcPr>
          <w:p w:rsidR="002123DD" w:rsidRDefault="002123DD">
            <w:pPr>
              <w:pStyle w:val="ConsPlusNormal"/>
              <w:jc w:val="center"/>
            </w:pPr>
            <w:r>
              <w:t>Документ (госпрограмма, федеральный проект иной документ)</w:t>
            </w:r>
          </w:p>
        </w:tc>
      </w:tr>
      <w:tr w:rsidR="002123DD">
        <w:tc>
          <w:tcPr>
            <w:tcW w:w="566" w:type="dxa"/>
            <w:vMerge w:val="restart"/>
          </w:tcPr>
          <w:p w:rsidR="002123DD" w:rsidRDefault="002123DD">
            <w:pPr>
              <w:pStyle w:val="ConsPlusNormal"/>
              <w:jc w:val="center"/>
            </w:pPr>
            <w:r>
              <w:t>1.</w:t>
            </w:r>
          </w:p>
        </w:tc>
        <w:tc>
          <w:tcPr>
            <w:tcW w:w="2267" w:type="dxa"/>
            <w:tcBorders>
              <w:bottom w:val="nil"/>
            </w:tcBorders>
          </w:tcPr>
          <w:p w:rsidR="002123DD" w:rsidRDefault="002123DD">
            <w:pPr>
              <w:pStyle w:val="ConsPlusNormal"/>
            </w:pPr>
            <w:r>
              <w:t>Высокая аварийность ввиду человеческого фактора.</w:t>
            </w:r>
          </w:p>
        </w:tc>
        <w:tc>
          <w:tcPr>
            <w:tcW w:w="1984" w:type="dxa"/>
            <w:vMerge w:val="restart"/>
          </w:tcPr>
          <w:p w:rsidR="002123DD" w:rsidRDefault="002123DD">
            <w:pPr>
              <w:pStyle w:val="ConsPlusNormal"/>
              <w:jc w:val="both"/>
            </w:pPr>
            <w:r>
              <w:t>1. Создать инфраструктуру для беспилотного автомобильного транспорта</w:t>
            </w:r>
          </w:p>
        </w:tc>
        <w:tc>
          <w:tcPr>
            <w:tcW w:w="2551" w:type="dxa"/>
            <w:vMerge w:val="restart"/>
          </w:tcPr>
          <w:p w:rsidR="002123DD" w:rsidRDefault="002123DD">
            <w:pPr>
              <w:pStyle w:val="ConsPlusNormal"/>
              <w:jc w:val="both"/>
            </w:pPr>
            <w:r>
              <w:t>1.1. Создание инфраструктуры для беспилотного автомобильного транспорта в рамках перечня приоритетных дорог</w:t>
            </w:r>
          </w:p>
        </w:tc>
        <w:tc>
          <w:tcPr>
            <w:tcW w:w="1700" w:type="dxa"/>
            <w:gridSpan w:val="2"/>
            <w:vMerge w:val="restart"/>
          </w:tcPr>
          <w:p w:rsidR="002123DD" w:rsidRDefault="002123DD">
            <w:pPr>
              <w:pStyle w:val="ConsPlusNormal"/>
              <w:jc w:val="center"/>
            </w:pPr>
            <w:r>
              <w:t>Граждане РФ, Бизнес</w:t>
            </w:r>
          </w:p>
        </w:tc>
        <w:tc>
          <w:tcPr>
            <w:tcW w:w="1984" w:type="dxa"/>
            <w:gridSpan w:val="2"/>
            <w:vMerge w:val="restart"/>
          </w:tcPr>
          <w:p w:rsidR="002123DD" w:rsidRDefault="002123DD">
            <w:pPr>
              <w:pStyle w:val="ConsPlusNormal"/>
              <w:jc w:val="both"/>
            </w:pPr>
            <w:r>
              <w:t>1. Снижение себестоимости доставки грузов</w:t>
            </w:r>
          </w:p>
          <w:p w:rsidR="002123DD" w:rsidRDefault="002123DD">
            <w:pPr>
              <w:pStyle w:val="ConsPlusNormal"/>
              <w:jc w:val="both"/>
            </w:pPr>
            <w:r>
              <w:t>2. Снижение количества погибших в ДТП</w:t>
            </w:r>
          </w:p>
          <w:p w:rsidR="002123DD" w:rsidRDefault="002123DD">
            <w:pPr>
              <w:pStyle w:val="ConsPlusNormal"/>
              <w:jc w:val="both"/>
            </w:pPr>
            <w:r>
              <w:t>3. Снижение совокупных выбросов CO2 автомобильного транспорта РФ</w:t>
            </w:r>
          </w:p>
          <w:p w:rsidR="002123DD" w:rsidRDefault="002123DD">
            <w:pPr>
              <w:pStyle w:val="ConsPlusNormal"/>
              <w:jc w:val="both"/>
            </w:pPr>
            <w:r>
              <w:t>4. Повышение средней (коммерческой) скорости движения</w:t>
            </w:r>
          </w:p>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rPr>
          <w:trHeight w:val="450"/>
        </w:trPr>
        <w:tc>
          <w:tcPr>
            <w:tcW w:w="566" w:type="dxa"/>
            <w:vMerge/>
          </w:tcPr>
          <w:p w:rsidR="002123DD" w:rsidRDefault="002123DD"/>
        </w:tc>
        <w:tc>
          <w:tcPr>
            <w:tcW w:w="2267" w:type="dxa"/>
            <w:vMerge w:val="restart"/>
            <w:tcBorders>
              <w:top w:val="nil"/>
            </w:tcBorders>
          </w:tcPr>
          <w:p w:rsidR="002123DD" w:rsidRDefault="002123DD">
            <w:pPr>
              <w:pStyle w:val="ConsPlusNormal"/>
            </w:pPr>
            <w:r>
              <w:t>Неэффективность перевозочного процесса традиционными видами транспорта.</w:t>
            </w:r>
          </w:p>
        </w:tc>
        <w:tc>
          <w:tcPr>
            <w:tcW w:w="1984" w:type="dxa"/>
            <w:vMerge/>
          </w:tcPr>
          <w:p w:rsidR="002123DD" w:rsidRDefault="002123DD"/>
        </w:tc>
        <w:tc>
          <w:tcPr>
            <w:tcW w:w="2551" w:type="dxa"/>
            <w:vMerge/>
          </w:tcPr>
          <w:p w:rsidR="002123DD" w:rsidRDefault="002123DD"/>
        </w:tc>
        <w:tc>
          <w:tcPr>
            <w:tcW w:w="1700" w:type="dxa"/>
            <w:gridSpan w:val="2"/>
            <w:vMerge/>
          </w:tcPr>
          <w:p w:rsidR="002123DD" w:rsidRDefault="002123DD"/>
        </w:tc>
        <w:tc>
          <w:tcPr>
            <w:tcW w:w="1984" w:type="dxa"/>
            <w:gridSpan w:val="2"/>
            <w:vMerge/>
          </w:tcPr>
          <w:p w:rsidR="002123DD" w:rsidRDefault="002123DD"/>
        </w:tc>
        <w:tc>
          <w:tcPr>
            <w:tcW w:w="2551" w:type="dxa"/>
            <w:vMerge w:val="restart"/>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1.2. Создание центров управления трафиком беспилотных автомобилей</w:t>
            </w:r>
          </w:p>
        </w:tc>
        <w:tc>
          <w:tcPr>
            <w:tcW w:w="1700" w:type="dxa"/>
            <w:gridSpan w:val="2"/>
            <w:vMerge/>
          </w:tcPr>
          <w:p w:rsidR="002123DD" w:rsidRDefault="002123DD"/>
        </w:tc>
        <w:tc>
          <w:tcPr>
            <w:tcW w:w="1984" w:type="dxa"/>
            <w:gridSpan w:val="2"/>
            <w:vMerge/>
          </w:tcPr>
          <w:p w:rsidR="002123DD" w:rsidRDefault="002123DD"/>
        </w:tc>
        <w:tc>
          <w:tcPr>
            <w:tcW w:w="2551" w:type="dxa"/>
            <w:vMerge/>
          </w:tcPr>
          <w:p w:rsidR="002123DD" w:rsidRDefault="002123DD"/>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1.3. Создание перехватывающих стоянок для беспилотных грузовых автомобилей на въезде/выезде из городов</w:t>
            </w:r>
          </w:p>
        </w:tc>
        <w:tc>
          <w:tcPr>
            <w:tcW w:w="1700" w:type="dxa"/>
            <w:gridSpan w:val="2"/>
            <w:vMerge/>
          </w:tcPr>
          <w:p w:rsidR="002123DD" w:rsidRDefault="002123DD"/>
        </w:tc>
        <w:tc>
          <w:tcPr>
            <w:tcW w:w="1984" w:type="dxa"/>
            <w:gridSpan w:val="2"/>
            <w:vMerge/>
          </w:tcPr>
          <w:p w:rsidR="002123DD" w:rsidRDefault="002123DD"/>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val="restart"/>
          </w:tcPr>
          <w:p w:rsidR="002123DD" w:rsidRDefault="002123DD">
            <w:pPr>
              <w:pStyle w:val="ConsPlusNormal"/>
              <w:jc w:val="both"/>
            </w:pPr>
            <w:r>
              <w:t>2. Создать инфраструктуру для беспилотного железнодорожного транспорта</w:t>
            </w:r>
          </w:p>
        </w:tc>
        <w:tc>
          <w:tcPr>
            <w:tcW w:w="2551" w:type="dxa"/>
          </w:tcPr>
          <w:p w:rsidR="002123DD" w:rsidRDefault="002123DD">
            <w:pPr>
              <w:pStyle w:val="ConsPlusNormal"/>
              <w:jc w:val="both"/>
            </w:pPr>
            <w:r>
              <w:t>2.1. Оборудование пилотных ж/д станций инфраструктурой с целью организации движения маневрового тягового подвижного состава без участия машиниста</w:t>
            </w:r>
          </w:p>
        </w:tc>
        <w:tc>
          <w:tcPr>
            <w:tcW w:w="1700" w:type="dxa"/>
            <w:gridSpan w:val="2"/>
            <w:vMerge w:val="restart"/>
          </w:tcPr>
          <w:p w:rsidR="002123DD" w:rsidRDefault="002123DD">
            <w:pPr>
              <w:pStyle w:val="ConsPlusNormal"/>
              <w:jc w:val="center"/>
            </w:pPr>
            <w:r>
              <w:t>Граждане РФ, Бизнес</w:t>
            </w:r>
          </w:p>
        </w:tc>
        <w:tc>
          <w:tcPr>
            <w:tcW w:w="1984" w:type="dxa"/>
            <w:gridSpan w:val="2"/>
            <w:vMerge w:val="restart"/>
          </w:tcPr>
          <w:p w:rsidR="002123DD" w:rsidRDefault="002123DD">
            <w:pPr>
              <w:pStyle w:val="ConsPlusNormal"/>
              <w:jc w:val="both"/>
            </w:pPr>
            <w:r>
              <w:t>1. Увеличение скорости сортировки вагонов на ж/д станциях</w:t>
            </w:r>
          </w:p>
          <w:p w:rsidR="002123DD" w:rsidRDefault="002123DD">
            <w:pPr>
              <w:pStyle w:val="ConsPlusNormal"/>
              <w:jc w:val="both"/>
            </w:pPr>
            <w:r>
              <w:t xml:space="preserve">2. Увеличение скорости доставки </w:t>
            </w:r>
            <w:r>
              <w:lastRenderedPageBreak/>
              <w:t>грузов по направлению "Север-Юг" и по направлению "Запад-Восток"</w:t>
            </w:r>
          </w:p>
          <w:p w:rsidR="002123DD" w:rsidRDefault="002123DD">
            <w:pPr>
              <w:pStyle w:val="ConsPlusNormal"/>
              <w:jc w:val="both"/>
            </w:pPr>
            <w:r>
              <w:t>3. Снижение себестоимости перевозок ж/д транспортом</w:t>
            </w:r>
          </w:p>
          <w:p w:rsidR="002123DD" w:rsidRDefault="002123DD">
            <w:pPr>
              <w:pStyle w:val="ConsPlusNormal"/>
              <w:jc w:val="both"/>
            </w:pPr>
            <w:r>
              <w:t>4. Повышение безопасности движения и снижение травматизма</w:t>
            </w:r>
          </w:p>
        </w:tc>
        <w:tc>
          <w:tcPr>
            <w:tcW w:w="2551" w:type="dxa"/>
          </w:tcPr>
          <w:p w:rsidR="002123DD" w:rsidRDefault="002123DD">
            <w:pPr>
              <w:pStyle w:val="ConsPlusNormal"/>
              <w:jc w:val="center"/>
            </w:pPr>
            <w:r>
              <w:lastRenderedPageBreak/>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2.2. Оборудование пилотных перегонов между ж/д станциями инфраструктурой с целью организации движения маневрового тягового подвижного состава без участия машиниста</w:t>
            </w:r>
          </w:p>
        </w:tc>
        <w:tc>
          <w:tcPr>
            <w:tcW w:w="1700" w:type="dxa"/>
            <w:gridSpan w:val="2"/>
            <w:vMerge/>
          </w:tcPr>
          <w:p w:rsidR="002123DD" w:rsidRDefault="002123DD"/>
        </w:tc>
        <w:tc>
          <w:tcPr>
            <w:tcW w:w="1984" w:type="dxa"/>
            <w:gridSpan w:val="2"/>
            <w:vMerge/>
          </w:tcPr>
          <w:p w:rsidR="002123DD" w:rsidRDefault="002123DD"/>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val="restart"/>
          </w:tcPr>
          <w:p w:rsidR="002123DD" w:rsidRDefault="002123DD">
            <w:pPr>
              <w:pStyle w:val="ConsPlusNormal"/>
              <w:jc w:val="both"/>
            </w:pPr>
            <w:r>
              <w:t>3. Создать инфраструктуру для беспилотного авиационного транспорта</w:t>
            </w:r>
          </w:p>
        </w:tc>
        <w:tc>
          <w:tcPr>
            <w:tcW w:w="2551" w:type="dxa"/>
          </w:tcPr>
          <w:p w:rsidR="002123DD" w:rsidRDefault="002123DD">
            <w:pPr>
              <w:pStyle w:val="ConsPlusNormal"/>
              <w:jc w:val="both"/>
            </w:pPr>
            <w:r>
              <w:t>3.1. Создание условий для безопасной эксплуатации коммерческих БВС, включая центры управления трафиком</w:t>
            </w:r>
          </w:p>
        </w:tc>
        <w:tc>
          <w:tcPr>
            <w:tcW w:w="1700" w:type="dxa"/>
            <w:gridSpan w:val="2"/>
            <w:vMerge w:val="restart"/>
          </w:tcPr>
          <w:p w:rsidR="002123DD" w:rsidRDefault="002123DD">
            <w:pPr>
              <w:pStyle w:val="ConsPlusNormal"/>
              <w:jc w:val="center"/>
            </w:pPr>
            <w:r>
              <w:t>Бизнес</w:t>
            </w:r>
          </w:p>
        </w:tc>
        <w:tc>
          <w:tcPr>
            <w:tcW w:w="1984" w:type="dxa"/>
            <w:gridSpan w:val="2"/>
            <w:vMerge w:val="restart"/>
          </w:tcPr>
          <w:p w:rsidR="002123DD" w:rsidRDefault="002123DD">
            <w:pPr>
              <w:pStyle w:val="ConsPlusNormal"/>
              <w:jc w:val="both"/>
            </w:pPr>
            <w:r>
              <w:t>1. Снижение выбросов загрязняющих веществ в городах</w:t>
            </w:r>
          </w:p>
          <w:p w:rsidR="002123DD" w:rsidRDefault="002123DD">
            <w:pPr>
              <w:pStyle w:val="ConsPlusNormal"/>
              <w:jc w:val="both"/>
            </w:pPr>
            <w:r>
              <w:t>2. Снижение себестоимости грузов/посылок в городе</w:t>
            </w:r>
          </w:p>
          <w:p w:rsidR="002123DD" w:rsidRDefault="002123DD">
            <w:pPr>
              <w:pStyle w:val="ConsPlusNormal"/>
              <w:jc w:val="both"/>
            </w:pPr>
            <w:r>
              <w:t>3. Снижение среднего времени доставки грузов/посылок в городе</w:t>
            </w:r>
          </w:p>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3.2. Создание пилотных зон интеграционного тестирования, верификации и валидации технологий для интеграции БВС в воздушное пространство</w:t>
            </w:r>
          </w:p>
        </w:tc>
        <w:tc>
          <w:tcPr>
            <w:tcW w:w="1700" w:type="dxa"/>
            <w:gridSpan w:val="2"/>
            <w:vMerge/>
          </w:tcPr>
          <w:p w:rsidR="002123DD" w:rsidRDefault="002123DD"/>
        </w:tc>
        <w:tc>
          <w:tcPr>
            <w:tcW w:w="1984" w:type="dxa"/>
            <w:gridSpan w:val="2"/>
            <w:vMerge/>
          </w:tcPr>
          <w:p w:rsidR="002123DD" w:rsidRDefault="002123DD"/>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val="restart"/>
          </w:tcPr>
          <w:p w:rsidR="002123DD" w:rsidRDefault="002123DD">
            <w:pPr>
              <w:pStyle w:val="ConsPlusNormal"/>
              <w:jc w:val="both"/>
            </w:pPr>
            <w:r>
              <w:t xml:space="preserve">4. Создать инфраструктуру для беспилотного водного </w:t>
            </w:r>
            <w:r>
              <w:lastRenderedPageBreak/>
              <w:t>транспорта</w:t>
            </w:r>
          </w:p>
        </w:tc>
        <w:tc>
          <w:tcPr>
            <w:tcW w:w="2551" w:type="dxa"/>
          </w:tcPr>
          <w:p w:rsidR="002123DD" w:rsidRDefault="002123DD">
            <w:pPr>
              <w:pStyle w:val="ConsPlusNormal"/>
              <w:jc w:val="both"/>
            </w:pPr>
            <w:r>
              <w:lastRenderedPageBreak/>
              <w:t xml:space="preserve">4.1. Создание и эксплуатация инфраструктуры для безэкипажного морского </w:t>
            </w:r>
            <w:r>
              <w:lastRenderedPageBreak/>
              <w:t>и речного транспорта, включая центры управления трафиком, на приоритетных водных путях</w:t>
            </w:r>
          </w:p>
        </w:tc>
        <w:tc>
          <w:tcPr>
            <w:tcW w:w="1700" w:type="dxa"/>
            <w:gridSpan w:val="2"/>
            <w:vMerge w:val="restart"/>
          </w:tcPr>
          <w:p w:rsidR="002123DD" w:rsidRDefault="002123DD">
            <w:pPr>
              <w:pStyle w:val="ConsPlusNormal"/>
              <w:jc w:val="center"/>
            </w:pPr>
            <w:r>
              <w:lastRenderedPageBreak/>
              <w:t>Граждане РФ, Бизнес</w:t>
            </w:r>
          </w:p>
        </w:tc>
        <w:tc>
          <w:tcPr>
            <w:tcW w:w="1984" w:type="dxa"/>
            <w:gridSpan w:val="2"/>
            <w:vMerge w:val="restart"/>
          </w:tcPr>
          <w:p w:rsidR="002123DD" w:rsidRDefault="002123DD">
            <w:pPr>
              <w:pStyle w:val="ConsPlusNormal"/>
              <w:jc w:val="both"/>
            </w:pPr>
            <w:r>
              <w:t xml:space="preserve">1. Увеличение скорости погрузки-разгрузки грузов в "умных" портах, </w:t>
            </w:r>
            <w:r>
              <w:lastRenderedPageBreak/>
              <w:t>сортировочно-перегрузочных хабах</w:t>
            </w:r>
          </w:p>
          <w:p w:rsidR="002123DD" w:rsidRDefault="002123DD">
            <w:pPr>
              <w:pStyle w:val="ConsPlusNormal"/>
              <w:jc w:val="both"/>
            </w:pPr>
            <w:r>
              <w:t>2. Снижение себестоимости грузоперевозок морским и речным транспортом</w:t>
            </w:r>
          </w:p>
          <w:p w:rsidR="002123DD" w:rsidRDefault="002123DD">
            <w:pPr>
              <w:pStyle w:val="ConsPlusNormal"/>
              <w:jc w:val="both"/>
            </w:pPr>
            <w:r>
              <w:t>3. Снижение количества инцидентов на морском и речном транспорте</w:t>
            </w:r>
          </w:p>
        </w:tc>
        <w:tc>
          <w:tcPr>
            <w:tcW w:w="2551" w:type="dxa"/>
          </w:tcPr>
          <w:p w:rsidR="002123DD" w:rsidRDefault="002123DD">
            <w:pPr>
              <w:pStyle w:val="ConsPlusNormal"/>
              <w:jc w:val="center"/>
            </w:pPr>
            <w:r>
              <w:lastRenderedPageBreak/>
              <w:t>Федеральный проект "Инфраструктура беспилотных транспортных средств"</w:t>
            </w:r>
          </w:p>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4.2. Создание инфраструктуры для безэкипажного морского и речного транспорта в тестовых акваториях из приоритетного перечня акваторий для тестирования безэкипажных судов, и дальнейшее развертывание на приоритетный перечень портов</w:t>
            </w:r>
          </w:p>
        </w:tc>
        <w:tc>
          <w:tcPr>
            <w:tcW w:w="1700" w:type="dxa"/>
            <w:gridSpan w:val="2"/>
            <w:vMerge/>
          </w:tcPr>
          <w:p w:rsidR="002123DD" w:rsidRDefault="002123DD"/>
        </w:tc>
        <w:tc>
          <w:tcPr>
            <w:tcW w:w="1984" w:type="dxa"/>
            <w:gridSpan w:val="2"/>
            <w:vMerge/>
          </w:tcPr>
          <w:p w:rsidR="002123DD" w:rsidRDefault="002123DD"/>
        </w:tc>
        <w:tc>
          <w:tcPr>
            <w:tcW w:w="2551" w:type="dxa"/>
          </w:tcPr>
          <w:p w:rsidR="002123DD" w:rsidRDefault="002123DD">
            <w:pPr>
              <w:pStyle w:val="ConsPlusNormal"/>
              <w:jc w:val="center"/>
            </w:pPr>
            <w:r>
              <w:t>Федеральный проект "Инфраструктура беспилотных транспортных средств"</w:t>
            </w:r>
          </w:p>
        </w:tc>
      </w:tr>
      <w:tr w:rsidR="002123DD">
        <w:tc>
          <w:tcPr>
            <w:tcW w:w="566" w:type="dxa"/>
            <w:vMerge w:val="restart"/>
          </w:tcPr>
          <w:p w:rsidR="002123DD" w:rsidRDefault="002123DD">
            <w:pPr>
              <w:pStyle w:val="ConsPlusNormal"/>
              <w:jc w:val="center"/>
            </w:pPr>
            <w:r>
              <w:t>2.</w:t>
            </w:r>
          </w:p>
        </w:tc>
        <w:tc>
          <w:tcPr>
            <w:tcW w:w="2267" w:type="dxa"/>
            <w:vMerge w:val="restart"/>
          </w:tcPr>
          <w:p w:rsidR="002123DD" w:rsidRDefault="002123DD">
            <w:pPr>
              <w:pStyle w:val="ConsPlusNormal"/>
            </w:pPr>
            <w:r>
              <w:t>Низкая мобильность населения ввиду отсутствия достаточных цифровых инструментов идентификации пассажиров и оплаты проезда на разных видах транспорта</w:t>
            </w:r>
          </w:p>
        </w:tc>
        <w:tc>
          <w:tcPr>
            <w:tcW w:w="1984" w:type="dxa"/>
            <w:vMerge w:val="restart"/>
          </w:tcPr>
          <w:p w:rsidR="002123DD" w:rsidRDefault="002123DD">
            <w:pPr>
              <w:pStyle w:val="ConsPlusNormal"/>
              <w:jc w:val="both"/>
            </w:pPr>
            <w:r>
              <w:t>1. Внедрение цифровых инструментов идентификации пассажиров и оплаты проезда на различных видах транспорта</w:t>
            </w:r>
          </w:p>
        </w:tc>
        <w:tc>
          <w:tcPr>
            <w:tcW w:w="2551" w:type="dxa"/>
          </w:tcPr>
          <w:p w:rsidR="002123DD" w:rsidRDefault="002123DD">
            <w:pPr>
              <w:pStyle w:val="ConsPlusNormal"/>
              <w:jc w:val="both"/>
            </w:pPr>
            <w:r>
              <w:t>1.1. Единый сервис предоставления льгот и субсидий</w:t>
            </w:r>
          </w:p>
        </w:tc>
        <w:tc>
          <w:tcPr>
            <w:tcW w:w="1700" w:type="dxa"/>
            <w:gridSpan w:val="2"/>
          </w:tcPr>
          <w:p w:rsidR="002123DD" w:rsidRDefault="002123DD">
            <w:pPr>
              <w:pStyle w:val="ConsPlusNormal"/>
              <w:jc w:val="center"/>
            </w:pPr>
            <w:r>
              <w:t>Граждане РФ, Перевозчики, Государство, Региональные органы власти</w:t>
            </w:r>
          </w:p>
        </w:tc>
        <w:tc>
          <w:tcPr>
            <w:tcW w:w="1984" w:type="dxa"/>
            <w:gridSpan w:val="2"/>
          </w:tcPr>
          <w:p w:rsidR="002123DD" w:rsidRDefault="002123DD">
            <w:pPr>
              <w:pStyle w:val="ConsPlusNormal"/>
              <w:jc w:val="both"/>
            </w:pPr>
            <w:r>
              <w:t>Будет внедрен Единый сервис предоставления льгот и субсидий</w:t>
            </w:r>
          </w:p>
        </w:tc>
        <w:tc>
          <w:tcPr>
            <w:tcW w:w="2551" w:type="dxa"/>
          </w:tcPr>
          <w:p w:rsidR="002123DD" w:rsidRDefault="002123DD">
            <w:pPr>
              <w:pStyle w:val="ConsPlusNormal"/>
            </w:pPr>
            <w:r>
              <w:t xml:space="preserve">Национальная </w:t>
            </w:r>
            <w:hyperlink r:id="rId4" w:history="1">
              <w:r>
                <w:rPr>
                  <w:color w:val="0000FF"/>
                </w:rPr>
                <w:t>программа</w:t>
              </w:r>
            </w:hyperlink>
            <w:r>
              <w:t xml:space="preserve"> "Цифровая экономика"</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1.2. Единый цифровой инструмент оплаты проезда на все виды транспорта</w:t>
            </w:r>
          </w:p>
        </w:tc>
        <w:tc>
          <w:tcPr>
            <w:tcW w:w="1700" w:type="dxa"/>
            <w:gridSpan w:val="2"/>
          </w:tcPr>
          <w:p w:rsidR="002123DD" w:rsidRDefault="002123DD">
            <w:pPr>
              <w:pStyle w:val="ConsPlusNormal"/>
              <w:jc w:val="center"/>
            </w:pPr>
            <w:r>
              <w:t>Граждане РФ, Перевозчики, Государство, Региональные органы власти</w:t>
            </w:r>
          </w:p>
        </w:tc>
        <w:tc>
          <w:tcPr>
            <w:tcW w:w="1984" w:type="dxa"/>
            <w:gridSpan w:val="2"/>
          </w:tcPr>
          <w:p w:rsidR="002123DD" w:rsidRDefault="002123DD">
            <w:pPr>
              <w:pStyle w:val="ConsPlusNormal"/>
              <w:jc w:val="both"/>
            </w:pPr>
            <w:r>
              <w:t>Будет внедрен единый цифровой инструмент оплаты проезда на все виды транспорта</w:t>
            </w:r>
          </w:p>
        </w:tc>
        <w:tc>
          <w:tcPr>
            <w:tcW w:w="2551" w:type="dxa"/>
          </w:tcPr>
          <w:p w:rsidR="002123DD" w:rsidRDefault="002123DD">
            <w:pPr>
              <w:pStyle w:val="ConsPlusNormal"/>
            </w:pPr>
            <w:r>
              <w:t xml:space="preserve">Национальная </w:t>
            </w:r>
            <w:hyperlink r:id="rId5" w:history="1">
              <w:r>
                <w:rPr>
                  <w:color w:val="0000FF"/>
                </w:rPr>
                <w:t>программа</w:t>
              </w:r>
            </w:hyperlink>
            <w:r>
              <w:t xml:space="preserve"> "Цифровая экономика"</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 xml:space="preserve">1.3. Городская и региональная </w:t>
            </w:r>
            <w:r>
              <w:lastRenderedPageBreak/>
              <w:t>мобильность</w:t>
            </w:r>
          </w:p>
        </w:tc>
        <w:tc>
          <w:tcPr>
            <w:tcW w:w="1700" w:type="dxa"/>
            <w:gridSpan w:val="2"/>
          </w:tcPr>
          <w:p w:rsidR="002123DD" w:rsidRDefault="002123DD">
            <w:pPr>
              <w:pStyle w:val="ConsPlusNormal"/>
              <w:jc w:val="center"/>
            </w:pPr>
            <w:r>
              <w:lastRenderedPageBreak/>
              <w:t xml:space="preserve">Граждане РФ, Перевозчики, </w:t>
            </w:r>
            <w:r>
              <w:lastRenderedPageBreak/>
              <w:t>Государство, Региональные органы власти</w:t>
            </w:r>
          </w:p>
        </w:tc>
        <w:tc>
          <w:tcPr>
            <w:tcW w:w="1984" w:type="dxa"/>
            <w:gridSpan w:val="2"/>
          </w:tcPr>
          <w:p w:rsidR="002123DD" w:rsidRDefault="002123DD">
            <w:pPr>
              <w:pStyle w:val="ConsPlusNormal"/>
              <w:jc w:val="both"/>
            </w:pPr>
            <w:r>
              <w:lastRenderedPageBreak/>
              <w:t xml:space="preserve">Будет осуществлен комплекс </w:t>
            </w:r>
            <w:r>
              <w:lastRenderedPageBreak/>
              <w:t>мероприятий, направленный на обеспечение городской и региональной мобильности</w:t>
            </w:r>
          </w:p>
        </w:tc>
        <w:tc>
          <w:tcPr>
            <w:tcW w:w="2551" w:type="dxa"/>
          </w:tcPr>
          <w:p w:rsidR="002123DD" w:rsidRDefault="002123DD">
            <w:pPr>
              <w:pStyle w:val="ConsPlusNormal"/>
            </w:pPr>
            <w:r>
              <w:lastRenderedPageBreak/>
              <w:t xml:space="preserve">Национальная </w:t>
            </w:r>
            <w:hyperlink r:id="rId6" w:history="1">
              <w:r>
                <w:rPr>
                  <w:color w:val="0000FF"/>
                </w:rPr>
                <w:t>программа</w:t>
              </w:r>
            </w:hyperlink>
            <w:r>
              <w:t xml:space="preserve"> "Цифровая </w:t>
            </w:r>
            <w:r>
              <w:lastRenderedPageBreak/>
              <w:t>экономика"</w:t>
            </w:r>
          </w:p>
        </w:tc>
      </w:tr>
      <w:tr w:rsidR="002123DD">
        <w:tc>
          <w:tcPr>
            <w:tcW w:w="566" w:type="dxa"/>
            <w:vMerge w:val="restart"/>
          </w:tcPr>
          <w:p w:rsidR="002123DD" w:rsidRDefault="002123DD">
            <w:pPr>
              <w:pStyle w:val="ConsPlusNormal"/>
              <w:jc w:val="center"/>
            </w:pPr>
            <w:r>
              <w:lastRenderedPageBreak/>
              <w:t>3.</w:t>
            </w:r>
          </w:p>
        </w:tc>
        <w:tc>
          <w:tcPr>
            <w:tcW w:w="2267" w:type="dxa"/>
            <w:vMerge w:val="restart"/>
          </w:tcPr>
          <w:p w:rsidR="002123DD" w:rsidRDefault="002123DD">
            <w:pPr>
              <w:pStyle w:val="ConsPlusNormal"/>
            </w:pPr>
            <w:r>
              <w:t>Высокая доля "серых" перевозок при оплате проезда наличными</w:t>
            </w:r>
          </w:p>
        </w:tc>
        <w:tc>
          <w:tcPr>
            <w:tcW w:w="1984" w:type="dxa"/>
            <w:vMerge w:val="restart"/>
          </w:tcPr>
          <w:p w:rsidR="002123DD" w:rsidRDefault="002123DD">
            <w:pPr>
              <w:pStyle w:val="ConsPlusNormal"/>
            </w:pPr>
            <w:r>
              <w:t>1. Сокращение доли "серых" перевозок при оплате проезда наличными</w:t>
            </w:r>
          </w:p>
        </w:tc>
        <w:tc>
          <w:tcPr>
            <w:tcW w:w="2551" w:type="dxa"/>
          </w:tcPr>
          <w:p w:rsidR="002123DD" w:rsidRDefault="002123DD">
            <w:pPr>
              <w:pStyle w:val="ConsPlusNormal"/>
              <w:jc w:val="both"/>
            </w:pPr>
            <w:r>
              <w:t>1.1. Единый цифровой инструмент оплаты проезда на все виды транспорта</w:t>
            </w:r>
          </w:p>
        </w:tc>
        <w:tc>
          <w:tcPr>
            <w:tcW w:w="1700" w:type="dxa"/>
            <w:gridSpan w:val="2"/>
          </w:tcPr>
          <w:p w:rsidR="002123DD" w:rsidRDefault="002123DD">
            <w:pPr>
              <w:pStyle w:val="ConsPlusNormal"/>
              <w:jc w:val="center"/>
            </w:pPr>
            <w:r>
              <w:t>Граждане РФ, Перевозчики, Государство, Региональные органы власти</w:t>
            </w:r>
          </w:p>
        </w:tc>
        <w:tc>
          <w:tcPr>
            <w:tcW w:w="1984" w:type="dxa"/>
            <w:gridSpan w:val="2"/>
          </w:tcPr>
          <w:p w:rsidR="002123DD" w:rsidRDefault="002123DD">
            <w:pPr>
              <w:pStyle w:val="ConsPlusNormal"/>
              <w:jc w:val="both"/>
            </w:pPr>
            <w:r>
              <w:t>Будет внедрен единый цифровой инструмент оплаты проезда на все виды транспорта</w:t>
            </w:r>
          </w:p>
        </w:tc>
        <w:tc>
          <w:tcPr>
            <w:tcW w:w="2551" w:type="dxa"/>
          </w:tcPr>
          <w:p w:rsidR="002123DD" w:rsidRDefault="002123DD">
            <w:pPr>
              <w:pStyle w:val="ConsPlusNormal"/>
              <w:jc w:val="center"/>
            </w:pPr>
            <w:r>
              <w:t xml:space="preserve">Национальная </w:t>
            </w:r>
            <w:hyperlink r:id="rId7" w:history="1">
              <w:r>
                <w:rPr>
                  <w:color w:val="0000FF"/>
                </w:rPr>
                <w:t>программа</w:t>
              </w:r>
            </w:hyperlink>
            <w:r>
              <w:t xml:space="preserve"> "Цифровая экономика"</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1.2. Цифровой профиль пассажиров на базе данных Единой биометрической системы</w:t>
            </w:r>
          </w:p>
        </w:tc>
        <w:tc>
          <w:tcPr>
            <w:tcW w:w="1700" w:type="dxa"/>
            <w:gridSpan w:val="2"/>
          </w:tcPr>
          <w:p w:rsidR="002123DD" w:rsidRDefault="002123DD">
            <w:pPr>
              <w:pStyle w:val="ConsPlusNormal"/>
              <w:jc w:val="center"/>
            </w:pPr>
            <w:r>
              <w:t>Граждане РФ, Перевозчики, Государство, Региональные органы власти</w:t>
            </w:r>
          </w:p>
        </w:tc>
        <w:tc>
          <w:tcPr>
            <w:tcW w:w="1984" w:type="dxa"/>
            <w:gridSpan w:val="2"/>
          </w:tcPr>
          <w:p w:rsidR="002123DD" w:rsidRDefault="002123DD">
            <w:pPr>
              <w:pStyle w:val="ConsPlusNormal"/>
              <w:jc w:val="both"/>
            </w:pPr>
            <w:r>
              <w:t>Будет создан Цифровой профиль пассажиров на базе данных Единой биометрической системы</w:t>
            </w:r>
          </w:p>
        </w:tc>
        <w:tc>
          <w:tcPr>
            <w:tcW w:w="2551" w:type="dxa"/>
          </w:tcPr>
          <w:p w:rsidR="002123DD" w:rsidRDefault="002123DD">
            <w:pPr>
              <w:pStyle w:val="ConsPlusNormal"/>
              <w:jc w:val="center"/>
            </w:pPr>
            <w:r>
              <w:t xml:space="preserve">Национальная </w:t>
            </w:r>
            <w:hyperlink r:id="rId8" w:history="1">
              <w:r>
                <w:rPr>
                  <w:color w:val="0000FF"/>
                </w:rPr>
                <w:t>программа</w:t>
              </w:r>
            </w:hyperlink>
            <w:r>
              <w:t xml:space="preserve"> "Цифровая экономика"</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1.3. Городская и региональная мобильность</w:t>
            </w:r>
          </w:p>
        </w:tc>
        <w:tc>
          <w:tcPr>
            <w:tcW w:w="1700" w:type="dxa"/>
            <w:gridSpan w:val="2"/>
          </w:tcPr>
          <w:p w:rsidR="002123DD" w:rsidRDefault="002123DD">
            <w:pPr>
              <w:pStyle w:val="ConsPlusNormal"/>
              <w:jc w:val="center"/>
            </w:pPr>
            <w:r>
              <w:t>Граждане РФ, Перевозчики, Государство, Региональные органы власти</w:t>
            </w:r>
          </w:p>
        </w:tc>
        <w:tc>
          <w:tcPr>
            <w:tcW w:w="1984" w:type="dxa"/>
            <w:gridSpan w:val="2"/>
          </w:tcPr>
          <w:p w:rsidR="002123DD" w:rsidRDefault="002123DD">
            <w:pPr>
              <w:pStyle w:val="ConsPlusNormal"/>
              <w:jc w:val="both"/>
            </w:pPr>
            <w:r>
              <w:t>Будет осуществлен комплекс мероприятий, направленный на обеспечение городской и региональной мобильности</w:t>
            </w:r>
          </w:p>
        </w:tc>
        <w:tc>
          <w:tcPr>
            <w:tcW w:w="2551" w:type="dxa"/>
          </w:tcPr>
          <w:p w:rsidR="002123DD" w:rsidRDefault="002123DD">
            <w:pPr>
              <w:pStyle w:val="ConsPlusNormal"/>
              <w:jc w:val="center"/>
            </w:pPr>
            <w:r>
              <w:t xml:space="preserve">Национальная </w:t>
            </w:r>
            <w:hyperlink r:id="rId9" w:history="1">
              <w:r>
                <w:rPr>
                  <w:color w:val="0000FF"/>
                </w:rPr>
                <w:t>программа</w:t>
              </w:r>
            </w:hyperlink>
            <w:r>
              <w:t xml:space="preserve"> "Цифровая экономика"</w:t>
            </w:r>
          </w:p>
        </w:tc>
      </w:tr>
      <w:tr w:rsidR="002123DD">
        <w:tc>
          <w:tcPr>
            <w:tcW w:w="566" w:type="dxa"/>
            <w:vMerge w:val="restart"/>
          </w:tcPr>
          <w:p w:rsidR="002123DD" w:rsidRDefault="002123DD">
            <w:pPr>
              <w:pStyle w:val="ConsPlusNormal"/>
              <w:jc w:val="center"/>
            </w:pPr>
            <w:r>
              <w:t>4.</w:t>
            </w:r>
          </w:p>
        </w:tc>
        <w:tc>
          <w:tcPr>
            <w:tcW w:w="2267" w:type="dxa"/>
            <w:tcBorders>
              <w:bottom w:val="nil"/>
            </w:tcBorders>
          </w:tcPr>
          <w:p w:rsidR="002123DD" w:rsidRDefault="002123DD">
            <w:pPr>
              <w:pStyle w:val="ConsPlusNormal"/>
              <w:jc w:val="both"/>
            </w:pPr>
            <w:r>
              <w:t>Не реализован транзитный потенциал страны.</w:t>
            </w:r>
          </w:p>
        </w:tc>
        <w:tc>
          <w:tcPr>
            <w:tcW w:w="1984" w:type="dxa"/>
            <w:vMerge w:val="restart"/>
          </w:tcPr>
          <w:p w:rsidR="002123DD" w:rsidRDefault="002123DD">
            <w:pPr>
              <w:pStyle w:val="ConsPlusNormal"/>
            </w:pPr>
            <w:r>
              <w:t>1. Создание экосистемы цифровых транспортных коридоров ЕАЭС</w:t>
            </w:r>
          </w:p>
        </w:tc>
        <w:tc>
          <w:tcPr>
            <w:tcW w:w="2551" w:type="dxa"/>
            <w:vMerge w:val="restart"/>
          </w:tcPr>
          <w:p w:rsidR="002123DD" w:rsidRDefault="002123DD">
            <w:pPr>
              <w:pStyle w:val="ConsPlusNormal"/>
              <w:jc w:val="both"/>
            </w:pPr>
            <w:r>
              <w:t>1.1. Реализация приоритетных сервисов цифровых транспортных коридоров ЕАЭС</w:t>
            </w:r>
          </w:p>
        </w:tc>
        <w:tc>
          <w:tcPr>
            <w:tcW w:w="1700" w:type="dxa"/>
            <w:gridSpan w:val="2"/>
            <w:vMerge w:val="restart"/>
          </w:tcPr>
          <w:p w:rsidR="002123DD" w:rsidRDefault="002123DD">
            <w:pPr>
              <w:pStyle w:val="ConsPlusNormal"/>
              <w:jc w:val="center"/>
            </w:pPr>
            <w:r>
              <w:t>Логистические и транспортные компании</w:t>
            </w:r>
          </w:p>
          <w:p w:rsidR="002123DD" w:rsidRDefault="002123DD">
            <w:pPr>
              <w:pStyle w:val="ConsPlusNormal"/>
              <w:jc w:val="center"/>
            </w:pPr>
            <w:r>
              <w:t>Гос. контролирующи</w:t>
            </w:r>
            <w:r>
              <w:lastRenderedPageBreak/>
              <w:t>е органы</w:t>
            </w:r>
          </w:p>
          <w:p w:rsidR="002123DD" w:rsidRDefault="002123DD">
            <w:pPr>
              <w:pStyle w:val="ConsPlusNormal"/>
              <w:jc w:val="center"/>
            </w:pPr>
            <w:r>
              <w:t>Граждане</w:t>
            </w:r>
          </w:p>
          <w:p w:rsidR="002123DD" w:rsidRDefault="002123DD">
            <w:pPr>
              <w:pStyle w:val="ConsPlusNormal"/>
              <w:jc w:val="center"/>
            </w:pPr>
            <w:r>
              <w:t>Государство</w:t>
            </w:r>
          </w:p>
        </w:tc>
        <w:tc>
          <w:tcPr>
            <w:tcW w:w="1984" w:type="dxa"/>
            <w:gridSpan w:val="2"/>
            <w:vMerge w:val="restart"/>
          </w:tcPr>
          <w:p w:rsidR="002123DD" w:rsidRDefault="002123DD">
            <w:pPr>
              <w:pStyle w:val="ConsPlusNormal"/>
              <w:jc w:val="both"/>
            </w:pPr>
            <w:r>
              <w:lastRenderedPageBreak/>
              <w:t xml:space="preserve">Увеличение скорости перевозки за счет возможности предоставления </w:t>
            </w:r>
            <w:r>
              <w:lastRenderedPageBreak/>
              <w:t>транспортных и логистических услуг в цифровом виде на пространстве ЕАЭС (цифровая карта магистральных дорог, цифровая граница, электронный протокол весогабаритного контроля, цифровая транспортная инфраструктура)</w:t>
            </w:r>
          </w:p>
        </w:tc>
        <w:tc>
          <w:tcPr>
            <w:tcW w:w="2551" w:type="dxa"/>
            <w:vMerge w:val="restart"/>
          </w:tcPr>
          <w:p w:rsidR="002123DD" w:rsidRDefault="002123DD">
            <w:pPr>
              <w:pStyle w:val="ConsPlusNormal"/>
              <w:jc w:val="center"/>
            </w:pPr>
            <w:r>
              <w:lastRenderedPageBreak/>
              <w:t xml:space="preserve">Постановление Правительства Российской Федерации о создании национального сегмента экосистемы </w:t>
            </w:r>
            <w:r>
              <w:lastRenderedPageBreak/>
              <w:t>цифровых транспортных коридоров ЕАЭС</w:t>
            </w:r>
          </w:p>
        </w:tc>
      </w:tr>
      <w:tr w:rsidR="002123DD">
        <w:trPr>
          <w:trHeight w:val="450"/>
        </w:trPr>
        <w:tc>
          <w:tcPr>
            <w:tcW w:w="566" w:type="dxa"/>
            <w:vMerge/>
          </w:tcPr>
          <w:p w:rsidR="002123DD" w:rsidRDefault="002123DD"/>
        </w:tc>
        <w:tc>
          <w:tcPr>
            <w:tcW w:w="2267" w:type="dxa"/>
            <w:vMerge w:val="restart"/>
            <w:tcBorders>
              <w:top w:val="nil"/>
            </w:tcBorders>
          </w:tcPr>
          <w:p w:rsidR="002123DD" w:rsidRDefault="002123DD">
            <w:pPr>
              <w:pStyle w:val="ConsPlusNormal"/>
            </w:pPr>
            <w:r>
              <w:t xml:space="preserve">Низкая </w:t>
            </w:r>
            <w:r>
              <w:lastRenderedPageBreak/>
              <w:t>привлекательность транспортных коридоров Российской Федерации ввиду высокой транзакционной нагрузки (бумажные документы, контрольные процедуры, посредники)</w:t>
            </w:r>
          </w:p>
        </w:tc>
        <w:tc>
          <w:tcPr>
            <w:tcW w:w="1984" w:type="dxa"/>
            <w:vMerge/>
          </w:tcPr>
          <w:p w:rsidR="002123DD" w:rsidRDefault="002123DD"/>
        </w:tc>
        <w:tc>
          <w:tcPr>
            <w:tcW w:w="2551" w:type="dxa"/>
            <w:vMerge/>
          </w:tcPr>
          <w:p w:rsidR="002123DD" w:rsidRDefault="002123DD"/>
        </w:tc>
        <w:tc>
          <w:tcPr>
            <w:tcW w:w="1700" w:type="dxa"/>
            <w:gridSpan w:val="2"/>
            <w:vMerge/>
          </w:tcPr>
          <w:p w:rsidR="002123DD" w:rsidRDefault="002123DD"/>
        </w:tc>
        <w:tc>
          <w:tcPr>
            <w:tcW w:w="1984" w:type="dxa"/>
            <w:gridSpan w:val="2"/>
            <w:vMerge/>
          </w:tcPr>
          <w:p w:rsidR="002123DD" w:rsidRDefault="002123DD"/>
        </w:tc>
        <w:tc>
          <w:tcPr>
            <w:tcW w:w="2551" w:type="dxa"/>
            <w:vMerge/>
          </w:tcPr>
          <w:p w:rsidR="002123DD" w:rsidRDefault="002123DD"/>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1.2. Оформление перевозочных документов в цифровом виде</w:t>
            </w:r>
          </w:p>
        </w:tc>
        <w:tc>
          <w:tcPr>
            <w:tcW w:w="1700" w:type="dxa"/>
            <w:gridSpan w:val="2"/>
          </w:tcPr>
          <w:p w:rsidR="002123DD" w:rsidRDefault="002123DD">
            <w:pPr>
              <w:pStyle w:val="ConsPlusNormal"/>
            </w:pPr>
            <w:r>
              <w:t>Логистические и транспортные компании</w:t>
            </w:r>
          </w:p>
          <w:p w:rsidR="002123DD" w:rsidRDefault="002123DD">
            <w:pPr>
              <w:pStyle w:val="ConsPlusNormal"/>
            </w:pPr>
            <w:r>
              <w:t>Государственные контролирующие органы</w:t>
            </w:r>
          </w:p>
          <w:p w:rsidR="002123DD" w:rsidRDefault="002123DD">
            <w:pPr>
              <w:pStyle w:val="ConsPlusNormal"/>
            </w:pPr>
            <w:r>
              <w:t>Граждане</w:t>
            </w:r>
          </w:p>
          <w:p w:rsidR="002123DD" w:rsidRDefault="002123DD">
            <w:pPr>
              <w:pStyle w:val="ConsPlusNormal"/>
            </w:pPr>
            <w:r>
              <w:t>Государство</w:t>
            </w:r>
          </w:p>
        </w:tc>
        <w:tc>
          <w:tcPr>
            <w:tcW w:w="1984" w:type="dxa"/>
            <w:gridSpan w:val="2"/>
          </w:tcPr>
          <w:p w:rsidR="002123DD" w:rsidRDefault="002123DD">
            <w:pPr>
              <w:pStyle w:val="ConsPlusNormal"/>
              <w:jc w:val="both"/>
            </w:pPr>
            <w:r>
              <w:t>Обеспечена возможность для применения перевозочных документов в электронной форме по унифицированным международным стандартам, цифровое взаимодействие участников транспортно-логистической деятельности с контрольно-</w:t>
            </w:r>
            <w:r>
              <w:lastRenderedPageBreak/>
              <w:t>надзорными органами</w:t>
            </w:r>
          </w:p>
        </w:tc>
        <w:tc>
          <w:tcPr>
            <w:tcW w:w="2551" w:type="dxa"/>
            <w:vMerge/>
          </w:tcPr>
          <w:p w:rsidR="002123DD" w:rsidRDefault="002123DD"/>
        </w:tc>
      </w:tr>
      <w:tr w:rsidR="002123DD">
        <w:tc>
          <w:tcPr>
            <w:tcW w:w="566" w:type="dxa"/>
            <w:vMerge/>
          </w:tcPr>
          <w:p w:rsidR="002123DD" w:rsidRDefault="002123DD"/>
        </w:tc>
        <w:tc>
          <w:tcPr>
            <w:tcW w:w="2267" w:type="dxa"/>
            <w:vMerge/>
            <w:tcBorders>
              <w:top w:val="nil"/>
            </w:tcBorders>
          </w:tcPr>
          <w:p w:rsidR="002123DD" w:rsidRDefault="002123DD"/>
        </w:tc>
        <w:tc>
          <w:tcPr>
            <w:tcW w:w="1984" w:type="dxa"/>
            <w:vMerge/>
          </w:tcPr>
          <w:p w:rsidR="002123DD" w:rsidRDefault="002123DD"/>
        </w:tc>
        <w:tc>
          <w:tcPr>
            <w:tcW w:w="2551" w:type="dxa"/>
          </w:tcPr>
          <w:p w:rsidR="002123DD" w:rsidRDefault="002123DD">
            <w:pPr>
              <w:pStyle w:val="ConsPlusNormal"/>
              <w:jc w:val="both"/>
            </w:pPr>
            <w:r>
              <w:t>1.3. Внедрение "зеленого коридора" для транзитных грузовых перевозок с применением электронных навигационных пломб</w:t>
            </w:r>
          </w:p>
        </w:tc>
        <w:tc>
          <w:tcPr>
            <w:tcW w:w="1700" w:type="dxa"/>
            <w:gridSpan w:val="2"/>
          </w:tcPr>
          <w:p w:rsidR="002123DD" w:rsidRDefault="002123DD">
            <w:pPr>
              <w:pStyle w:val="ConsPlusNormal"/>
            </w:pPr>
            <w:r>
              <w:t>Логистические и транспортные компании</w:t>
            </w:r>
          </w:p>
          <w:p w:rsidR="002123DD" w:rsidRDefault="002123DD">
            <w:pPr>
              <w:pStyle w:val="ConsPlusNormal"/>
            </w:pPr>
            <w:r>
              <w:t>Государственные контролирующие органы</w:t>
            </w:r>
          </w:p>
          <w:p w:rsidR="002123DD" w:rsidRDefault="002123DD">
            <w:pPr>
              <w:pStyle w:val="ConsPlusNormal"/>
            </w:pPr>
            <w:r>
              <w:t>Граждане</w:t>
            </w:r>
          </w:p>
          <w:p w:rsidR="002123DD" w:rsidRDefault="002123DD">
            <w:pPr>
              <w:pStyle w:val="ConsPlusNormal"/>
            </w:pPr>
            <w:r>
              <w:t>Государство</w:t>
            </w:r>
          </w:p>
        </w:tc>
        <w:tc>
          <w:tcPr>
            <w:tcW w:w="1984" w:type="dxa"/>
            <w:gridSpan w:val="2"/>
          </w:tcPr>
          <w:p w:rsidR="002123DD" w:rsidRDefault="002123DD">
            <w:pPr>
              <w:pStyle w:val="ConsPlusNormal"/>
              <w:jc w:val="both"/>
            </w:pPr>
            <w:r>
              <w:t>Обеспечено беспрепятственное перемещение транзитных грузов по "зеленому коридору" с учетом мониторинга перемещения и сохранности груза в режиме реального времени</w:t>
            </w:r>
          </w:p>
        </w:tc>
        <w:tc>
          <w:tcPr>
            <w:tcW w:w="2551" w:type="dxa"/>
            <w:vMerge/>
          </w:tcPr>
          <w:p w:rsidR="002123DD" w:rsidRDefault="002123DD"/>
        </w:tc>
      </w:tr>
      <w:tr w:rsidR="002123DD">
        <w:tc>
          <w:tcPr>
            <w:tcW w:w="566" w:type="dxa"/>
            <w:vMerge w:val="restart"/>
          </w:tcPr>
          <w:p w:rsidR="002123DD" w:rsidRDefault="002123DD">
            <w:pPr>
              <w:pStyle w:val="ConsPlusNormal"/>
              <w:jc w:val="center"/>
            </w:pPr>
            <w:r>
              <w:t>5.</w:t>
            </w:r>
          </w:p>
        </w:tc>
        <w:tc>
          <w:tcPr>
            <w:tcW w:w="2267" w:type="dxa"/>
            <w:vMerge w:val="restart"/>
          </w:tcPr>
          <w:p w:rsidR="002123DD" w:rsidRDefault="002123DD">
            <w:pPr>
              <w:pStyle w:val="ConsPlusNormal"/>
            </w:pPr>
            <w:r>
              <w:t>Отсутствует возможность оперативного управления транспортным комплексом из единого центра в зависимости от ситуации</w:t>
            </w:r>
          </w:p>
        </w:tc>
        <w:tc>
          <w:tcPr>
            <w:tcW w:w="1984" w:type="dxa"/>
            <w:vMerge w:val="restart"/>
          </w:tcPr>
          <w:p w:rsidR="002123DD" w:rsidRDefault="002123DD">
            <w:pPr>
              <w:pStyle w:val="ConsPlusNormal"/>
            </w:pPr>
            <w:r>
              <w:t>1. Объединение в ситуационно-информационном центре Минтранса России данных существующих систем транспортного комплекса</w:t>
            </w:r>
          </w:p>
        </w:tc>
        <w:tc>
          <w:tcPr>
            <w:tcW w:w="2551" w:type="dxa"/>
            <w:vMerge w:val="restart"/>
          </w:tcPr>
          <w:p w:rsidR="002123DD" w:rsidRDefault="002123DD">
            <w:pPr>
              <w:pStyle w:val="ConsPlusNormal"/>
              <w:jc w:val="both"/>
            </w:pPr>
            <w:r>
              <w:t>1.1. Обеспечен сбор данных по транспортному комплексу с использованием механизмов унификации и верификации данных</w:t>
            </w:r>
          </w:p>
        </w:tc>
        <w:tc>
          <w:tcPr>
            <w:tcW w:w="1700" w:type="dxa"/>
            <w:gridSpan w:val="2"/>
            <w:vMerge w:val="restart"/>
          </w:tcPr>
          <w:p w:rsidR="002123DD" w:rsidRDefault="002123DD">
            <w:pPr>
              <w:pStyle w:val="ConsPlusNormal"/>
            </w:pPr>
            <w:r>
              <w:t>Правительство Российской Федерации</w:t>
            </w:r>
          </w:p>
          <w:p w:rsidR="002123DD" w:rsidRDefault="002123DD">
            <w:pPr>
              <w:pStyle w:val="ConsPlusNormal"/>
            </w:pPr>
            <w:r>
              <w:t>Субъекты Российской Федерации</w:t>
            </w:r>
          </w:p>
          <w:p w:rsidR="002123DD" w:rsidRDefault="002123DD">
            <w:pPr>
              <w:pStyle w:val="ConsPlusNormal"/>
            </w:pPr>
            <w:r>
              <w:t>Бизнес и граждане РФ (в ограниченном функционале)</w:t>
            </w:r>
          </w:p>
        </w:tc>
        <w:tc>
          <w:tcPr>
            <w:tcW w:w="1984" w:type="dxa"/>
            <w:gridSpan w:val="2"/>
            <w:tcBorders>
              <w:bottom w:val="nil"/>
            </w:tcBorders>
          </w:tcPr>
          <w:p w:rsidR="002123DD" w:rsidRDefault="002123DD">
            <w:pPr>
              <w:pStyle w:val="ConsPlusNormal"/>
              <w:jc w:val="both"/>
            </w:pPr>
            <w:r>
              <w:t>Обеспечен онлайн мониторинг объектов транспортной инфраструктуры и транспортных средств</w:t>
            </w:r>
          </w:p>
        </w:tc>
        <w:tc>
          <w:tcPr>
            <w:tcW w:w="2551" w:type="dxa"/>
            <w:vMerge w:val="restart"/>
          </w:tcPr>
          <w:p w:rsidR="002123DD" w:rsidRDefault="002123DD">
            <w:pPr>
              <w:pStyle w:val="ConsPlusNormal"/>
              <w:jc w:val="center"/>
            </w:pPr>
            <w:r>
              <w:t>ВЦП ЦПТК</w:t>
            </w:r>
          </w:p>
        </w:tc>
      </w:tr>
      <w:tr w:rsidR="002123DD">
        <w:trPr>
          <w:trHeight w:val="450"/>
        </w:trPr>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vMerge/>
          </w:tcPr>
          <w:p w:rsidR="002123DD" w:rsidRDefault="002123DD"/>
        </w:tc>
        <w:tc>
          <w:tcPr>
            <w:tcW w:w="1700" w:type="dxa"/>
            <w:gridSpan w:val="2"/>
            <w:vMerge/>
          </w:tcPr>
          <w:p w:rsidR="002123DD" w:rsidRDefault="002123DD"/>
        </w:tc>
        <w:tc>
          <w:tcPr>
            <w:tcW w:w="1984" w:type="dxa"/>
            <w:gridSpan w:val="2"/>
            <w:vMerge w:val="restart"/>
            <w:tcBorders>
              <w:top w:val="nil"/>
            </w:tcBorders>
          </w:tcPr>
          <w:p w:rsidR="002123DD" w:rsidRDefault="002123DD">
            <w:pPr>
              <w:pStyle w:val="ConsPlusNormal"/>
              <w:jc w:val="both"/>
            </w:pPr>
            <w:r>
              <w:t>Повышена эффективность и безопасность транспортного комплекса</w:t>
            </w:r>
          </w:p>
        </w:tc>
        <w:tc>
          <w:tcPr>
            <w:tcW w:w="2551" w:type="dxa"/>
            <w:vMerge/>
          </w:tcPr>
          <w:p w:rsidR="002123DD" w:rsidRDefault="002123DD"/>
        </w:tc>
      </w:tr>
      <w:tr w:rsidR="002123DD">
        <w:tc>
          <w:tcPr>
            <w:tcW w:w="566" w:type="dxa"/>
            <w:vMerge/>
          </w:tcPr>
          <w:p w:rsidR="002123DD" w:rsidRDefault="002123DD"/>
        </w:tc>
        <w:tc>
          <w:tcPr>
            <w:tcW w:w="2267" w:type="dxa"/>
            <w:vMerge/>
          </w:tcPr>
          <w:p w:rsidR="002123DD" w:rsidRDefault="002123DD"/>
        </w:tc>
        <w:tc>
          <w:tcPr>
            <w:tcW w:w="1984" w:type="dxa"/>
          </w:tcPr>
          <w:p w:rsidR="002123DD" w:rsidRDefault="002123DD">
            <w:pPr>
              <w:pStyle w:val="ConsPlusNormal"/>
            </w:pPr>
            <w:r>
              <w:t xml:space="preserve">2. Применяем технологии искусственного интеллекта для анализа данных о состоянии транспортного комплекса и принятия </w:t>
            </w:r>
            <w:r>
              <w:lastRenderedPageBreak/>
              <w:t>управленческих решений</w:t>
            </w:r>
          </w:p>
        </w:tc>
        <w:tc>
          <w:tcPr>
            <w:tcW w:w="2551" w:type="dxa"/>
          </w:tcPr>
          <w:p w:rsidR="002123DD" w:rsidRDefault="002123DD">
            <w:pPr>
              <w:pStyle w:val="ConsPlusNormal"/>
              <w:jc w:val="both"/>
            </w:pPr>
            <w:r>
              <w:lastRenderedPageBreak/>
              <w:t>2.1. Доля транспортных потоков, моделирование которых осуществляется с применением технологий искусственного интеллекта и "big data"</w:t>
            </w:r>
          </w:p>
        </w:tc>
        <w:tc>
          <w:tcPr>
            <w:tcW w:w="1700" w:type="dxa"/>
            <w:gridSpan w:val="2"/>
            <w:vMerge/>
          </w:tcPr>
          <w:p w:rsidR="002123DD" w:rsidRDefault="002123DD"/>
        </w:tc>
        <w:tc>
          <w:tcPr>
            <w:tcW w:w="1984" w:type="dxa"/>
            <w:gridSpan w:val="2"/>
            <w:vMerge/>
            <w:tcBorders>
              <w:top w:val="nil"/>
            </w:tcBorders>
          </w:tcPr>
          <w:p w:rsidR="002123DD" w:rsidRDefault="002123DD"/>
        </w:tc>
        <w:tc>
          <w:tcPr>
            <w:tcW w:w="2551" w:type="dxa"/>
            <w:vMerge/>
          </w:tcPr>
          <w:p w:rsidR="002123DD" w:rsidRDefault="002123DD"/>
        </w:tc>
      </w:tr>
      <w:tr w:rsidR="002123DD">
        <w:tc>
          <w:tcPr>
            <w:tcW w:w="566" w:type="dxa"/>
            <w:vMerge/>
          </w:tcPr>
          <w:p w:rsidR="002123DD" w:rsidRDefault="002123DD"/>
        </w:tc>
        <w:tc>
          <w:tcPr>
            <w:tcW w:w="2267" w:type="dxa"/>
            <w:vMerge/>
          </w:tcPr>
          <w:p w:rsidR="002123DD" w:rsidRDefault="002123DD"/>
        </w:tc>
        <w:tc>
          <w:tcPr>
            <w:tcW w:w="1984" w:type="dxa"/>
          </w:tcPr>
          <w:p w:rsidR="002123DD" w:rsidRDefault="002123DD">
            <w:pPr>
              <w:pStyle w:val="ConsPlusNormal"/>
            </w:pPr>
            <w:r>
              <w:t>3. Интегрируем данные из ситуационно-информационного центра Минтранса России и НСУД Минцифры России в интересах обмена данными</w:t>
            </w:r>
          </w:p>
        </w:tc>
        <w:tc>
          <w:tcPr>
            <w:tcW w:w="2551" w:type="dxa"/>
          </w:tcPr>
          <w:p w:rsidR="002123DD" w:rsidRDefault="002123DD">
            <w:pPr>
              <w:pStyle w:val="ConsPlusNormal"/>
              <w:jc w:val="both"/>
            </w:pPr>
            <w:r>
              <w:t>3.2. Количество показателей, характеризующих состояние транспортного комплекса и информация по которым передается в НСУД</w:t>
            </w:r>
          </w:p>
        </w:tc>
        <w:tc>
          <w:tcPr>
            <w:tcW w:w="1700" w:type="dxa"/>
            <w:gridSpan w:val="2"/>
            <w:vMerge/>
          </w:tcPr>
          <w:p w:rsidR="002123DD" w:rsidRDefault="002123DD"/>
        </w:tc>
        <w:tc>
          <w:tcPr>
            <w:tcW w:w="1984" w:type="dxa"/>
            <w:gridSpan w:val="2"/>
            <w:vMerge/>
            <w:tcBorders>
              <w:top w:val="nil"/>
            </w:tcBorders>
          </w:tcPr>
          <w:p w:rsidR="002123DD" w:rsidRDefault="002123DD"/>
        </w:tc>
        <w:tc>
          <w:tcPr>
            <w:tcW w:w="2551" w:type="dxa"/>
            <w:vMerge/>
          </w:tcPr>
          <w:p w:rsidR="002123DD" w:rsidRDefault="002123DD"/>
        </w:tc>
      </w:tr>
      <w:tr w:rsidR="002123DD">
        <w:tc>
          <w:tcPr>
            <w:tcW w:w="566" w:type="dxa"/>
            <w:vMerge/>
          </w:tcPr>
          <w:p w:rsidR="002123DD" w:rsidRDefault="002123DD"/>
        </w:tc>
        <w:tc>
          <w:tcPr>
            <w:tcW w:w="2267" w:type="dxa"/>
            <w:vMerge/>
          </w:tcPr>
          <w:p w:rsidR="002123DD" w:rsidRDefault="002123DD"/>
        </w:tc>
        <w:tc>
          <w:tcPr>
            <w:tcW w:w="1984" w:type="dxa"/>
          </w:tcPr>
          <w:p w:rsidR="002123DD" w:rsidRDefault="002123DD">
            <w:pPr>
              <w:pStyle w:val="ConsPlusNormal"/>
            </w:pPr>
            <w:r>
              <w:t>4. Интегрируем информацию из региональных транспортных систем в контур управления Минтранса</w:t>
            </w:r>
          </w:p>
        </w:tc>
        <w:tc>
          <w:tcPr>
            <w:tcW w:w="2551" w:type="dxa"/>
          </w:tcPr>
          <w:p w:rsidR="002123DD" w:rsidRDefault="002123DD">
            <w:pPr>
              <w:pStyle w:val="ConsPlusNormal"/>
              <w:jc w:val="both"/>
            </w:pPr>
            <w:r>
              <w:t>4.1. Обеспечено управление региональными транспортными информационными системами из ситуационно-информационного центра Минтранса России</w:t>
            </w:r>
          </w:p>
        </w:tc>
        <w:tc>
          <w:tcPr>
            <w:tcW w:w="1700" w:type="dxa"/>
            <w:gridSpan w:val="2"/>
            <w:vMerge/>
          </w:tcPr>
          <w:p w:rsidR="002123DD" w:rsidRDefault="002123DD"/>
        </w:tc>
        <w:tc>
          <w:tcPr>
            <w:tcW w:w="1984" w:type="dxa"/>
            <w:gridSpan w:val="2"/>
            <w:vMerge/>
            <w:tcBorders>
              <w:top w:val="nil"/>
            </w:tcBorders>
          </w:tcPr>
          <w:p w:rsidR="002123DD" w:rsidRDefault="002123DD"/>
        </w:tc>
        <w:tc>
          <w:tcPr>
            <w:tcW w:w="2551" w:type="dxa"/>
            <w:vMerge/>
          </w:tcPr>
          <w:p w:rsidR="002123DD" w:rsidRDefault="002123DD"/>
        </w:tc>
      </w:tr>
      <w:tr w:rsidR="002123DD">
        <w:tc>
          <w:tcPr>
            <w:tcW w:w="566" w:type="dxa"/>
            <w:vMerge w:val="restart"/>
            <w:tcBorders>
              <w:bottom w:val="nil"/>
            </w:tcBorders>
          </w:tcPr>
          <w:p w:rsidR="002123DD" w:rsidRDefault="002123DD">
            <w:pPr>
              <w:pStyle w:val="ConsPlusNormal"/>
              <w:jc w:val="center"/>
            </w:pPr>
            <w:r>
              <w:t>6.</w:t>
            </w:r>
          </w:p>
        </w:tc>
        <w:tc>
          <w:tcPr>
            <w:tcW w:w="2267" w:type="dxa"/>
            <w:vMerge w:val="restart"/>
            <w:tcBorders>
              <w:bottom w:val="nil"/>
            </w:tcBorders>
          </w:tcPr>
          <w:p w:rsidR="002123DD" w:rsidRDefault="002123DD">
            <w:pPr>
              <w:pStyle w:val="ConsPlusNormal"/>
              <w:jc w:val="both"/>
            </w:pPr>
            <w:r>
              <w:t xml:space="preserve">Низкая информированность и скоординированность действий федеральных, региональных и местных органов власти, субъектов </w:t>
            </w:r>
            <w:r>
              <w:lastRenderedPageBreak/>
              <w:t>транспортной деятельности по вопросам обеспечения безопасности на транспорте (включая транспортную безопасность, кибербезопасность) вследствие отсутствуя единой защищенной цифровой среды оперативного взаимодействия</w:t>
            </w:r>
          </w:p>
        </w:tc>
        <w:tc>
          <w:tcPr>
            <w:tcW w:w="1984" w:type="dxa"/>
            <w:vMerge w:val="restart"/>
            <w:tcBorders>
              <w:bottom w:val="nil"/>
            </w:tcBorders>
          </w:tcPr>
          <w:p w:rsidR="002123DD" w:rsidRDefault="002123DD">
            <w:pPr>
              <w:pStyle w:val="ConsPlusNormal"/>
              <w:jc w:val="both"/>
            </w:pPr>
            <w:r>
              <w:lastRenderedPageBreak/>
              <w:t xml:space="preserve">1. Создаем единую закрытую защищенную цифровую среду обеспечения безопасности на транспорте с использованием </w:t>
            </w:r>
            <w:r>
              <w:lastRenderedPageBreak/>
              <w:t>информации о мерах защиты объектов транспортной инфраструктуры и транспортных средств ограниченного доступа и каналов управления ими</w:t>
            </w:r>
          </w:p>
        </w:tc>
        <w:tc>
          <w:tcPr>
            <w:tcW w:w="2551" w:type="dxa"/>
            <w:vMerge w:val="restart"/>
          </w:tcPr>
          <w:p w:rsidR="002123DD" w:rsidRDefault="002123DD">
            <w:pPr>
              <w:pStyle w:val="ConsPlusNormal"/>
              <w:jc w:val="both"/>
            </w:pPr>
            <w:r>
              <w:lastRenderedPageBreak/>
              <w:t xml:space="preserve">1.1. Проведение пилотного проекта Единой системы мониторинга защищенности транспортной информационной инфраструктуры и </w:t>
            </w:r>
            <w:r>
              <w:lastRenderedPageBreak/>
              <w:t>сервисов передачи, обработки и хранения данных.</w:t>
            </w:r>
          </w:p>
        </w:tc>
        <w:tc>
          <w:tcPr>
            <w:tcW w:w="340" w:type="dxa"/>
            <w:vMerge w:val="restart"/>
            <w:tcBorders>
              <w:bottom w:val="nil"/>
              <w:right w:val="nil"/>
            </w:tcBorders>
          </w:tcPr>
          <w:p w:rsidR="002123DD" w:rsidRDefault="002123DD">
            <w:pPr>
              <w:pStyle w:val="ConsPlusNormal"/>
            </w:pPr>
            <w:r>
              <w:lastRenderedPageBreak/>
              <w:t>-</w:t>
            </w:r>
          </w:p>
        </w:tc>
        <w:tc>
          <w:tcPr>
            <w:tcW w:w="1360" w:type="dxa"/>
            <w:vMerge w:val="restart"/>
            <w:tcBorders>
              <w:left w:val="nil"/>
              <w:bottom w:val="nil"/>
            </w:tcBorders>
          </w:tcPr>
          <w:p w:rsidR="002123DD" w:rsidRDefault="002123DD">
            <w:pPr>
              <w:pStyle w:val="ConsPlusNormal"/>
            </w:pPr>
            <w:r>
              <w:t>Граждане Российской Федерации - пассажиры и потребители транспортных услуг</w:t>
            </w:r>
          </w:p>
        </w:tc>
        <w:tc>
          <w:tcPr>
            <w:tcW w:w="340" w:type="dxa"/>
            <w:tcBorders>
              <w:bottom w:val="nil"/>
              <w:right w:val="nil"/>
            </w:tcBorders>
          </w:tcPr>
          <w:p w:rsidR="002123DD" w:rsidRDefault="002123DD">
            <w:pPr>
              <w:pStyle w:val="ConsPlusNormal"/>
              <w:jc w:val="both"/>
            </w:pPr>
            <w:r>
              <w:t>-</w:t>
            </w:r>
          </w:p>
        </w:tc>
        <w:tc>
          <w:tcPr>
            <w:tcW w:w="1644" w:type="dxa"/>
            <w:tcBorders>
              <w:left w:val="nil"/>
              <w:bottom w:val="nil"/>
            </w:tcBorders>
          </w:tcPr>
          <w:p w:rsidR="002123DD" w:rsidRDefault="002123DD">
            <w:pPr>
              <w:pStyle w:val="ConsPlusNormal"/>
              <w:jc w:val="both"/>
            </w:pPr>
            <w:r>
              <w:t>Безопасная транспортная среда</w:t>
            </w:r>
          </w:p>
        </w:tc>
        <w:tc>
          <w:tcPr>
            <w:tcW w:w="2551" w:type="dxa"/>
            <w:vMerge w:val="restart"/>
            <w:tcBorders>
              <w:bottom w:val="nil"/>
            </w:tcBorders>
          </w:tcPr>
          <w:p w:rsidR="002123DD" w:rsidRDefault="002123DD">
            <w:pPr>
              <w:pStyle w:val="ConsPlusNormal"/>
              <w:jc w:val="center"/>
            </w:pPr>
            <w:r>
              <w:t xml:space="preserve">Федеральный </w:t>
            </w:r>
            <w:hyperlink r:id="rId10" w:history="1">
              <w:r>
                <w:rPr>
                  <w:color w:val="0000FF"/>
                </w:rPr>
                <w:t>закон</w:t>
              </w:r>
            </w:hyperlink>
            <w:r>
              <w:t xml:space="preserve"> от 09.02.2007 N 16-ФЗ "О транспортной безопасности"</w:t>
            </w:r>
          </w:p>
        </w:tc>
      </w:tr>
      <w:tr w:rsidR="002123DD">
        <w:tblPrEx>
          <w:tblBorders>
            <w:insideH w:val="nil"/>
          </w:tblBorders>
        </w:tblPrEx>
        <w:trPr>
          <w:trHeight w:val="450"/>
        </w:trPr>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tcPr>
          <w:p w:rsidR="002123DD" w:rsidRDefault="002123DD"/>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val="restart"/>
            <w:tcBorders>
              <w:top w:val="nil"/>
              <w:bottom w:val="nil"/>
              <w:right w:val="nil"/>
            </w:tcBorders>
          </w:tcPr>
          <w:p w:rsidR="002123DD" w:rsidRDefault="002123DD">
            <w:pPr>
              <w:pStyle w:val="ConsPlusNormal"/>
              <w:jc w:val="both"/>
            </w:pPr>
            <w:r>
              <w:t>-</w:t>
            </w:r>
          </w:p>
        </w:tc>
        <w:tc>
          <w:tcPr>
            <w:tcW w:w="1644" w:type="dxa"/>
            <w:vMerge w:val="restart"/>
            <w:tcBorders>
              <w:top w:val="nil"/>
              <w:left w:val="nil"/>
              <w:bottom w:val="nil"/>
            </w:tcBorders>
          </w:tcPr>
          <w:p w:rsidR="002123DD" w:rsidRDefault="002123DD">
            <w:pPr>
              <w:pStyle w:val="ConsPlusNormal"/>
              <w:jc w:val="both"/>
            </w:pPr>
            <w:r>
              <w:t xml:space="preserve">Сокращение формальностей при пересечении </w:t>
            </w:r>
            <w:r>
              <w:lastRenderedPageBreak/>
              <w:t>зон транспортной безопасности</w:t>
            </w:r>
          </w:p>
        </w:tc>
        <w:tc>
          <w:tcPr>
            <w:tcW w:w="2551" w:type="dxa"/>
            <w:vMerge/>
            <w:tcBorders>
              <w:bottom w:val="nil"/>
            </w:tcBorders>
          </w:tcPr>
          <w:p w:rsidR="002123DD" w:rsidRDefault="002123DD"/>
        </w:tc>
      </w:tr>
      <w:tr w:rsidR="002123DD">
        <w:tblPrEx>
          <w:tblBorders>
            <w:insideH w:val="nil"/>
          </w:tblBorders>
        </w:tblPrEx>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tcPr>
          <w:p w:rsidR="002123DD" w:rsidRDefault="002123DD"/>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tcBorders>
              <w:top w:val="nil"/>
              <w:bottom w:val="nil"/>
              <w:right w:val="nil"/>
            </w:tcBorders>
          </w:tcPr>
          <w:p w:rsidR="002123DD" w:rsidRDefault="002123DD"/>
        </w:tc>
        <w:tc>
          <w:tcPr>
            <w:tcW w:w="1644" w:type="dxa"/>
            <w:vMerge/>
            <w:tcBorders>
              <w:top w:val="nil"/>
              <w:left w:val="nil"/>
              <w:bottom w:val="nil"/>
            </w:tcBorders>
          </w:tcPr>
          <w:p w:rsidR="002123DD" w:rsidRDefault="002123DD"/>
        </w:tc>
        <w:tc>
          <w:tcPr>
            <w:tcW w:w="2551" w:type="dxa"/>
            <w:tcBorders>
              <w:top w:val="nil"/>
              <w:bottom w:val="nil"/>
            </w:tcBorders>
          </w:tcPr>
          <w:p w:rsidR="002123DD" w:rsidRDefault="002123DD">
            <w:pPr>
              <w:pStyle w:val="ConsPlusNormal"/>
              <w:jc w:val="center"/>
            </w:pPr>
            <w:hyperlink r:id="rId11" w:history="1">
              <w:r>
                <w:rPr>
                  <w:color w:val="0000FF"/>
                </w:rPr>
                <w:t>Указ</w:t>
              </w:r>
            </w:hyperlink>
            <w:r>
              <w:t xml:space="preserve"> Президента РФ от 31.03.2010 N 403</w:t>
            </w:r>
          </w:p>
        </w:tc>
      </w:tr>
      <w:tr w:rsidR="002123DD">
        <w:tblPrEx>
          <w:tblBorders>
            <w:insideH w:val="nil"/>
          </w:tblBorders>
        </w:tblPrEx>
        <w:trPr>
          <w:trHeight w:val="450"/>
        </w:trPr>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tcPr>
          <w:p w:rsidR="002123DD" w:rsidRDefault="002123DD"/>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tcBorders>
              <w:top w:val="nil"/>
              <w:bottom w:val="nil"/>
              <w:right w:val="nil"/>
            </w:tcBorders>
          </w:tcPr>
          <w:p w:rsidR="002123DD" w:rsidRDefault="002123DD"/>
        </w:tc>
        <w:tc>
          <w:tcPr>
            <w:tcW w:w="1644" w:type="dxa"/>
            <w:vMerge/>
            <w:tcBorders>
              <w:top w:val="nil"/>
              <w:left w:val="nil"/>
              <w:bottom w:val="nil"/>
            </w:tcBorders>
          </w:tcPr>
          <w:p w:rsidR="002123DD" w:rsidRDefault="002123DD"/>
        </w:tc>
        <w:tc>
          <w:tcPr>
            <w:tcW w:w="2551" w:type="dxa"/>
            <w:vMerge w:val="restart"/>
            <w:tcBorders>
              <w:top w:val="nil"/>
              <w:bottom w:val="nil"/>
            </w:tcBorders>
          </w:tcPr>
          <w:p w:rsidR="002123DD" w:rsidRDefault="002123DD">
            <w:pPr>
              <w:pStyle w:val="ConsPlusNormal"/>
              <w:jc w:val="center"/>
            </w:pPr>
            <w:r>
              <w:t>Распоряжение Правительства от 04.07.2019 N 1460-рп</w:t>
            </w:r>
          </w:p>
        </w:tc>
      </w:tr>
      <w:tr w:rsidR="002123DD">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tcPr>
          <w:p w:rsidR="002123DD" w:rsidRDefault="002123DD"/>
        </w:tc>
        <w:tc>
          <w:tcPr>
            <w:tcW w:w="340" w:type="dxa"/>
            <w:tcBorders>
              <w:top w:val="nil"/>
              <w:right w:val="nil"/>
            </w:tcBorders>
          </w:tcPr>
          <w:p w:rsidR="002123DD" w:rsidRDefault="002123DD">
            <w:pPr>
              <w:pStyle w:val="ConsPlusNormal"/>
            </w:pPr>
            <w:r>
              <w:t>-</w:t>
            </w:r>
          </w:p>
        </w:tc>
        <w:tc>
          <w:tcPr>
            <w:tcW w:w="1360" w:type="dxa"/>
            <w:tcBorders>
              <w:top w:val="nil"/>
              <w:left w:val="nil"/>
            </w:tcBorders>
          </w:tcPr>
          <w:p w:rsidR="002123DD" w:rsidRDefault="002123DD">
            <w:pPr>
              <w:pStyle w:val="ConsPlusNormal"/>
            </w:pPr>
            <w:r>
              <w:t>Перевозчики, субъекты транспортной инфраструктуры, грузоотправители, грузополучатели, предприятия и организации</w:t>
            </w:r>
          </w:p>
        </w:tc>
        <w:tc>
          <w:tcPr>
            <w:tcW w:w="340" w:type="dxa"/>
            <w:tcBorders>
              <w:top w:val="nil"/>
              <w:right w:val="nil"/>
            </w:tcBorders>
          </w:tcPr>
          <w:p w:rsidR="002123DD" w:rsidRDefault="002123DD">
            <w:pPr>
              <w:pStyle w:val="ConsPlusNormal"/>
              <w:jc w:val="both"/>
            </w:pPr>
            <w:r>
              <w:t>-</w:t>
            </w:r>
          </w:p>
        </w:tc>
        <w:tc>
          <w:tcPr>
            <w:tcW w:w="1644" w:type="dxa"/>
            <w:tcBorders>
              <w:top w:val="nil"/>
              <w:left w:val="nil"/>
            </w:tcBorders>
          </w:tcPr>
          <w:p w:rsidR="002123DD" w:rsidRDefault="002123DD">
            <w:pPr>
              <w:pStyle w:val="ConsPlusNormal"/>
              <w:jc w:val="both"/>
            </w:pPr>
            <w:r>
              <w:t>Сокращение затрат времени на предрейсовые процедуры</w:t>
            </w:r>
          </w:p>
        </w:tc>
        <w:tc>
          <w:tcPr>
            <w:tcW w:w="2551" w:type="dxa"/>
            <w:vMerge/>
            <w:tcBorders>
              <w:top w:val="nil"/>
              <w:bottom w:val="nil"/>
            </w:tcBorders>
          </w:tcPr>
          <w:p w:rsidR="002123DD" w:rsidRDefault="002123DD"/>
        </w:tc>
      </w:tr>
      <w:tr w:rsidR="002123DD">
        <w:trPr>
          <w:trHeight w:val="450"/>
        </w:trPr>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val="restart"/>
          </w:tcPr>
          <w:p w:rsidR="002123DD" w:rsidRDefault="002123DD">
            <w:pPr>
              <w:pStyle w:val="ConsPlusNormal"/>
              <w:jc w:val="both"/>
            </w:pPr>
            <w:r>
              <w:t>1.2. Интеграция к Единой системы мониторинга защищенности транспортной информационной инфраструктуры и сервисов передачи, обработки и хранения данных федеральных, региональных и местных органов власти (в лице уполномоченных структурных подразделений)</w:t>
            </w:r>
          </w:p>
        </w:tc>
        <w:tc>
          <w:tcPr>
            <w:tcW w:w="340" w:type="dxa"/>
            <w:vMerge w:val="restart"/>
            <w:tcBorders>
              <w:bottom w:val="nil"/>
              <w:right w:val="nil"/>
            </w:tcBorders>
          </w:tcPr>
          <w:p w:rsidR="002123DD" w:rsidRDefault="002123DD">
            <w:pPr>
              <w:pStyle w:val="ConsPlusNormal"/>
            </w:pPr>
          </w:p>
        </w:tc>
        <w:tc>
          <w:tcPr>
            <w:tcW w:w="1360" w:type="dxa"/>
            <w:vMerge w:val="restart"/>
            <w:tcBorders>
              <w:left w:val="nil"/>
              <w:bottom w:val="nil"/>
            </w:tcBorders>
          </w:tcPr>
          <w:p w:rsidR="002123DD" w:rsidRDefault="002123DD">
            <w:pPr>
              <w:pStyle w:val="ConsPlusNormal"/>
            </w:pPr>
          </w:p>
        </w:tc>
        <w:tc>
          <w:tcPr>
            <w:tcW w:w="340" w:type="dxa"/>
            <w:vMerge w:val="restart"/>
            <w:tcBorders>
              <w:bottom w:val="nil"/>
              <w:right w:val="nil"/>
            </w:tcBorders>
          </w:tcPr>
          <w:p w:rsidR="002123DD" w:rsidRDefault="002123DD">
            <w:pPr>
              <w:pStyle w:val="ConsPlusNormal"/>
              <w:jc w:val="right"/>
            </w:pPr>
            <w:r>
              <w:t>-</w:t>
            </w:r>
          </w:p>
        </w:tc>
        <w:tc>
          <w:tcPr>
            <w:tcW w:w="1644" w:type="dxa"/>
            <w:vMerge w:val="restart"/>
            <w:tcBorders>
              <w:left w:val="nil"/>
              <w:bottom w:val="nil"/>
            </w:tcBorders>
          </w:tcPr>
          <w:p w:rsidR="002123DD" w:rsidRDefault="002123DD">
            <w:pPr>
              <w:pStyle w:val="ConsPlusNormal"/>
            </w:pPr>
            <w:r>
              <w:t>Сокращение рисков потерь в результате актов незаконного вмешательства в деятельность транспорта</w:t>
            </w:r>
          </w:p>
        </w:tc>
        <w:tc>
          <w:tcPr>
            <w:tcW w:w="2551" w:type="dxa"/>
            <w:vMerge/>
            <w:tcBorders>
              <w:top w:val="nil"/>
              <w:bottom w:val="nil"/>
            </w:tcBorders>
          </w:tcPr>
          <w:p w:rsidR="002123DD" w:rsidRDefault="002123DD"/>
        </w:tc>
      </w:tr>
      <w:tr w:rsidR="002123DD">
        <w:tblPrEx>
          <w:tblBorders>
            <w:insideH w:val="nil"/>
          </w:tblBorders>
        </w:tblPrEx>
        <w:trPr>
          <w:trHeight w:val="450"/>
        </w:trPr>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vMerge/>
          </w:tcPr>
          <w:p w:rsidR="002123DD" w:rsidRDefault="002123DD"/>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tcBorders>
              <w:bottom w:val="nil"/>
              <w:right w:val="nil"/>
            </w:tcBorders>
          </w:tcPr>
          <w:p w:rsidR="002123DD" w:rsidRDefault="002123DD"/>
        </w:tc>
        <w:tc>
          <w:tcPr>
            <w:tcW w:w="1644" w:type="dxa"/>
            <w:vMerge/>
            <w:tcBorders>
              <w:left w:val="nil"/>
              <w:bottom w:val="nil"/>
            </w:tcBorders>
          </w:tcPr>
          <w:p w:rsidR="002123DD" w:rsidRDefault="002123DD"/>
        </w:tc>
        <w:tc>
          <w:tcPr>
            <w:tcW w:w="2551" w:type="dxa"/>
            <w:vMerge w:val="restart"/>
            <w:tcBorders>
              <w:top w:val="nil"/>
              <w:bottom w:val="nil"/>
            </w:tcBorders>
          </w:tcPr>
          <w:p w:rsidR="002123DD" w:rsidRDefault="002123DD">
            <w:pPr>
              <w:pStyle w:val="ConsPlusNormal"/>
              <w:jc w:val="center"/>
            </w:pPr>
            <w:hyperlink r:id="rId12" w:history="1">
              <w:r>
                <w:rPr>
                  <w:color w:val="0000FF"/>
                </w:rPr>
                <w:t>Конвенция</w:t>
              </w:r>
            </w:hyperlink>
            <w:r>
              <w:t xml:space="preserve"> о международной гражданской авиации, приложение 9, раздел 9</w:t>
            </w:r>
          </w:p>
        </w:tc>
      </w:tr>
      <w:tr w:rsidR="002123DD">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tcPr>
          <w:p w:rsidR="002123DD" w:rsidRDefault="002123DD">
            <w:pPr>
              <w:pStyle w:val="ConsPlusNormal"/>
              <w:jc w:val="both"/>
            </w:pPr>
            <w:r>
              <w:t xml:space="preserve">1.3. Единая закрытая </w:t>
            </w:r>
            <w:r>
              <w:lastRenderedPageBreak/>
              <w:t>защищенная цифровая среда обеспечения транспортной безопасности объектов транспортной инфраструктуры для передачи информации ограниченного доступа.</w:t>
            </w:r>
          </w:p>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tcBorders>
              <w:bottom w:val="nil"/>
              <w:right w:val="nil"/>
            </w:tcBorders>
          </w:tcPr>
          <w:p w:rsidR="002123DD" w:rsidRDefault="002123DD"/>
        </w:tc>
        <w:tc>
          <w:tcPr>
            <w:tcW w:w="1644" w:type="dxa"/>
            <w:vMerge/>
            <w:tcBorders>
              <w:left w:val="nil"/>
              <w:bottom w:val="nil"/>
            </w:tcBorders>
          </w:tcPr>
          <w:p w:rsidR="002123DD" w:rsidRDefault="002123DD"/>
        </w:tc>
        <w:tc>
          <w:tcPr>
            <w:tcW w:w="2551" w:type="dxa"/>
            <w:vMerge/>
            <w:tcBorders>
              <w:top w:val="nil"/>
              <w:bottom w:val="nil"/>
            </w:tcBorders>
          </w:tcPr>
          <w:p w:rsidR="002123DD" w:rsidRDefault="002123DD"/>
        </w:tc>
      </w:tr>
      <w:tr w:rsidR="002123DD">
        <w:tblPrEx>
          <w:tblBorders>
            <w:insideH w:val="nil"/>
          </w:tblBorders>
        </w:tblPrEx>
        <w:tc>
          <w:tcPr>
            <w:tcW w:w="566" w:type="dxa"/>
            <w:vMerge/>
            <w:tcBorders>
              <w:bottom w:val="nil"/>
            </w:tcBorders>
          </w:tcPr>
          <w:p w:rsidR="002123DD" w:rsidRDefault="002123DD"/>
        </w:tc>
        <w:tc>
          <w:tcPr>
            <w:tcW w:w="2267" w:type="dxa"/>
            <w:vMerge/>
            <w:tcBorders>
              <w:bottom w:val="nil"/>
            </w:tcBorders>
          </w:tcPr>
          <w:p w:rsidR="002123DD" w:rsidRDefault="002123DD"/>
        </w:tc>
        <w:tc>
          <w:tcPr>
            <w:tcW w:w="1984" w:type="dxa"/>
            <w:vMerge/>
            <w:tcBorders>
              <w:bottom w:val="nil"/>
            </w:tcBorders>
          </w:tcPr>
          <w:p w:rsidR="002123DD" w:rsidRDefault="002123DD"/>
        </w:tc>
        <w:tc>
          <w:tcPr>
            <w:tcW w:w="2551" w:type="dxa"/>
          </w:tcPr>
          <w:p w:rsidR="002123DD" w:rsidRDefault="002123DD">
            <w:pPr>
              <w:pStyle w:val="ConsPlusNormal"/>
              <w:jc w:val="both"/>
            </w:pPr>
            <w:r>
              <w:t>1.4. Внедрены технологии искусственного интеллекта в рамках единого контура обеспечения транспортной безопасности</w:t>
            </w:r>
          </w:p>
        </w:tc>
        <w:tc>
          <w:tcPr>
            <w:tcW w:w="340" w:type="dxa"/>
            <w:vMerge/>
            <w:tcBorders>
              <w:bottom w:val="nil"/>
              <w:right w:val="nil"/>
            </w:tcBorders>
          </w:tcPr>
          <w:p w:rsidR="002123DD" w:rsidRDefault="002123DD"/>
        </w:tc>
        <w:tc>
          <w:tcPr>
            <w:tcW w:w="1360" w:type="dxa"/>
            <w:vMerge/>
            <w:tcBorders>
              <w:left w:val="nil"/>
              <w:bottom w:val="nil"/>
            </w:tcBorders>
          </w:tcPr>
          <w:p w:rsidR="002123DD" w:rsidRDefault="002123DD"/>
        </w:tc>
        <w:tc>
          <w:tcPr>
            <w:tcW w:w="340" w:type="dxa"/>
            <w:vMerge/>
            <w:tcBorders>
              <w:bottom w:val="nil"/>
              <w:right w:val="nil"/>
            </w:tcBorders>
          </w:tcPr>
          <w:p w:rsidR="002123DD" w:rsidRDefault="002123DD"/>
        </w:tc>
        <w:tc>
          <w:tcPr>
            <w:tcW w:w="1644" w:type="dxa"/>
            <w:vMerge/>
            <w:tcBorders>
              <w:left w:val="nil"/>
              <w:bottom w:val="nil"/>
            </w:tcBorders>
          </w:tcPr>
          <w:p w:rsidR="002123DD" w:rsidRDefault="002123DD"/>
        </w:tc>
        <w:tc>
          <w:tcPr>
            <w:tcW w:w="2551" w:type="dxa"/>
            <w:vMerge/>
            <w:tcBorders>
              <w:top w:val="nil"/>
              <w:bottom w:val="nil"/>
            </w:tcBorders>
          </w:tcPr>
          <w:p w:rsidR="002123DD" w:rsidRDefault="002123DD"/>
        </w:tc>
      </w:tr>
      <w:tr w:rsidR="002123DD">
        <w:tblPrEx>
          <w:tblBorders>
            <w:insideH w:val="nil"/>
          </w:tblBorders>
        </w:tblPrEx>
        <w:tc>
          <w:tcPr>
            <w:tcW w:w="566" w:type="dxa"/>
            <w:vMerge w:val="restart"/>
            <w:tcBorders>
              <w:top w:val="nil"/>
            </w:tcBorders>
          </w:tcPr>
          <w:p w:rsidR="002123DD" w:rsidRDefault="002123DD">
            <w:pPr>
              <w:pStyle w:val="ConsPlusNormal"/>
            </w:pPr>
          </w:p>
        </w:tc>
        <w:tc>
          <w:tcPr>
            <w:tcW w:w="2267" w:type="dxa"/>
            <w:vMerge w:val="restart"/>
            <w:tcBorders>
              <w:top w:val="nil"/>
            </w:tcBorders>
          </w:tcPr>
          <w:p w:rsidR="002123DD" w:rsidRDefault="002123DD">
            <w:pPr>
              <w:pStyle w:val="ConsPlusNormal"/>
            </w:pPr>
          </w:p>
        </w:tc>
        <w:tc>
          <w:tcPr>
            <w:tcW w:w="1984" w:type="dxa"/>
            <w:vMerge w:val="restart"/>
            <w:tcBorders>
              <w:top w:val="nil"/>
            </w:tcBorders>
          </w:tcPr>
          <w:p w:rsidR="002123DD" w:rsidRDefault="002123DD">
            <w:pPr>
              <w:pStyle w:val="ConsPlusNormal"/>
            </w:pPr>
          </w:p>
        </w:tc>
        <w:tc>
          <w:tcPr>
            <w:tcW w:w="2551" w:type="dxa"/>
          </w:tcPr>
          <w:p w:rsidR="002123DD" w:rsidRDefault="002123DD">
            <w:pPr>
              <w:pStyle w:val="ConsPlusNormal"/>
              <w:jc w:val="both"/>
            </w:pPr>
            <w:r>
              <w:t>1.5. Подключение к государственной системе обнаружения, предупреждения и ликвидации последствий компьютерных атак (ГосСОПка), а также внедрение иных механизмов по обеспечению информационной безопасности на объектах транспортной инфраструктуры</w:t>
            </w:r>
          </w:p>
        </w:tc>
        <w:tc>
          <w:tcPr>
            <w:tcW w:w="340" w:type="dxa"/>
            <w:vMerge w:val="restart"/>
            <w:tcBorders>
              <w:top w:val="nil"/>
              <w:right w:val="nil"/>
            </w:tcBorders>
          </w:tcPr>
          <w:p w:rsidR="002123DD" w:rsidRDefault="002123DD">
            <w:pPr>
              <w:pStyle w:val="ConsPlusNormal"/>
            </w:pPr>
          </w:p>
        </w:tc>
        <w:tc>
          <w:tcPr>
            <w:tcW w:w="1360" w:type="dxa"/>
            <w:vMerge w:val="restart"/>
            <w:tcBorders>
              <w:top w:val="nil"/>
              <w:left w:val="nil"/>
            </w:tcBorders>
          </w:tcPr>
          <w:p w:rsidR="002123DD" w:rsidRDefault="002123DD">
            <w:pPr>
              <w:pStyle w:val="ConsPlusNormal"/>
            </w:pPr>
          </w:p>
        </w:tc>
        <w:tc>
          <w:tcPr>
            <w:tcW w:w="340" w:type="dxa"/>
            <w:vMerge w:val="restart"/>
            <w:tcBorders>
              <w:top w:val="nil"/>
              <w:right w:val="nil"/>
            </w:tcBorders>
          </w:tcPr>
          <w:p w:rsidR="002123DD" w:rsidRDefault="002123DD">
            <w:pPr>
              <w:pStyle w:val="ConsPlusNormal"/>
            </w:pPr>
          </w:p>
        </w:tc>
        <w:tc>
          <w:tcPr>
            <w:tcW w:w="1644" w:type="dxa"/>
            <w:vMerge w:val="restart"/>
            <w:tcBorders>
              <w:top w:val="nil"/>
              <w:left w:val="nil"/>
            </w:tcBorders>
          </w:tcPr>
          <w:p w:rsidR="002123DD" w:rsidRDefault="002123DD">
            <w:pPr>
              <w:pStyle w:val="ConsPlusNormal"/>
            </w:pPr>
          </w:p>
        </w:tc>
        <w:tc>
          <w:tcPr>
            <w:tcW w:w="2551" w:type="dxa"/>
            <w:vMerge w:val="restart"/>
            <w:tcBorders>
              <w:top w:val="nil"/>
            </w:tcBorders>
          </w:tcPr>
          <w:p w:rsidR="002123DD" w:rsidRDefault="002123DD">
            <w:pPr>
              <w:pStyle w:val="ConsPlusNormal"/>
            </w:pPr>
          </w:p>
        </w:tc>
      </w:tr>
      <w:tr w:rsidR="002123DD">
        <w:tc>
          <w:tcPr>
            <w:tcW w:w="566" w:type="dxa"/>
            <w:vMerge/>
            <w:tcBorders>
              <w:top w:val="nil"/>
            </w:tcBorders>
          </w:tcPr>
          <w:p w:rsidR="002123DD" w:rsidRDefault="002123DD"/>
        </w:tc>
        <w:tc>
          <w:tcPr>
            <w:tcW w:w="2267" w:type="dxa"/>
            <w:vMerge/>
            <w:tcBorders>
              <w:top w:val="nil"/>
            </w:tcBorders>
          </w:tcPr>
          <w:p w:rsidR="002123DD" w:rsidRDefault="002123DD"/>
        </w:tc>
        <w:tc>
          <w:tcPr>
            <w:tcW w:w="1984" w:type="dxa"/>
            <w:vMerge/>
            <w:tcBorders>
              <w:top w:val="nil"/>
            </w:tcBorders>
          </w:tcPr>
          <w:p w:rsidR="002123DD" w:rsidRDefault="002123DD"/>
        </w:tc>
        <w:tc>
          <w:tcPr>
            <w:tcW w:w="2551" w:type="dxa"/>
          </w:tcPr>
          <w:p w:rsidR="002123DD" w:rsidRDefault="002123DD">
            <w:pPr>
              <w:pStyle w:val="ConsPlusNormal"/>
              <w:jc w:val="both"/>
            </w:pPr>
            <w:r>
              <w:t xml:space="preserve">1.6. Пилоты по переводу </w:t>
            </w:r>
            <w:r>
              <w:lastRenderedPageBreak/>
              <w:t>в электронный вид процедур по категорированию объектов транспортной инфраструктуры дорожного хозяйства и автомобильного транспорта, по проведению оценки уязвимости объектов транспортной инфраструктуры, по согласованию планов обеспечения транспортной безопасности для объектов железнодорожного транспорт</w:t>
            </w:r>
          </w:p>
        </w:tc>
        <w:tc>
          <w:tcPr>
            <w:tcW w:w="340" w:type="dxa"/>
            <w:vMerge/>
            <w:tcBorders>
              <w:top w:val="nil"/>
              <w:right w:val="nil"/>
            </w:tcBorders>
          </w:tcPr>
          <w:p w:rsidR="002123DD" w:rsidRDefault="002123DD"/>
        </w:tc>
        <w:tc>
          <w:tcPr>
            <w:tcW w:w="1360" w:type="dxa"/>
            <w:vMerge/>
            <w:tcBorders>
              <w:top w:val="nil"/>
              <w:left w:val="nil"/>
            </w:tcBorders>
          </w:tcPr>
          <w:p w:rsidR="002123DD" w:rsidRDefault="002123DD"/>
        </w:tc>
        <w:tc>
          <w:tcPr>
            <w:tcW w:w="340" w:type="dxa"/>
            <w:vMerge/>
            <w:tcBorders>
              <w:top w:val="nil"/>
              <w:right w:val="nil"/>
            </w:tcBorders>
          </w:tcPr>
          <w:p w:rsidR="002123DD" w:rsidRDefault="002123DD"/>
        </w:tc>
        <w:tc>
          <w:tcPr>
            <w:tcW w:w="1644" w:type="dxa"/>
            <w:vMerge/>
            <w:tcBorders>
              <w:top w:val="nil"/>
              <w:left w:val="nil"/>
            </w:tcBorders>
          </w:tcPr>
          <w:p w:rsidR="002123DD" w:rsidRDefault="002123DD"/>
        </w:tc>
        <w:tc>
          <w:tcPr>
            <w:tcW w:w="2551" w:type="dxa"/>
            <w:vMerge/>
            <w:tcBorders>
              <w:top w:val="nil"/>
            </w:tcBorders>
          </w:tcPr>
          <w:p w:rsidR="002123DD" w:rsidRDefault="002123DD"/>
        </w:tc>
      </w:tr>
      <w:tr w:rsidR="002123DD">
        <w:tc>
          <w:tcPr>
            <w:tcW w:w="566" w:type="dxa"/>
            <w:vMerge/>
            <w:tcBorders>
              <w:top w:val="nil"/>
            </w:tcBorders>
          </w:tcPr>
          <w:p w:rsidR="002123DD" w:rsidRDefault="002123DD"/>
        </w:tc>
        <w:tc>
          <w:tcPr>
            <w:tcW w:w="2267" w:type="dxa"/>
            <w:vMerge/>
            <w:tcBorders>
              <w:top w:val="nil"/>
            </w:tcBorders>
          </w:tcPr>
          <w:p w:rsidR="002123DD" w:rsidRDefault="002123DD"/>
        </w:tc>
        <w:tc>
          <w:tcPr>
            <w:tcW w:w="1984" w:type="dxa"/>
            <w:vMerge/>
            <w:tcBorders>
              <w:top w:val="nil"/>
            </w:tcBorders>
          </w:tcPr>
          <w:p w:rsidR="002123DD" w:rsidRDefault="002123DD"/>
        </w:tc>
        <w:tc>
          <w:tcPr>
            <w:tcW w:w="2551" w:type="dxa"/>
          </w:tcPr>
          <w:p w:rsidR="002123DD" w:rsidRDefault="002123DD">
            <w:pPr>
              <w:pStyle w:val="ConsPlusNormal"/>
              <w:jc w:val="both"/>
            </w:pPr>
            <w:r>
              <w:t>1.7. Национальная система предварительного информирования о пассажирах, на воздушном виде транспорта, позволяющая предотвратить перевозку граждан, доступ которым закрыт в страну пребывания.</w:t>
            </w:r>
          </w:p>
        </w:tc>
        <w:tc>
          <w:tcPr>
            <w:tcW w:w="340" w:type="dxa"/>
            <w:vMerge/>
            <w:tcBorders>
              <w:top w:val="nil"/>
              <w:right w:val="nil"/>
            </w:tcBorders>
          </w:tcPr>
          <w:p w:rsidR="002123DD" w:rsidRDefault="002123DD"/>
        </w:tc>
        <w:tc>
          <w:tcPr>
            <w:tcW w:w="1360" w:type="dxa"/>
            <w:vMerge/>
            <w:tcBorders>
              <w:top w:val="nil"/>
              <w:left w:val="nil"/>
            </w:tcBorders>
          </w:tcPr>
          <w:p w:rsidR="002123DD" w:rsidRDefault="002123DD"/>
        </w:tc>
        <w:tc>
          <w:tcPr>
            <w:tcW w:w="340" w:type="dxa"/>
            <w:vMerge/>
            <w:tcBorders>
              <w:top w:val="nil"/>
              <w:right w:val="nil"/>
            </w:tcBorders>
          </w:tcPr>
          <w:p w:rsidR="002123DD" w:rsidRDefault="002123DD"/>
        </w:tc>
        <w:tc>
          <w:tcPr>
            <w:tcW w:w="1644" w:type="dxa"/>
            <w:vMerge/>
            <w:tcBorders>
              <w:top w:val="nil"/>
              <w:left w:val="nil"/>
            </w:tcBorders>
          </w:tcPr>
          <w:p w:rsidR="002123DD" w:rsidRDefault="002123DD"/>
        </w:tc>
        <w:tc>
          <w:tcPr>
            <w:tcW w:w="2551" w:type="dxa"/>
            <w:vMerge/>
            <w:tcBorders>
              <w:top w:val="nil"/>
            </w:tcBorders>
          </w:tcPr>
          <w:p w:rsidR="002123DD" w:rsidRDefault="002123DD"/>
        </w:tc>
      </w:tr>
      <w:tr w:rsidR="002123DD">
        <w:tc>
          <w:tcPr>
            <w:tcW w:w="566" w:type="dxa"/>
            <w:vMerge/>
            <w:tcBorders>
              <w:top w:val="nil"/>
            </w:tcBorders>
          </w:tcPr>
          <w:p w:rsidR="002123DD" w:rsidRDefault="002123DD"/>
        </w:tc>
        <w:tc>
          <w:tcPr>
            <w:tcW w:w="2267" w:type="dxa"/>
            <w:vMerge/>
            <w:tcBorders>
              <w:top w:val="nil"/>
            </w:tcBorders>
          </w:tcPr>
          <w:p w:rsidR="002123DD" w:rsidRDefault="002123DD"/>
        </w:tc>
        <w:tc>
          <w:tcPr>
            <w:tcW w:w="1984" w:type="dxa"/>
            <w:vMerge/>
            <w:tcBorders>
              <w:top w:val="nil"/>
            </w:tcBorders>
          </w:tcPr>
          <w:p w:rsidR="002123DD" w:rsidRDefault="002123DD"/>
        </w:tc>
        <w:tc>
          <w:tcPr>
            <w:tcW w:w="2551" w:type="dxa"/>
          </w:tcPr>
          <w:p w:rsidR="002123DD" w:rsidRDefault="002123DD">
            <w:pPr>
              <w:pStyle w:val="ConsPlusNormal"/>
              <w:jc w:val="both"/>
            </w:pPr>
            <w:r>
              <w:t xml:space="preserve">1.8. Реализовано </w:t>
            </w:r>
            <w:r>
              <w:lastRenderedPageBreak/>
              <w:t>безбарьерное прохождение (с использованием биометрии) пассажирами зоны транспортной безопасности и посадки на рейс на воздушном и ЖД транспорте</w:t>
            </w:r>
          </w:p>
        </w:tc>
        <w:tc>
          <w:tcPr>
            <w:tcW w:w="340" w:type="dxa"/>
            <w:vMerge/>
            <w:tcBorders>
              <w:top w:val="nil"/>
              <w:right w:val="nil"/>
            </w:tcBorders>
          </w:tcPr>
          <w:p w:rsidR="002123DD" w:rsidRDefault="002123DD"/>
        </w:tc>
        <w:tc>
          <w:tcPr>
            <w:tcW w:w="1360" w:type="dxa"/>
            <w:vMerge/>
            <w:tcBorders>
              <w:top w:val="nil"/>
              <w:left w:val="nil"/>
            </w:tcBorders>
          </w:tcPr>
          <w:p w:rsidR="002123DD" w:rsidRDefault="002123DD"/>
        </w:tc>
        <w:tc>
          <w:tcPr>
            <w:tcW w:w="340" w:type="dxa"/>
            <w:vMerge/>
            <w:tcBorders>
              <w:top w:val="nil"/>
              <w:right w:val="nil"/>
            </w:tcBorders>
          </w:tcPr>
          <w:p w:rsidR="002123DD" w:rsidRDefault="002123DD"/>
        </w:tc>
        <w:tc>
          <w:tcPr>
            <w:tcW w:w="1644" w:type="dxa"/>
            <w:vMerge/>
            <w:tcBorders>
              <w:top w:val="nil"/>
              <w:left w:val="nil"/>
            </w:tcBorders>
          </w:tcPr>
          <w:p w:rsidR="002123DD" w:rsidRDefault="002123DD"/>
        </w:tc>
        <w:tc>
          <w:tcPr>
            <w:tcW w:w="2551" w:type="dxa"/>
            <w:vMerge/>
            <w:tcBorders>
              <w:top w:val="nil"/>
            </w:tcBorders>
          </w:tcPr>
          <w:p w:rsidR="002123DD" w:rsidRDefault="002123DD"/>
        </w:tc>
      </w:tr>
      <w:tr w:rsidR="002123DD">
        <w:tc>
          <w:tcPr>
            <w:tcW w:w="566" w:type="dxa"/>
            <w:vMerge w:val="restart"/>
          </w:tcPr>
          <w:p w:rsidR="002123DD" w:rsidRDefault="002123DD">
            <w:pPr>
              <w:pStyle w:val="ConsPlusNormal"/>
              <w:jc w:val="center"/>
            </w:pPr>
            <w:bookmarkStart w:id="2" w:name="P745"/>
            <w:bookmarkEnd w:id="2"/>
            <w:r>
              <w:t>7.</w:t>
            </w:r>
          </w:p>
        </w:tc>
        <w:tc>
          <w:tcPr>
            <w:tcW w:w="2267" w:type="dxa"/>
            <w:vMerge w:val="restart"/>
          </w:tcPr>
          <w:p w:rsidR="002123DD" w:rsidRDefault="002123DD">
            <w:pPr>
              <w:pStyle w:val="ConsPlusNormal"/>
              <w:jc w:val="both"/>
            </w:pPr>
            <w:r>
              <w:t>Отсутствие возможности мониторинга состояния объектов транспортной инфраструктуры на всех этапах жизненного цикла</w:t>
            </w:r>
          </w:p>
        </w:tc>
        <w:tc>
          <w:tcPr>
            <w:tcW w:w="1984" w:type="dxa"/>
            <w:vMerge w:val="restart"/>
          </w:tcPr>
          <w:p w:rsidR="002123DD" w:rsidRDefault="002123DD">
            <w:pPr>
              <w:pStyle w:val="ConsPlusNormal"/>
              <w:jc w:val="both"/>
            </w:pPr>
            <w:r>
              <w:t>1. Применение технологий информационного моделирования (BIM-технологий) при проектировании, строительстве, ремонте и содержании объектов транспортной инфраструктуры</w:t>
            </w:r>
          </w:p>
        </w:tc>
        <w:tc>
          <w:tcPr>
            <w:tcW w:w="2551" w:type="dxa"/>
          </w:tcPr>
          <w:p w:rsidR="002123DD" w:rsidRDefault="002123DD">
            <w:pPr>
              <w:pStyle w:val="ConsPlusNormal"/>
              <w:jc w:val="both"/>
            </w:pPr>
            <w:r>
              <w:t>1.1. Запущена в эксплуатацию система контроля дорожных фондов.</w:t>
            </w:r>
          </w:p>
        </w:tc>
        <w:tc>
          <w:tcPr>
            <w:tcW w:w="1700" w:type="dxa"/>
            <w:gridSpan w:val="2"/>
          </w:tcPr>
          <w:p w:rsidR="002123DD" w:rsidRDefault="002123DD">
            <w:pPr>
              <w:pStyle w:val="ConsPlusNormal"/>
              <w:jc w:val="center"/>
            </w:pPr>
            <w:r>
              <w:t>Государство, Операторы объектов транспортной инфраструктуры</w:t>
            </w:r>
          </w:p>
        </w:tc>
        <w:tc>
          <w:tcPr>
            <w:tcW w:w="1984" w:type="dxa"/>
            <w:gridSpan w:val="2"/>
          </w:tcPr>
          <w:p w:rsidR="002123DD" w:rsidRDefault="002123DD">
            <w:pPr>
              <w:pStyle w:val="ConsPlusNormal"/>
              <w:jc w:val="both"/>
            </w:pPr>
            <w:r>
              <w:t>Получение информации о дорожной деятельности в Российской Федерации и взаимодействия всех ее участников: от подрядных и эксплуатирующих организаций до граждан, использующих дорожно-транспортную инфраструктуру в повседневной жизни</w:t>
            </w:r>
          </w:p>
        </w:tc>
        <w:tc>
          <w:tcPr>
            <w:tcW w:w="2551" w:type="dxa"/>
          </w:tcPr>
          <w:p w:rsidR="002123DD" w:rsidRDefault="002123DD">
            <w:pPr>
              <w:pStyle w:val="ConsPlusNormal"/>
              <w:jc w:val="center"/>
            </w:pPr>
            <w:r>
              <w:t>ВЦП ЦПТК</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1.2. Созданы 3D модели всех объектов транспортной инфраструктуры.</w:t>
            </w:r>
          </w:p>
        </w:tc>
        <w:tc>
          <w:tcPr>
            <w:tcW w:w="1700" w:type="dxa"/>
            <w:gridSpan w:val="2"/>
          </w:tcPr>
          <w:p w:rsidR="002123DD" w:rsidRDefault="002123DD">
            <w:pPr>
              <w:pStyle w:val="ConsPlusNormal"/>
              <w:jc w:val="center"/>
            </w:pPr>
            <w:r>
              <w:t>Государство, Операторы объектов транспортной инфраструктуры</w:t>
            </w:r>
          </w:p>
        </w:tc>
        <w:tc>
          <w:tcPr>
            <w:tcW w:w="1984" w:type="dxa"/>
            <w:gridSpan w:val="2"/>
          </w:tcPr>
          <w:p w:rsidR="002123DD" w:rsidRDefault="002123DD">
            <w:pPr>
              <w:pStyle w:val="ConsPlusNormal"/>
              <w:jc w:val="both"/>
            </w:pPr>
            <w:r>
              <w:t xml:space="preserve">Эффективное планирование объектов транспортной инфраструктуры и экономия </w:t>
            </w:r>
            <w:r>
              <w:lastRenderedPageBreak/>
              <w:t>бюджетных средств.</w:t>
            </w:r>
          </w:p>
        </w:tc>
        <w:tc>
          <w:tcPr>
            <w:tcW w:w="2551" w:type="dxa"/>
          </w:tcPr>
          <w:p w:rsidR="002123DD" w:rsidRDefault="002123DD">
            <w:pPr>
              <w:pStyle w:val="ConsPlusNormal"/>
              <w:jc w:val="center"/>
            </w:pPr>
            <w:r>
              <w:lastRenderedPageBreak/>
              <w:t>ВЦП ЦПТК</w:t>
            </w:r>
          </w:p>
        </w:tc>
      </w:tr>
      <w:tr w:rsidR="002123DD">
        <w:tc>
          <w:tcPr>
            <w:tcW w:w="566" w:type="dxa"/>
            <w:vMerge/>
          </w:tcPr>
          <w:p w:rsidR="002123DD" w:rsidRDefault="002123DD"/>
        </w:tc>
        <w:tc>
          <w:tcPr>
            <w:tcW w:w="2267" w:type="dxa"/>
            <w:vMerge/>
          </w:tcPr>
          <w:p w:rsidR="002123DD" w:rsidRDefault="002123DD"/>
        </w:tc>
        <w:tc>
          <w:tcPr>
            <w:tcW w:w="1984" w:type="dxa"/>
            <w:vMerge w:val="restart"/>
          </w:tcPr>
          <w:p w:rsidR="002123DD" w:rsidRDefault="002123DD">
            <w:pPr>
              <w:pStyle w:val="ConsPlusNormal"/>
              <w:jc w:val="both"/>
            </w:pPr>
            <w:r>
              <w:t>2. Применение технологий искусственного интеллекта для мониторинга и анализа работ/затрат на проектирование, строительство, ремонт и содержание объектов транспортной инфраструктуры</w:t>
            </w:r>
          </w:p>
        </w:tc>
        <w:tc>
          <w:tcPr>
            <w:tcW w:w="2551" w:type="dxa"/>
          </w:tcPr>
          <w:p w:rsidR="002123DD" w:rsidRDefault="002123DD">
            <w:pPr>
              <w:pStyle w:val="ConsPlusNormal"/>
              <w:jc w:val="both"/>
            </w:pPr>
            <w:r>
              <w:t>2.1. Обеспечение контроля состояния объектов транспортной инфраструктуры в реальном времени</w:t>
            </w:r>
          </w:p>
        </w:tc>
        <w:tc>
          <w:tcPr>
            <w:tcW w:w="1700" w:type="dxa"/>
            <w:gridSpan w:val="2"/>
          </w:tcPr>
          <w:p w:rsidR="002123DD" w:rsidRDefault="002123DD">
            <w:pPr>
              <w:pStyle w:val="ConsPlusNormal"/>
              <w:jc w:val="center"/>
            </w:pPr>
            <w:r>
              <w:t>Государство, Операторы объектов транспортной инфраструктуры</w:t>
            </w:r>
          </w:p>
        </w:tc>
        <w:tc>
          <w:tcPr>
            <w:tcW w:w="1984" w:type="dxa"/>
            <w:gridSpan w:val="2"/>
          </w:tcPr>
          <w:p w:rsidR="002123DD" w:rsidRDefault="002123DD">
            <w:pPr>
              <w:pStyle w:val="ConsPlusNormal"/>
              <w:jc w:val="both"/>
            </w:pPr>
            <w:r>
              <w:t>Экономия бюджетных средств.</w:t>
            </w:r>
          </w:p>
        </w:tc>
        <w:tc>
          <w:tcPr>
            <w:tcW w:w="2551" w:type="dxa"/>
          </w:tcPr>
          <w:p w:rsidR="002123DD" w:rsidRDefault="002123DD">
            <w:pPr>
              <w:pStyle w:val="ConsPlusNormal"/>
              <w:jc w:val="center"/>
            </w:pPr>
            <w:r>
              <w:t>ВЦП ЦПТК</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2.2. Разработка информационной системы учета и планирования работ/затрат на проектирование, строительство, ремонт и содержание объектов транспортной инфраструктуры</w:t>
            </w:r>
          </w:p>
        </w:tc>
        <w:tc>
          <w:tcPr>
            <w:tcW w:w="1700" w:type="dxa"/>
            <w:gridSpan w:val="2"/>
          </w:tcPr>
          <w:p w:rsidR="002123DD" w:rsidRDefault="002123DD">
            <w:pPr>
              <w:pStyle w:val="ConsPlusNormal"/>
              <w:jc w:val="center"/>
            </w:pPr>
            <w:r>
              <w:t>Государство, Операторы объектов транспортной инфраструктуры</w:t>
            </w:r>
          </w:p>
        </w:tc>
        <w:tc>
          <w:tcPr>
            <w:tcW w:w="1984" w:type="dxa"/>
            <w:gridSpan w:val="2"/>
          </w:tcPr>
          <w:p w:rsidR="002123DD" w:rsidRDefault="002123DD">
            <w:pPr>
              <w:pStyle w:val="ConsPlusNormal"/>
              <w:jc w:val="both"/>
            </w:pPr>
            <w:r>
              <w:t>Экономия бюджетных и коммерческих средств, эффективное планирование, строительство, ремонт и содержание объектов транспортной инфраструктуры.</w:t>
            </w:r>
          </w:p>
        </w:tc>
        <w:tc>
          <w:tcPr>
            <w:tcW w:w="2551" w:type="dxa"/>
          </w:tcPr>
          <w:p w:rsidR="002123DD" w:rsidRDefault="002123DD">
            <w:pPr>
              <w:pStyle w:val="ConsPlusNormal"/>
              <w:jc w:val="center"/>
            </w:pPr>
            <w:r>
              <w:t>ВЦП ЦПТК</w:t>
            </w:r>
          </w:p>
        </w:tc>
      </w:tr>
      <w:tr w:rsidR="002123DD">
        <w:tc>
          <w:tcPr>
            <w:tcW w:w="566" w:type="dxa"/>
            <w:vMerge/>
          </w:tcPr>
          <w:p w:rsidR="002123DD" w:rsidRDefault="002123DD"/>
        </w:tc>
        <w:tc>
          <w:tcPr>
            <w:tcW w:w="2267" w:type="dxa"/>
            <w:vMerge/>
          </w:tcPr>
          <w:p w:rsidR="002123DD" w:rsidRDefault="002123DD"/>
        </w:tc>
        <w:tc>
          <w:tcPr>
            <w:tcW w:w="1984" w:type="dxa"/>
            <w:vMerge/>
          </w:tcPr>
          <w:p w:rsidR="002123DD" w:rsidRDefault="002123DD"/>
        </w:tc>
        <w:tc>
          <w:tcPr>
            <w:tcW w:w="2551" w:type="dxa"/>
          </w:tcPr>
          <w:p w:rsidR="002123DD" w:rsidRDefault="002123DD">
            <w:pPr>
              <w:pStyle w:val="ConsPlusNormal"/>
              <w:jc w:val="both"/>
            </w:pPr>
            <w:r>
              <w:t>2.3. Создание платформы оценки гражданами качества работ по поддержанию объектов транспортной инфраструктуры в нормативном состоянии</w:t>
            </w:r>
          </w:p>
        </w:tc>
        <w:tc>
          <w:tcPr>
            <w:tcW w:w="1700" w:type="dxa"/>
            <w:gridSpan w:val="2"/>
          </w:tcPr>
          <w:p w:rsidR="002123DD" w:rsidRDefault="002123DD">
            <w:pPr>
              <w:pStyle w:val="ConsPlusNormal"/>
              <w:jc w:val="center"/>
            </w:pPr>
            <w:r>
              <w:t>Государство, Операторы объектов транспортной инфраструктуры</w:t>
            </w:r>
          </w:p>
        </w:tc>
        <w:tc>
          <w:tcPr>
            <w:tcW w:w="1984" w:type="dxa"/>
            <w:gridSpan w:val="2"/>
          </w:tcPr>
          <w:p w:rsidR="002123DD" w:rsidRDefault="002123DD">
            <w:pPr>
              <w:pStyle w:val="ConsPlusNormal"/>
              <w:jc w:val="both"/>
            </w:pPr>
            <w:r>
              <w:t>Возможность оказывать влияние на создание и изменение объектов транспортной инфраструктуры.</w:t>
            </w:r>
          </w:p>
        </w:tc>
        <w:tc>
          <w:tcPr>
            <w:tcW w:w="2551" w:type="dxa"/>
          </w:tcPr>
          <w:p w:rsidR="002123DD" w:rsidRDefault="002123DD">
            <w:pPr>
              <w:pStyle w:val="ConsPlusNormal"/>
              <w:jc w:val="center"/>
            </w:pPr>
            <w:r>
              <w:t>ВЦП ЦПТК</w:t>
            </w:r>
          </w:p>
        </w:tc>
      </w:tr>
      <w:tr w:rsidR="002123DD">
        <w:tc>
          <w:tcPr>
            <w:tcW w:w="566" w:type="dxa"/>
            <w:vMerge/>
          </w:tcPr>
          <w:p w:rsidR="002123DD" w:rsidRDefault="002123DD"/>
        </w:tc>
        <w:tc>
          <w:tcPr>
            <w:tcW w:w="2267" w:type="dxa"/>
            <w:vMerge/>
          </w:tcPr>
          <w:p w:rsidR="002123DD" w:rsidRDefault="002123DD"/>
        </w:tc>
        <w:tc>
          <w:tcPr>
            <w:tcW w:w="1984" w:type="dxa"/>
          </w:tcPr>
          <w:p w:rsidR="002123DD" w:rsidRDefault="002123DD">
            <w:pPr>
              <w:pStyle w:val="ConsPlusNormal"/>
              <w:jc w:val="both"/>
            </w:pPr>
            <w:r>
              <w:t xml:space="preserve">3. Внедрение автоматической диагностики и паспортизации </w:t>
            </w:r>
            <w:r>
              <w:lastRenderedPageBreak/>
              <w:t>автомобильных дорог.</w:t>
            </w:r>
          </w:p>
        </w:tc>
        <w:tc>
          <w:tcPr>
            <w:tcW w:w="2551" w:type="dxa"/>
          </w:tcPr>
          <w:p w:rsidR="002123DD" w:rsidRDefault="002123DD">
            <w:pPr>
              <w:pStyle w:val="ConsPlusNormal"/>
              <w:jc w:val="both"/>
            </w:pPr>
            <w:r>
              <w:lastRenderedPageBreak/>
              <w:t>3.1. Созданы мобильные измерительные лаборатории.</w:t>
            </w:r>
          </w:p>
        </w:tc>
        <w:tc>
          <w:tcPr>
            <w:tcW w:w="1700" w:type="dxa"/>
            <w:gridSpan w:val="2"/>
          </w:tcPr>
          <w:p w:rsidR="002123DD" w:rsidRDefault="002123DD">
            <w:pPr>
              <w:pStyle w:val="ConsPlusNormal"/>
              <w:jc w:val="center"/>
            </w:pPr>
            <w:r>
              <w:t xml:space="preserve">Государство, Операторы объектов транспортной </w:t>
            </w:r>
            <w:r>
              <w:lastRenderedPageBreak/>
              <w:t>инфраструктуры</w:t>
            </w:r>
          </w:p>
        </w:tc>
        <w:tc>
          <w:tcPr>
            <w:tcW w:w="1984" w:type="dxa"/>
            <w:gridSpan w:val="2"/>
          </w:tcPr>
          <w:p w:rsidR="002123DD" w:rsidRDefault="002123DD">
            <w:pPr>
              <w:pStyle w:val="ConsPlusNormal"/>
              <w:jc w:val="both"/>
            </w:pPr>
            <w:r>
              <w:lastRenderedPageBreak/>
              <w:t xml:space="preserve">Снижение временных и финансовых затрат на проведение </w:t>
            </w:r>
            <w:r>
              <w:lastRenderedPageBreak/>
              <w:t>обследования объектов транспортной инфраструктуры.</w:t>
            </w:r>
          </w:p>
        </w:tc>
        <w:tc>
          <w:tcPr>
            <w:tcW w:w="2551" w:type="dxa"/>
          </w:tcPr>
          <w:p w:rsidR="002123DD" w:rsidRDefault="002123DD">
            <w:pPr>
              <w:pStyle w:val="ConsPlusNormal"/>
              <w:jc w:val="center"/>
            </w:pPr>
            <w:r>
              <w:lastRenderedPageBreak/>
              <w:t>ВЦП ЦПТК</w:t>
            </w:r>
          </w:p>
        </w:tc>
      </w:tr>
    </w:tbl>
    <w:p w:rsidR="002123DD" w:rsidRDefault="002123DD">
      <w:pPr>
        <w:pStyle w:val="ConsPlusNormal"/>
        <w:ind w:firstLine="540"/>
        <w:jc w:val="both"/>
      </w:pPr>
    </w:p>
    <w:p w:rsidR="002123DD" w:rsidRDefault="002123DD">
      <w:pPr>
        <w:pStyle w:val="ConsPlusTitle"/>
        <w:jc w:val="center"/>
        <w:outlineLvl w:val="0"/>
      </w:pPr>
      <w:bookmarkStart w:id="3" w:name="P775"/>
      <w:bookmarkEnd w:id="3"/>
      <w:r>
        <w:t>IX. План-График: мероприятия и контрольные точки проекта</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288"/>
        <w:gridCol w:w="1267"/>
        <w:gridCol w:w="1118"/>
        <w:gridCol w:w="907"/>
        <w:gridCol w:w="1871"/>
        <w:gridCol w:w="340"/>
        <w:gridCol w:w="2608"/>
      </w:tblGrid>
      <w:tr w:rsidR="002123DD">
        <w:tc>
          <w:tcPr>
            <w:tcW w:w="710" w:type="dxa"/>
            <w:vMerge w:val="restart"/>
          </w:tcPr>
          <w:p w:rsidR="002123DD" w:rsidRDefault="002123DD">
            <w:pPr>
              <w:pStyle w:val="ConsPlusNormal"/>
              <w:jc w:val="center"/>
            </w:pPr>
            <w:r>
              <w:t>N п/п</w:t>
            </w:r>
          </w:p>
        </w:tc>
        <w:tc>
          <w:tcPr>
            <w:tcW w:w="3288" w:type="dxa"/>
            <w:vMerge w:val="restart"/>
          </w:tcPr>
          <w:p w:rsidR="002123DD" w:rsidRDefault="002123DD">
            <w:pPr>
              <w:pStyle w:val="ConsPlusNormal"/>
              <w:jc w:val="center"/>
            </w:pPr>
            <w:r>
              <w:t>Наименование мероприятия/контрольной точки/точки перехода</w:t>
            </w:r>
          </w:p>
        </w:tc>
        <w:tc>
          <w:tcPr>
            <w:tcW w:w="1267" w:type="dxa"/>
            <w:vMerge w:val="restart"/>
          </w:tcPr>
          <w:p w:rsidR="002123DD" w:rsidRDefault="002123DD">
            <w:pPr>
              <w:pStyle w:val="ConsPlusNormal"/>
              <w:jc w:val="center"/>
            </w:pPr>
            <w:r>
              <w:t>Тип мероприятия</w:t>
            </w:r>
          </w:p>
        </w:tc>
        <w:tc>
          <w:tcPr>
            <w:tcW w:w="2025" w:type="dxa"/>
            <w:gridSpan w:val="2"/>
          </w:tcPr>
          <w:p w:rsidR="002123DD" w:rsidRDefault="002123DD">
            <w:pPr>
              <w:pStyle w:val="ConsPlusNormal"/>
              <w:jc w:val="center"/>
            </w:pPr>
            <w:r>
              <w:t>Срок реализации</w:t>
            </w:r>
          </w:p>
        </w:tc>
        <w:tc>
          <w:tcPr>
            <w:tcW w:w="1871" w:type="dxa"/>
            <w:vMerge w:val="restart"/>
          </w:tcPr>
          <w:p w:rsidR="002123DD" w:rsidRDefault="002123DD">
            <w:pPr>
              <w:pStyle w:val="ConsPlusNormal"/>
              <w:jc w:val="center"/>
            </w:pPr>
            <w:r>
              <w:t>Ответственный</w:t>
            </w:r>
          </w:p>
        </w:tc>
        <w:tc>
          <w:tcPr>
            <w:tcW w:w="2948" w:type="dxa"/>
            <w:gridSpan w:val="2"/>
            <w:vMerge w:val="restart"/>
          </w:tcPr>
          <w:p w:rsidR="002123DD" w:rsidRDefault="002123DD">
            <w:pPr>
              <w:pStyle w:val="ConsPlusNormal"/>
              <w:jc w:val="center"/>
            </w:pPr>
            <w:r>
              <w:t>Характеристика завершения мероприятия/контрольной точки</w:t>
            </w:r>
          </w:p>
          <w:p w:rsidR="002123DD" w:rsidRDefault="002123DD">
            <w:pPr>
              <w:pStyle w:val="ConsPlusNormal"/>
              <w:jc w:val="center"/>
            </w:pPr>
            <w:r>
              <w:t>Параметры оценки в точке перехода</w:t>
            </w:r>
          </w:p>
        </w:tc>
      </w:tr>
      <w:tr w:rsidR="002123DD">
        <w:tc>
          <w:tcPr>
            <w:tcW w:w="710" w:type="dxa"/>
            <w:vMerge/>
          </w:tcPr>
          <w:p w:rsidR="002123DD" w:rsidRDefault="002123DD"/>
        </w:tc>
        <w:tc>
          <w:tcPr>
            <w:tcW w:w="3288" w:type="dxa"/>
            <w:vMerge/>
          </w:tcPr>
          <w:p w:rsidR="002123DD" w:rsidRDefault="002123DD"/>
        </w:tc>
        <w:tc>
          <w:tcPr>
            <w:tcW w:w="1267" w:type="dxa"/>
            <w:vMerge/>
          </w:tcPr>
          <w:p w:rsidR="002123DD" w:rsidRDefault="002123DD"/>
        </w:tc>
        <w:tc>
          <w:tcPr>
            <w:tcW w:w="1118" w:type="dxa"/>
          </w:tcPr>
          <w:p w:rsidR="002123DD" w:rsidRDefault="002123DD">
            <w:pPr>
              <w:pStyle w:val="ConsPlusNormal"/>
              <w:jc w:val="center"/>
            </w:pPr>
            <w:r>
              <w:t>начало</w:t>
            </w:r>
          </w:p>
        </w:tc>
        <w:tc>
          <w:tcPr>
            <w:tcW w:w="907" w:type="dxa"/>
          </w:tcPr>
          <w:p w:rsidR="002123DD" w:rsidRDefault="002123DD">
            <w:pPr>
              <w:pStyle w:val="ConsPlusNormal"/>
              <w:jc w:val="center"/>
            </w:pPr>
            <w:r>
              <w:t>окончание</w:t>
            </w:r>
          </w:p>
        </w:tc>
        <w:tc>
          <w:tcPr>
            <w:tcW w:w="1871" w:type="dxa"/>
            <w:vMerge/>
          </w:tcPr>
          <w:p w:rsidR="002123DD" w:rsidRDefault="002123DD"/>
        </w:tc>
        <w:tc>
          <w:tcPr>
            <w:tcW w:w="2948" w:type="dxa"/>
            <w:gridSpan w:val="2"/>
            <w:vMerge/>
          </w:tcPr>
          <w:p w:rsidR="002123DD" w:rsidRDefault="002123DD"/>
        </w:tc>
      </w:tr>
      <w:tr w:rsidR="002123DD">
        <w:tc>
          <w:tcPr>
            <w:tcW w:w="710" w:type="dxa"/>
            <w:vAlign w:val="center"/>
          </w:tcPr>
          <w:p w:rsidR="002123DD" w:rsidRDefault="002123DD">
            <w:pPr>
              <w:pStyle w:val="ConsPlusNormal"/>
              <w:outlineLvl w:val="1"/>
            </w:pPr>
            <w:bookmarkStart w:id="4" w:name="P786"/>
            <w:bookmarkEnd w:id="4"/>
            <w:r>
              <w:t>1.</w:t>
            </w:r>
          </w:p>
        </w:tc>
        <w:tc>
          <w:tcPr>
            <w:tcW w:w="11399" w:type="dxa"/>
            <w:gridSpan w:val="7"/>
            <w:vAlign w:val="center"/>
          </w:tcPr>
          <w:p w:rsidR="002123DD" w:rsidRDefault="002123DD">
            <w:pPr>
              <w:pStyle w:val="ConsPlusNormal"/>
            </w:pPr>
            <w:r>
              <w:t>Беспилотники для пассажиров и грузов</w:t>
            </w:r>
          </w:p>
        </w:tc>
      </w:tr>
      <w:tr w:rsidR="002123DD">
        <w:tc>
          <w:tcPr>
            <w:tcW w:w="710" w:type="dxa"/>
            <w:vAlign w:val="center"/>
          </w:tcPr>
          <w:p w:rsidR="002123DD" w:rsidRDefault="002123DD">
            <w:pPr>
              <w:pStyle w:val="ConsPlusNormal"/>
            </w:pPr>
            <w:r>
              <w:t>1.1.</w:t>
            </w:r>
          </w:p>
        </w:tc>
        <w:tc>
          <w:tcPr>
            <w:tcW w:w="3288" w:type="dxa"/>
            <w:vAlign w:val="center"/>
          </w:tcPr>
          <w:p w:rsidR="002123DD" w:rsidRDefault="002123DD">
            <w:pPr>
              <w:pStyle w:val="ConsPlusNormal"/>
            </w:pPr>
            <w:r>
              <w:t>Создание инфраструктуры для беспилотного автомобильного транспорта</w:t>
            </w:r>
          </w:p>
        </w:tc>
        <w:tc>
          <w:tcPr>
            <w:tcW w:w="1267" w:type="dxa"/>
            <w:vAlign w:val="center"/>
          </w:tcPr>
          <w:p w:rsidR="002123DD" w:rsidRDefault="002123DD">
            <w:pPr>
              <w:pStyle w:val="ConsPlusNormal"/>
              <w:jc w:val="center"/>
            </w:pPr>
            <w:r>
              <w:t>1</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tcPr>
          <w:p w:rsidR="002123DD" w:rsidRDefault="002123DD">
            <w:pPr>
              <w:pStyle w:val="ConsPlusNormal"/>
            </w:pPr>
          </w:p>
        </w:tc>
      </w:tr>
      <w:tr w:rsidR="002123DD">
        <w:tc>
          <w:tcPr>
            <w:tcW w:w="710" w:type="dxa"/>
            <w:vMerge w:val="restart"/>
            <w:vAlign w:val="center"/>
          </w:tcPr>
          <w:p w:rsidR="002123DD" w:rsidRDefault="002123DD">
            <w:pPr>
              <w:pStyle w:val="ConsPlusNormal"/>
            </w:pPr>
            <w:r>
              <w:t>1.1.1.</w:t>
            </w:r>
          </w:p>
        </w:tc>
        <w:tc>
          <w:tcPr>
            <w:tcW w:w="3288" w:type="dxa"/>
            <w:vMerge w:val="restart"/>
            <w:vAlign w:val="center"/>
          </w:tcPr>
          <w:p w:rsidR="002123DD" w:rsidRDefault="002123DD">
            <w:pPr>
              <w:pStyle w:val="ConsPlusNormal"/>
            </w:pPr>
            <w:r>
              <w:t>Создана инфраструктура для эффективной и безопасной эксплуатации беспилотного автомобильного транспорта в рамках перечня приоритетных дорог</w:t>
            </w:r>
          </w:p>
        </w:tc>
        <w:tc>
          <w:tcPr>
            <w:tcW w:w="1267" w:type="dxa"/>
            <w:vMerge w:val="restart"/>
            <w:tcBorders>
              <w:bottom w:val="nil"/>
            </w:tcBorders>
            <w:vAlign w:val="center"/>
          </w:tcPr>
          <w:p w:rsidR="002123DD" w:rsidRDefault="002123DD">
            <w:pPr>
              <w:pStyle w:val="ConsPlusNormal"/>
            </w:pPr>
          </w:p>
        </w:tc>
        <w:tc>
          <w:tcPr>
            <w:tcW w:w="1118" w:type="dxa"/>
            <w:vMerge w:val="restart"/>
            <w:vAlign w:val="center"/>
          </w:tcPr>
          <w:p w:rsidR="002123DD" w:rsidRDefault="002123DD">
            <w:pPr>
              <w:pStyle w:val="ConsPlusNormal"/>
            </w:pPr>
          </w:p>
        </w:tc>
        <w:tc>
          <w:tcPr>
            <w:tcW w:w="907" w:type="dxa"/>
            <w:vMerge w:val="restart"/>
            <w:vAlign w:val="center"/>
          </w:tcPr>
          <w:p w:rsidR="002123DD" w:rsidRDefault="002123DD">
            <w:pPr>
              <w:pStyle w:val="ConsPlusNormal"/>
              <w:jc w:val="center"/>
            </w:pPr>
            <w:r>
              <w:t>12.2030</w:t>
            </w:r>
          </w:p>
        </w:tc>
        <w:tc>
          <w:tcPr>
            <w:tcW w:w="1871" w:type="dxa"/>
            <w:vMerge w:val="restart"/>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tcBorders>
              <w:bottom w:val="nil"/>
            </w:tcBorders>
            <w:vAlign w:val="center"/>
          </w:tcPr>
          <w:p w:rsidR="002123DD" w:rsidRDefault="002123DD">
            <w:pPr>
              <w:pStyle w:val="ConsPlusNormal"/>
            </w:pPr>
            <w:r>
              <w:t>Обеспечено создание и функционирование специализированной телекоммуникационной инфраструктуры для движения беспилотного транспорта в составе:</w:t>
            </w:r>
          </w:p>
        </w:tc>
      </w:tr>
      <w:tr w:rsidR="002123DD">
        <w:tblPrEx>
          <w:tblBorders>
            <w:insideH w:val="nil"/>
          </w:tblBorders>
        </w:tblPrEx>
        <w:tc>
          <w:tcPr>
            <w:tcW w:w="710" w:type="dxa"/>
            <w:vMerge/>
          </w:tcPr>
          <w:p w:rsidR="002123DD" w:rsidRDefault="002123DD"/>
        </w:tc>
        <w:tc>
          <w:tcPr>
            <w:tcW w:w="3288" w:type="dxa"/>
            <w:vMerge/>
          </w:tcPr>
          <w:p w:rsidR="002123DD" w:rsidRDefault="002123DD"/>
        </w:tc>
        <w:tc>
          <w:tcPr>
            <w:tcW w:w="1267" w:type="dxa"/>
            <w:vMerge/>
            <w:tcBorders>
              <w:bottom w:val="nil"/>
            </w:tcBorders>
          </w:tcPr>
          <w:p w:rsidR="002123DD" w:rsidRDefault="002123DD"/>
        </w:tc>
        <w:tc>
          <w:tcPr>
            <w:tcW w:w="1118" w:type="dxa"/>
            <w:vMerge/>
          </w:tcPr>
          <w:p w:rsidR="002123DD" w:rsidRDefault="002123DD"/>
        </w:tc>
        <w:tc>
          <w:tcPr>
            <w:tcW w:w="907" w:type="dxa"/>
            <w:vMerge/>
          </w:tcPr>
          <w:p w:rsidR="002123DD" w:rsidRDefault="002123DD"/>
        </w:tc>
        <w:tc>
          <w:tcPr>
            <w:tcW w:w="1871" w:type="dxa"/>
            <w:vMerge/>
          </w:tcPr>
          <w:p w:rsidR="002123DD" w:rsidRDefault="002123DD"/>
        </w:tc>
        <w:tc>
          <w:tcPr>
            <w:tcW w:w="340" w:type="dxa"/>
            <w:tcBorders>
              <w:top w:val="nil"/>
              <w:bottom w:val="nil"/>
              <w:right w:val="nil"/>
            </w:tcBorders>
          </w:tcPr>
          <w:p w:rsidR="002123DD" w:rsidRDefault="002123DD">
            <w:pPr>
              <w:pStyle w:val="ConsPlusNormal"/>
              <w:jc w:val="right"/>
            </w:pPr>
            <w:r>
              <w:t>-</w:t>
            </w:r>
          </w:p>
        </w:tc>
        <w:tc>
          <w:tcPr>
            <w:tcW w:w="2608" w:type="dxa"/>
            <w:tcBorders>
              <w:top w:val="nil"/>
              <w:left w:val="nil"/>
              <w:bottom w:val="nil"/>
            </w:tcBorders>
          </w:tcPr>
          <w:p w:rsidR="002123DD" w:rsidRDefault="002123DD">
            <w:pPr>
              <w:pStyle w:val="ConsPlusNormal"/>
            </w:pPr>
            <w:r>
              <w:t xml:space="preserve">защищенная технологическая сеть радиодоступа для инфраструктуры беспилотного транспорта </w:t>
            </w:r>
            <w:r>
              <w:lastRenderedPageBreak/>
              <w:t>(V2X), обеспечивающая технологическую совместимость с выбранными в качестве базовых стандартами в Европе и Китае;</w:t>
            </w:r>
          </w:p>
        </w:tc>
      </w:tr>
      <w:tr w:rsidR="002123DD">
        <w:tc>
          <w:tcPr>
            <w:tcW w:w="710" w:type="dxa"/>
            <w:vMerge/>
          </w:tcPr>
          <w:p w:rsidR="002123DD" w:rsidRDefault="002123DD"/>
        </w:tc>
        <w:tc>
          <w:tcPr>
            <w:tcW w:w="3288" w:type="dxa"/>
            <w:vMerge/>
          </w:tcPr>
          <w:p w:rsidR="002123DD" w:rsidRDefault="002123DD"/>
        </w:tc>
        <w:tc>
          <w:tcPr>
            <w:tcW w:w="1267" w:type="dxa"/>
            <w:vMerge/>
            <w:tcBorders>
              <w:bottom w:val="nil"/>
            </w:tcBorders>
          </w:tcPr>
          <w:p w:rsidR="002123DD" w:rsidRDefault="002123DD"/>
        </w:tc>
        <w:tc>
          <w:tcPr>
            <w:tcW w:w="1118" w:type="dxa"/>
            <w:vMerge/>
          </w:tcPr>
          <w:p w:rsidR="002123DD" w:rsidRDefault="002123DD"/>
        </w:tc>
        <w:tc>
          <w:tcPr>
            <w:tcW w:w="907" w:type="dxa"/>
            <w:vMerge/>
          </w:tcPr>
          <w:p w:rsidR="002123DD" w:rsidRDefault="002123DD"/>
        </w:tc>
        <w:tc>
          <w:tcPr>
            <w:tcW w:w="1871" w:type="dxa"/>
            <w:vMerge/>
          </w:tcPr>
          <w:p w:rsidR="002123DD" w:rsidRDefault="002123DD"/>
        </w:tc>
        <w:tc>
          <w:tcPr>
            <w:tcW w:w="2948" w:type="dxa"/>
            <w:gridSpan w:val="2"/>
            <w:tcBorders>
              <w:top w:val="nil"/>
            </w:tcBorders>
          </w:tcPr>
          <w:p w:rsidR="002123DD" w:rsidRDefault="002123DD">
            <w:pPr>
              <w:pStyle w:val="ConsPlusNormal"/>
            </w:pPr>
            <w:r>
              <w:t>информационная система управления V2X</w:t>
            </w:r>
          </w:p>
        </w:tc>
      </w:tr>
      <w:tr w:rsidR="002123DD">
        <w:tc>
          <w:tcPr>
            <w:tcW w:w="710" w:type="dxa"/>
            <w:vAlign w:val="center"/>
          </w:tcPr>
          <w:p w:rsidR="002123DD" w:rsidRDefault="002123DD">
            <w:pPr>
              <w:pStyle w:val="ConsPlusNormal"/>
            </w:pPr>
            <w:r>
              <w:t>1.1.2.</w:t>
            </w:r>
          </w:p>
        </w:tc>
        <w:tc>
          <w:tcPr>
            <w:tcW w:w="3288" w:type="dxa"/>
            <w:vAlign w:val="center"/>
          </w:tcPr>
          <w:p w:rsidR="002123DD" w:rsidRDefault="002123DD">
            <w:pPr>
              <w:pStyle w:val="ConsPlusNormal"/>
            </w:pPr>
            <w:r>
              <w:t>Создана сеть перехватывающих стоянок</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Создана сеть перехватывающих стоянок, оборудованных необходимой инфраструктурой для обеспечения приема и отправки беспилотных грузовых автомобилей (подразумевается движение в границах города в пилотном режиме, по трассе - в беспилотном)</w:t>
            </w:r>
          </w:p>
        </w:tc>
      </w:tr>
      <w:tr w:rsidR="002123DD">
        <w:tc>
          <w:tcPr>
            <w:tcW w:w="710" w:type="dxa"/>
            <w:vAlign w:val="center"/>
          </w:tcPr>
          <w:p w:rsidR="002123DD" w:rsidRDefault="002123DD">
            <w:pPr>
              <w:pStyle w:val="ConsPlusNormal"/>
            </w:pPr>
            <w:r>
              <w:t>1.1.3.</w:t>
            </w:r>
          </w:p>
        </w:tc>
        <w:tc>
          <w:tcPr>
            <w:tcW w:w="3288" w:type="dxa"/>
            <w:vAlign w:val="center"/>
          </w:tcPr>
          <w:p w:rsidR="002123DD" w:rsidRDefault="002123DD">
            <w:pPr>
              <w:pStyle w:val="ConsPlusNormal"/>
            </w:pPr>
            <w:r>
              <w:t>Созданы центры управления трафиком</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Созданы государственные центры управления трафиком, обеспечивающие мониторинг трафика беспилотных автомобилей, обнаружение сбоев в движении и передачу информации сервисным службам</w:t>
            </w:r>
          </w:p>
        </w:tc>
      </w:tr>
      <w:tr w:rsidR="002123DD">
        <w:tc>
          <w:tcPr>
            <w:tcW w:w="710" w:type="dxa"/>
            <w:vAlign w:val="center"/>
          </w:tcPr>
          <w:p w:rsidR="002123DD" w:rsidRDefault="002123DD">
            <w:pPr>
              <w:pStyle w:val="ConsPlusNormal"/>
            </w:pPr>
            <w:r>
              <w:t>1.2.</w:t>
            </w:r>
          </w:p>
        </w:tc>
        <w:tc>
          <w:tcPr>
            <w:tcW w:w="3288" w:type="dxa"/>
            <w:vAlign w:val="center"/>
          </w:tcPr>
          <w:p w:rsidR="002123DD" w:rsidRDefault="002123DD">
            <w:pPr>
              <w:pStyle w:val="ConsPlusNormal"/>
            </w:pPr>
            <w:r>
              <w:t xml:space="preserve">Создание инфраструктуры для </w:t>
            </w:r>
            <w:r>
              <w:lastRenderedPageBreak/>
              <w:t>беспилотного железнодорожного транспорта</w:t>
            </w:r>
          </w:p>
        </w:tc>
        <w:tc>
          <w:tcPr>
            <w:tcW w:w="1267" w:type="dxa"/>
            <w:vAlign w:val="center"/>
          </w:tcPr>
          <w:p w:rsidR="002123DD" w:rsidRDefault="002123DD">
            <w:pPr>
              <w:pStyle w:val="ConsPlusNormal"/>
              <w:jc w:val="center"/>
            </w:pPr>
            <w:r>
              <w:lastRenderedPageBreak/>
              <w:t>1</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 xml:space="preserve">Минтранс России, </w:t>
            </w:r>
            <w:r>
              <w:lastRenderedPageBreak/>
              <w:t>Операторы инфраструктуры беспилотного транспорта</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1.2.1.</w:t>
            </w:r>
          </w:p>
        </w:tc>
        <w:tc>
          <w:tcPr>
            <w:tcW w:w="3288" w:type="dxa"/>
            <w:vAlign w:val="center"/>
          </w:tcPr>
          <w:p w:rsidR="002123DD" w:rsidRDefault="002123DD">
            <w:pPr>
              <w:pStyle w:val="ConsPlusNormal"/>
            </w:pPr>
            <w:r>
              <w:t>Разработаны технологические стандарты и НПА для беспилотного железнодорожного транспорта</w:t>
            </w:r>
          </w:p>
        </w:tc>
        <w:tc>
          <w:tcPr>
            <w:tcW w:w="1267" w:type="dxa"/>
            <w:tcBorders>
              <w:bottom w:val="nil"/>
            </w:tcBorders>
            <w:vAlign w:val="center"/>
          </w:tcPr>
          <w:p w:rsidR="002123DD" w:rsidRDefault="002123DD">
            <w:pPr>
              <w:pStyle w:val="ConsPlusNormal"/>
              <w:jc w:val="center"/>
            </w:pPr>
            <w:r>
              <w:t>13</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технологические стандарты, технические требования для беспилотного железнодорожного транспорта. Сформированы предложения по изменению нормативно-правовой базы</w:t>
            </w:r>
          </w:p>
        </w:tc>
      </w:tr>
      <w:tr w:rsidR="002123DD">
        <w:tc>
          <w:tcPr>
            <w:tcW w:w="710" w:type="dxa"/>
            <w:vAlign w:val="center"/>
          </w:tcPr>
          <w:p w:rsidR="002123DD" w:rsidRDefault="002123DD">
            <w:pPr>
              <w:pStyle w:val="ConsPlusNormal"/>
            </w:pPr>
            <w:r>
              <w:t>1.2.2.</w:t>
            </w:r>
          </w:p>
        </w:tc>
        <w:tc>
          <w:tcPr>
            <w:tcW w:w="3288" w:type="dxa"/>
            <w:vAlign w:val="center"/>
          </w:tcPr>
          <w:p w:rsidR="002123DD" w:rsidRDefault="002123DD">
            <w:pPr>
              <w:pStyle w:val="ConsPlusNormal"/>
            </w:pPr>
            <w:r>
              <w:t>Реализован пилотный проект по оборудованию 5-ти ж/д станций инфраструктурой для обеспечения движения маневрового тягового подвижного состава без участия машиниста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Внедрен на 5-ти приоритетных железнодорожных станциях пилотный комплекс технических решений, обеспечивающий возможность эксплуатации локомотивов без участия машиниста</w:t>
            </w:r>
          </w:p>
        </w:tc>
      </w:tr>
      <w:tr w:rsidR="002123DD">
        <w:tc>
          <w:tcPr>
            <w:tcW w:w="710" w:type="dxa"/>
            <w:vAlign w:val="center"/>
          </w:tcPr>
          <w:p w:rsidR="002123DD" w:rsidRDefault="002123DD">
            <w:pPr>
              <w:pStyle w:val="ConsPlusNormal"/>
            </w:pPr>
            <w:r>
              <w:t>1.2.3.</w:t>
            </w:r>
          </w:p>
        </w:tc>
        <w:tc>
          <w:tcPr>
            <w:tcW w:w="3288" w:type="dxa"/>
            <w:vAlign w:val="center"/>
          </w:tcPr>
          <w:p w:rsidR="002123DD" w:rsidRDefault="002123DD">
            <w:pPr>
              <w:pStyle w:val="ConsPlusNormal"/>
            </w:pPr>
            <w:r>
              <w:t>Реализован пилотный проект по оборудованию перегонов между ж/д станциями инфраструктурой для обеспечения движения маневрового тягового подвижного состава без участия машиниста</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Внедрен на приоритетных железнодорожных перегонах пилотный комплекс технических решений, обеспечивающий возможность эксплуатации локомотивов без участия машиниста (включая центры управления беспилотниками)</w:t>
            </w:r>
          </w:p>
        </w:tc>
      </w:tr>
      <w:tr w:rsidR="002123DD">
        <w:tc>
          <w:tcPr>
            <w:tcW w:w="710" w:type="dxa"/>
            <w:vAlign w:val="center"/>
          </w:tcPr>
          <w:p w:rsidR="002123DD" w:rsidRDefault="002123DD">
            <w:pPr>
              <w:pStyle w:val="ConsPlusNormal"/>
            </w:pPr>
            <w:r>
              <w:lastRenderedPageBreak/>
              <w:t>1.3.</w:t>
            </w:r>
          </w:p>
        </w:tc>
        <w:tc>
          <w:tcPr>
            <w:tcW w:w="3288" w:type="dxa"/>
            <w:vAlign w:val="center"/>
          </w:tcPr>
          <w:p w:rsidR="002123DD" w:rsidRDefault="002123DD">
            <w:pPr>
              <w:pStyle w:val="ConsPlusNormal"/>
            </w:pPr>
            <w:r>
              <w:t>Создание инфраструктуры для беспилотного авиационного транспорта</w:t>
            </w:r>
          </w:p>
        </w:tc>
        <w:tc>
          <w:tcPr>
            <w:tcW w:w="1267" w:type="dxa"/>
            <w:vAlign w:val="center"/>
          </w:tcPr>
          <w:p w:rsidR="002123DD" w:rsidRDefault="002123DD">
            <w:pPr>
              <w:pStyle w:val="ConsPlusNormal"/>
              <w:jc w:val="center"/>
            </w:pPr>
            <w:r>
              <w:t>1</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1.3.1.</w:t>
            </w:r>
          </w:p>
        </w:tc>
        <w:tc>
          <w:tcPr>
            <w:tcW w:w="3288" w:type="dxa"/>
            <w:vAlign w:val="center"/>
          </w:tcPr>
          <w:p w:rsidR="002123DD" w:rsidRDefault="002123DD">
            <w:pPr>
              <w:pStyle w:val="ConsPlusNormal"/>
            </w:pPr>
            <w:r>
              <w:t>Разработаны технологические стандарты и НПА для беспилотного авиационного транспорта</w:t>
            </w:r>
          </w:p>
        </w:tc>
        <w:tc>
          <w:tcPr>
            <w:tcW w:w="1267" w:type="dxa"/>
            <w:vAlign w:val="center"/>
          </w:tcPr>
          <w:p w:rsidR="002123DD" w:rsidRDefault="002123DD">
            <w:pPr>
              <w:pStyle w:val="ConsPlusNormal"/>
              <w:jc w:val="center"/>
            </w:pPr>
            <w:r>
              <w:t>13</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технологические стандарты, технические требования для беспилотного авиационного транспорта. Сформированы предложения по изменению нормативно-правовой базы</w:t>
            </w:r>
          </w:p>
        </w:tc>
      </w:tr>
      <w:tr w:rsidR="002123DD">
        <w:tc>
          <w:tcPr>
            <w:tcW w:w="710" w:type="dxa"/>
            <w:vAlign w:val="center"/>
          </w:tcPr>
          <w:p w:rsidR="002123DD" w:rsidRDefault="002123DD">
            <w:pPr>
              <w:pStyle w:val="ConsPlusNormal"/>
            </w:pPr>
            <w:r>
              <w:t>1.3.2.</w:t>
            </w:r>
          </w:p>
        </w:tc>
        <w:tc>
          <w:tcPr>
            <w:tcW w:w="3288" w:type="dxa"/>
            <w:vAlign w:val="center"/>
          </w:tcPr>
          <w:p w:rsidR="002123DD" w:rsidRDefault="002123DD">
            <w:pPr>
              <w:pStyle w:val="ConsPlusNormal"/>
            </w:pPr>
            <w:r>
              <w:t>Созданы пилотные зоны интеграционного тестирования, верификации и валидации технологий для интеграции БВС в воздушное пространство</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Созданы пилотные зоны (полигоны) для верификации и валидации технологий для интеграции БВС в воздушное пространство в реальных условиях - конечная проверка, подтверждение характеристик, отработка процедур, методик проверки и пр.</w:t>
            </w:r>
          </w:p>
          <w:p w:rsidR="002123DD" w:rsidRDefault="002123DD">
            <w:pPr>
              <w:pStyle w:val="ConsPlusNormal"/>
            </w:pPr>
            <w:r>
              <w:t>Созданы цифровые двойники воздушного пространства.</w:t>
            </w:r>
          </w:p>
        </w:tc>
      </w:tr>
      <w:tr w:rsidR="002123DD">
        <w:tc>
          <w:tcPr>
            <w:tcW w:w="710" w:type="dxa"/>
            <w:vAlign w:val="center"/>
          </w:tcPr>
          <w:p w:rsidR="002123DD" w:rsidRDefault="002123DD">
            <w:pPr>
              <w:pStyle w:val="ConsPlusNormal"/>
            </w:pPr>
            <w:r>
              <w:t>1.3.3.</w:t>
            </w:r>
          </w:p>
        </w:tc>
        <w:tc>
          <w:tcPr>
            <w:tcW w:w="3288" w:type="dxa"/>
            <w:vAlign w:val="center"/>
          </w:tcPr>
          <w:p w:rsidR="002123DD" w:rsidRDefault="002123DD">
            <w:pPr>
              <w:pStyle w:val="ConsPlusNormal"/>
            </w:pPr>
            <w:r>
              <w:t>Созданы условия для безопасной эксплуатации коммерческих БВС на опорной сети коридоров, включая центры управления трафиком</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Разработаны системы предупреждения конфликтов (Detect &amp; Avoid - DAA).</w:t>
            </w:r>
          </w:p>
          <w:p w:rsidR="002123DD" w:rsidRDefault="002123DD">
            <w:pPr>
              <w:pStyle w:val="ConsPlusNormal"/>
            </w:pPr>
            <w:r>
              <w:t>Разработаны системы дистанционного контроля и управления БАС (Command &amp; Control - C2).</w:t>
            </w:r>
          </w:p>
          <w:p w:rsidR="002123DD" w:rsidRDefault="002123DD">
            <w:pPr>
              <w:pStyle w:val="ConsPlusNormal"/>
            </w:pPr>
            <w:r>
              <w:lastRenderedPageBreak/>
              <w:t>Созданы компактные ответчики режима S/ES пониженной мощности для размещения на БВС небольшого размера, использующих ВП ОрВД.</w:t>
            </w:r>
          </w:p>
          <w:p w:rsidR="002123DD" w:rsidRDefault="002123DD">
            <w:pPr>
              <w:pStyle w:val="ConsPlusNormal"/>
            </w:pPr>
            <w:r>
              <w:t>Разработана система дистанционной электронной идентификации (eID/Remote ID).</w:t>
            </w:r>
          </w:p>
          <w:p w:rsidR="002123DD" w:rsidRDefault="002123DD">
            <w:pPr>
              <w:pStyle w:val="ConsPlusNormal"/>
            </w:pPr>
            <w:r>
              <w:t>Разработан цифровой двойник воздушного пространства, включая системы геоограничений, обеспечивающих формирование цифровых зон запрета (жестких и мягких), а также средств доставки данных об ограничениях на борт и их исполнение.</w:t>
            </w:r>
          </w:p>
        </w:tc>
      </w:tr>
      <w:tr w:rsidR="002123DD">
        <w:tc>
          <w:tcPr>
            <w:tcW w:w="710" w:type="dxa"/>
            <w:vAlign w:val="center"/>
          </w:tcPr>
          <w:p w:rsidR="002123DD" w:rsidRDefault="002123DD">
            <w:pPr>
              <w:pStyle w:val="ConsPlusNormal"/>
            </w:pPr>
            <w:r>
              <w:lastRenderedPageBreak/>
              <w:t>1.4.</w:t>
            </w:r>
          </w:p>
        </w:tc>
        <w:tc>
          <w:tcPr>
            <w:tcW w:w="3288" w:type="dxa"/>
            <w:vAlign w:val="center"/>
          </w:tcPr>
          <w:p w:rsidR="002123DD" w:rsidRDefault="002123DD">
            <w:pPr>
              <w:pStyle w:val="ConsPlusNormal"/>
            </w:pPr>
            <w:r>
              <w:t>Создание инфраструктуры для беспилотного водного транспорта</w:t>
            </w:r>
          </w:p>
        </w:tc>
        <w:tc>
          <w:tcPr>
            <w:tcW w:w="1267" w:type="dxa"/>
            <w:vAlign w:val="center"/>
          </w:tcPr>
          <w:p w:rsidR="002123DD" w:rsidRDefault="002123DD">
            <w:pPr>
              <w:pStyle w:val="ConsPlusNormal"/>
              <w:jc w:val="center"/>
            </w:pPr>
            <w:r>
              <w:t>1</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1.4.1.</w:t>
            </w:r>
          </w:p>
        </w:tc>
        <w:tc>
          <w:tcPr>
            <w:tcW w:w="3288" w:type="dxa"/>
            <w:vAlign w:val="center"/>
          </w:tcPr>
          <w:p w:rsidR="002123DD" w:rsidRDefault="002123DD">
            <w:pPr>
              <w:pStyle w:val="ConsPlusNormal"/>
            </w:pPr>
            <w:r>
              <w:t>Разработаны технологические стандарты и НПА для беспилотного морского и речного транспорта</w:t>
            </w:r>
          </w:p>
        </w:tc>
        <w:tc>
          <w:tcPr>
            <w:tcW w:w="1267" w:type="dxa"/>
            <w:tcBorders>
              <w:bottom w:val="nil"/>
            </w:tcBorders>
            <w:vAlign w:val="center"/>
          </w:tcPr>
          <w:p w:rsidR="002123DD" w:rsidRDefault="002123DD">
            <w:pPr>
              <w:pStyle w:val="ConsPlusNormal"/>
              <w:jc w:val="center"/>
            </w:pPr>
            <w:r>
              <w:t>13</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технологические стандарты, технические требования для беспилотного морского и речного транспорта. Сформированы предложения по изменению нормативно-</w:t>
            </w:r>
            <w:r>
              <w:lastRenderedPageBreak/>
              <w:t>правовой базы</w:t>
            </w:r>
          </w:p>
        </w:tc>
      </w:tr>
      <w:tr w:rsidR="002123DD">
        <w:tc>
          <w:tcPr>
            <w:tcW w:w="710" w:type="dxa"/>
            <w:vMerge w:val="restart"/>
            <w:vAlign w:val="center"/>
          </w:tcPr>
          <w:p w:rsidR="002123DD" w:rsidRDefault="002123DD">
            <w:pPr>
              <w:pStyle w:val="ConsPlusNormal"/>
            </w:pPr>
            <w:r>
              <w:lastRenderedPageBreak/>
              <w:t>1.4.2.</w:t>
            </w:r>
          </w:p>
        </w:tc>
        <w:tc>
          <w:tcPr>
            <w:tcW w:w="3288" w:type="dxa"/>
            <w:vMerge w:val="restart"/>
            <w:vAlign w:val="center"/>
          </w:tcPr>
          <w:p w:rsidR="002123DD" w:rsidRDefault="002123DD">
            <w:pPr>
              <w:pStyle w:val="ConsPlusNormal"/>
            </w:pPr>
            <w:r>
              <w:t>Создана инфраструктура для безэкипажных водных транспортных средств в тестовых акваториях из приоритетного перечня акваторий для тестирования безэкипажных судов</w:t>
            </w:r>
          </w:p>
        </w:tc>
        <w:tc>
          <w:tcPr>
            <w:tcW w:w="1267" w:type="dxa"/>
            <w:vMerge w:val="restart"/>
            <w:tcBorders>
              <w:top w:val="nil"/>
              <w:bottom w:val="nil"/>
            </w:tcBorders>
            <w:vAlign w:val="center"/>
          </w:tcPr>
          <w:p w:rsidR="002123DD" w:rsidRDefault="002123DD">
            <w:pPr>
              <w:pStyle w:val="ConsPlusNormal"/>
            </w:pPr>
          </w:p>
        </w:tc>
        <w:tc>
          <w:tcPr>
            <w:tcW w:w="1118" w:type="dxa"/>
            <w:vMerge w:val="restart"/>
            <w:vAlign w:val="center"/>
          </w:tcPr>
          <w:p w:rsidR="002123DD" w:rsidRDefault="002123DD">
            <w:pPr>
              <w:pStyle w:val="ConsPlusNormal"/>
            </w:pPr>
          </w:p>
        </w:tc>
        <w:tc>
          <w:tcPr>
            <w:tcW w:w="907" w:type="dxa"/>
            <w:vMerge w:val="restart"/>
            <w:vAlign w:val="center"/>
          </w:tcPr>
          <w:p w:rsidR="002123DD" w:rsidRDefault="002123DD">
            <w:pPr>
              <w:pStyle w:val="ConsPlusNormal"/>
              <w:jc w:val="center"/>
            </w:pPr>
            <w:r>
              <w:t>12.2022</w:t>
            </w:r>
          </w:p>
        </w:tc>
        <w:tc>
          <w:tcPr>
            <w:tcW w:w="1871" w:type="dxa"/>
            <w:vMerge w:val="restart"/>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tcBorders>
              <w:bottom w:val="nil"/>
            </w:tcBorders>
            <w:vAlign w:val="center"/>
          </w:tcPr>
          <w:p w:rsidR="002123DD" w:rsidRDefault="002123DD">
            <w:pPr>
              <w:pStyle w:val="ConsPlusNormal"/>
            </w:pPr>
            <w:r>
              <w:t>Созданы высокоточные "цифровые двойники" акваторий</w:t>
            </w:r>
          </w:p>
        </w:tc>
      </w:tr>
      <w:tr w:rsidR="002123DD">
        <w:tc>
          <w:tcPr>
            <w:tcW w:w="710" w:type="dxa"/>
            <w:vMerge/>
          </w:tcPr>
          <w:p w:rsidR="002123DD" w:rsidRDefault="002123DD"/>
        </w:tc>
        <w:tc>
          <w:tcPr>
            <w:tcW w:w="3288" w:type="dxa"/>
            <w:vMerge/>
          </w:tcPr>
          <w:p w:rsidR="002123DD" w:rsidRDefault="002123DD"/>
        </w:tc>
        <w:tc>
          <w:tcPr>
            <w:tcW w:w="1267" w:type="dxa"/>
            <w:vMerge/>
            <w:tcBorders>
              <w:top w:val="nil"/>
              <w:bottom w:val="nil"/>
            </w:tcBorders>
          </w:tcPr>
          <w:p w:rsidR="002123DD" w:rsidRDefault="002123DD"/>
        </w:tc>
        <w:tc>
          <w:tcPr>
            <w:tcW w:w="1118" w:type="dxa"/>
            <w:vMerge/>
          </w:tcPr>
          <w:p w:rsidR="002123DD" w:rsidRDefault="002123DD"/>
        </w:tc>
        <w:tc>
          <w:tcPr>
            <w:tcW w:w="907" w:type="dxa"/>
            <w:vMerge/>
          </w:tcPr>
          <w:p w:rsidR="002123DD" w:rsidRDefault="002123DD"/>
        </w:tc>
        <w:tc>
          <w:tcPr>
            <w:tcW w:w="1871" w:type="dxa"/>
            <w:vMerge/>
          </w:tcPr>
          <w:p w:rsidR="002123DD" w:rsidRDefault="002123DD"/>
        </w:tc>
        <w:tc>
          <w:tcPr>
            <w:tcW w:w="2948" w:type="dxa"/>
            <w:gridSpan w:val="2"/>
            <w:tcBorders>
              <w:top w:val="nil"/>
            </w:tcBorders>
          </w:tcPr>
          <w:p w:rsidR="002123DD" w:rsidRDefault="002123DD">
            <w:pPr>
              <w:pStyle w:val="ConsPlusNormal"/>
            </w:pPr>
            <w:r>
              <w:t>Развернута интеллектуальная инфраструктура V2X для беспилотных водных транспортных средств</w:t>
            </w:r>
          </w:p>
          <w:p w:rsidR="002123DD" w:rsidRDefault="002123DD">
            <w:pPr>
              <w:pStyle w:val="ConsPlusNormal"/>
            </w:pPr>
            <w:r>
              <w:t>Создана информационная система управления обслуживанием беспилотных транспортных средств в тестовых акваториях - мониторинг, управление беспилотными водными судами, регистрация и разбор инцидентов с беспилотными судами и техникой</w:t>
            </w:r>
          </w:p>
        </w:tc>
      </w:tr>
      <w:tr w:rsidR="002123DD">
        <w:tc>
          <w:tcPr>
            <w:tcW w:w="710" w:type="dxa"/>
            <w:vAlign w:val="center"/>
          </w:tcPr>
          <w:p w:rsidR="002123DD" w:rsidRDefault="002123DD">
            <w:pPr>
              <w:pStyle w:val="ConsPlusNormal"/>
            </w:pPr>
            <w:r>
              <w:t>1.4.3.</w:t>
            </w:r>
          </w:p>
        </w:tc>
        <w:tc>
          <w:tcPr>
            <w:tcW w:w="3288" w:type="dxa"/>
            <w:vAlign w:val="center"/>
          </w:tcPr>
          <w:p w:rsidR="002123DD" w:rsidRDefault="002123DD">
            <w:pPr>
              <w:pStyle w:val="ConsPlusNormal"/>
            </w:pPr>
            <w:r>
              <w:t>Создана инфраструктура для безэкипажного морского и речного транспорта, включая центры управления трафиком, на приоритетных водных путях</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12.2028</w:t>
            </w:r>
          </w:p>
        </w:tc>
        <w:tc>
          <w:tcPr>
            <w:tcW w:w="1871" w:type="dxa"/>
            <w:vAlign w:val="center"/>
          </w:tcPr>
          <w:p w:rsidR="002123DD" w:rsidRDefault="002123DD">
            <w:pPr>
              <w:pStyle w:val="ConsPlusNormal"/>
              <w:jc w:val="center"/>
            </w:pPr>
            <w:r>
              <w:t>Минтранс России, Операторы инфраструктуры беспилотного транспорта</w:t>
            </w:r>
          </w:p>
        </w:tc>
        <w:tc>
          <w:tcPr>
            <w:tcW w:w="2948" w:type="dxa"/>
            <w:gridSpan w:val="2"/>
            <w:vAlign w:val="center"/>
          </w:tcPr>
          <w:p w:rsidR="002123DD" w:rsidRDefault="002123DD">
            <w:pPr>
              <w:pStyle w:val="ConsPlusNormal"/>
            </w:pPr>
            <w:r>
              <w:t>Внедрен на приоритетных водных маршрутах пилотный комплекс технических решений, обеспечивающий возможность эксплуатации судов без экипажа (включая центры управления беспилотниками)</w:t>
            </w:r>
          </w:p>
        </w:tc>
      </w:tr>
      <w:tr w:rsidR="002123DD">
        <w:tc>
          <w:tcPr>
            <w:tcW w:w="710" w:type="dxa"/>
            <w:vAlign w:val="center"/>
          </w:tcPr>
          <w:p w:rsidR="002123DD" w:rsidRDefault="002123DD">
            <w:pPr>
              <w:pStyle w:val="ConsPlusNormal"/>
              <w:outlineLvl w:val="1"/>
            </w:pPr>
            <w:bookmarkStart w:id="5" w:name="P910"/>
            <w:bookmarkEnd w:id="5"/>
            <w:r>
              <w:t>2.</w:t>
            </w:r>
          </w:p>
        </w:tc>
        <w:tc>
          <w:tcPr>
            <w:tcW w:w="11399" w:type="dxa"/>
            <w:gridSpan w:val="7"/>
            <w:vAlign w:val="center"/>
          </w:tcPr>
          <w:p w:rsidR="002123DD" w:rsidRDefault="002123DD">
            <w:pPr>
              <w:pStyle w:val="ConsPlusNormal"/>
            </w:pPr>
            <w:r>
              <w:t>Зеленый цифровой коридор пассажира</w:t>
            </w:r>
          </w:p>
        </w:tc>
      </w:tr>
      <w:tr w:rsidR="002123DD">
        <w:tc>
          <w:tcPr>
            <w:tcW w:w="710" w:type="dxa"/>
            <w:vAlign w:val="center"/>
          </w:tcPr>
          <w:p w:rsidR="002123DD" w:rsidRDefault="002123DD">
            <w:pPr>
              <w:pStyle w:val="ConsPlusNormal"/>
            </w:pPr>
            <w:r>
              <w:t>2.1.</w:t>
            </w:r>
          </w:p>
        </w:tc>
        <w:tc>
          <w:tcPr>
            <w:tcW w:w="3288" w:type="dxa"/>
            <w:vAlign w:val="center"/>
          </w:tcPr>
          <w:p w:rsidR="002123DD" w:rsidRDefault="002123DD">
            <w:pPr>
              <w:pStyle w:val="ConsPlusNormal"/>
            </w:pPr>
            <w:r>
              <w:t>Формирование и утверждение концепции инициативы</w:t>
            </w:r>
          </w:p>
        </w:tc>
        <w:tc>
          <w:tcPr>
            <w:tcW w:w="1267" w:type="dxa"/>
            <w:vAlign w:val="center"/>
          </w:tcPr>
          <w:p w:rsidR="002123DD" w:rsidRDefault="002123DD">
            <w:pPr>
              <w:pStyle w:val="ConsPlusNormal"/>
              <w:jc w:val="center"/>
            </w:pPr>
            <w:r>
              <w:t>14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Утверждена концепция инициативы</w:t>
            </w:r>
          </w:p>
        </w:tc>
      </w:tr>
      <w:tr w:rsidR="002123DD">
        <w:tc>
          <w:tcPr>
            <w:tcW w:w="710" w:type="dxa"/>
            <w:vAlign w:val="center"/>
          </w:tcPr>
          <w:p w:rsidR="002123DD" w:rsidRDefault="002123DD">
            <w:pPr>
              <w:pStyle w:val="ConsPlusNormal"/>
            </w:pPr>
            <w:r>
              <w:lastRenderedPageBreak/>
              <w:t>2.2.</w:t>
            </w:r>
          </w:p>
        </w:tc>
        <w:tc>
          <w:tcPr>
            <w:tcW w:w="3288" w:type="dxa"/>
            <w:vAlign w:val="center"/>
          </w:tcPr>
          <w:p w:rsidR="002123DD" w:rsidRDefault="002123DD">
            <w:pPr>
              <w:pStyle w:val="ConsPlusNormal"/>
            </w:pPr>
            <w:r>
              <w:t>Выделение финансирования, в том числе определение источников финансирования</w:t>
            </w:r>
          </w:p>
        </w:tc>
        <w:tc>
          <w:tcPr>
            <w:tcW w:w="1267" w:type="dxa"/>
            <w:vAlign w:val="center"/>
          </w:tcPr>
          <w:p w:rsidR="002123DD" w:rsidRDefault="002123DD">
            <w:pPr>
              <w:pStyle w:val="ConsPlusNormal"/>
              <w:jc w:val="center"/>
            </w:pPr>
            <w:r>
              <w:t>12</w:t>
            </w:r>
          </w:p>
        </w:tc>
        <w:tc>
          <w:tcPr>
            <w:tcW w:w="1118" w:type="dxa"/>
            <w:vAlign w:val="center"/>
          </w:tcPr>
          <w:p w:rsidR="002123DD" w:rsidRDefault="002123DD">
            <w:pPr>
              <w:pStyle w:val="ConsPlusNormal"/>
              <w:jc w:val="center"/>
            </w:pPr>
            <w:r>
              <w:t>08.2021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Для реализации инициативы выделено финансирование в соответствии с определенным объемом</w:t>
            </w:r>
          </w:p>
        </w:tc>
      </w:tr>
      <w:tr w:rsidR="002123DD">
        <w:tc>
          <w:tcPr>
            <w:tcW w:w="710" w:type="dxa"/>
            <w:vAlign w:val="center"/>
          </w:tcPr>
          <w:p w:rsidR="002123DD" w:rsidRDefault="002123DD">
            <w:pPr>
              <w:pStyle w:val="ConsPlusNormal"/>
            </w:pPr>
            <w:r>
              <w:t>2.3.</w:t>
            </w:r>
          </w:p>
        </w:tc>
        <w:tc>
          <w:tcPr>
            <w:tcW w:w="3288" w:type="dxa"/>
            <w:vAlign w:val="center"/>
          </w:tcPr>
          <w:p w:rsidR="002123DD" w:rsidRDefault="002123DD">
            <w:pPr>
              <w:pStyle w:val="ConsPlusNormal"/>
            </w:pPr>
            <w:r>
              <w:t>Разработка технологических стандартов и формирование предложений по необходимым изменениями в нормативно-правовой базе для использования MaaS-решений и для применения биометрии для предрейсовых процедур и оплаты проезда</w:t>
            </w:r>
          </w:p>
        </w:tc>
        <w:tc>
          <w:tcPr>
            <w:tcW w:w="1267" w:type="dxa"/>
            <w:vAlign w:val="center"/>
          </w:tcPr>
          <w:p w:rsidR="002123DD" w:rsidRDefault="002123DD">
            <w:pPr>
              <w:pStyle w:val="ConsPlusNormal"/>
              <w:jc w:val="center"/>
            </w:pPr>
            <w:r>
              <w:t>13</w:t>
            </w:r>
          </w:p>
        </w:tc>
        <w:tc>
          <w:tcPr>
            <w:tcW w:w="1118" w:type="dxa"/>
            <w:vAlign w:val="center"/>
          </w:tcPr>
          <w:p w:rsidR="002123DD" w:rsidRDefault="002123DD">
            <w:pPr>
              <w:pStyle w:val="ConsPlusNormal"/>
              <w:jc w:val="center"/>
            </w:pPr>
            <w:r>
              <w:t>07.2021</w:t>
            </w: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Разработано и согласовано нормативно-правовое обеспечение реализации MaaS-решений и применения биометрии для предрейсовых процедур и оплаты проезда</w:t>
            </w:r>
          </w:p>
        </w:tc>
      </w:tr>
      <w:tr w:rsidR="002123DD">
        <w:tc>
          <w:tcPr>
            <w:tcW w:w="710" w:type="dxa"/>
            <w:vAlign w:val="center"/>
          </w:tcPr>
          <w:p w:rsidR="002123DD" w:rsidRDefault="002123DD">
            <w:pPr>
              <w:pStyle w:val="ConsPlusNormal"/>
            </w:pPr>
            <w:r>
              <w:t>2.4.</w:t>
            </w:r>
          </w:p>
        </w:tc>
        <w:tc>
          <w:tcPr>
            <w:tcW w:w="3288" w:type="dxa"/>
            <w:vAlign w:val="center"/>
          </w:tcPr>
          <w:p w:rsidR="002123DD" w:rsidRDefault="002123DD">
            <w:pPr>
              <w:pStyle w:val="ConsPlusNormal"/>
            </w:pPr>
            <w:r>
              <w:t>Создание и эксплуатация государственного сегмента ИС для управления мобильностью граждан и обмена данными между MaaS-решениями, перевозчиками и пассажирам</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07.2021</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Региональные и Муниципальные Департаменты транспорта;</w:t>
            </w:r>
          </w:p>
          <w:p w:rsidR="002123DD" w:rsidRDefault="002123DD">
            <w:pPr>
              <w:pStyle w:val="ConsPlusNormal"/>
              <w:jc w:val="center"/>
            </w:pPr>
            <w:r>
              <w:t>компании перевозчики</w:t>
            </w:r>
          </w:p>
        </w:tc>
        <w:tc>
          <w:tcPr>
            <w:tcW w:w="2948" w:type="dxa"/>
            <w:gridSpan w:val="2"/>
            <w:vAlign w:val="center"/>
          </w:tcPr>
          <w:p w:rsidR="002123DD" w:rsidRDefault="002123DD">
            <w:pPr>
              <w:pStyle w:val="ConsPlusNormal"/>
            </w:pPr>
            <w:r>
              <w:t>В регионах РФ внедрены MaaS-решения</w:t>
            </w:r>
          </w:p>
        </w:tc>
      </w:tr>
      <w:tr w:rsidR="002123DD">
        <w:tc>
          <w:tcPr>
            <w:tcW w:w="710" w:type="dxa"/>
            <w:vAlign w:val="center"/>
          </w:tcPr>
          <w:p w:rsidR="002123DD" w:rsidRDefault="002123DD">
            <w:pPr>
              <w:pStyle w:val="ConsPlusNormal"/>
              <w:outlineLvl w:val="1"/>
            </w:pPr>
            <w:bookmarkStart w:id="6" w:name="P941"/>
            <w:bookmarkEnd w:id="6"/>
            <w:r>
              <w:t>3.</w:t>
            </w:r>
          </w:p>
        </w:tc>
        <w:tc>
          <w:tcPr>
            <w:tcW w:w="11399" w:type="dxa"/>
            <w:gridSpan w:val="7"/>
            <w:vAlign w:val="center"/>
          </w:tcPr>
          <w:p w:rsidR="002123DD" w:rsidRDefault="002123DD">
            <w:pPr>
              <w:pStyle w:val="ConsPlusNormal"/>
            </w:pPr>
            <w:r>
              <w:t>Бесшовная грузовая логистика</w:t>
            </w:r>
          </w:p>
        </w:tc>
      </w:tr>
      <w:tr w:rsidR="002123DD">
        <w:tc>
          <w:tcPr>
            <w:tcW w:w="710" w:type="dxa"/>
            <w:vAlign w:val="center"/>
          </w:tcPr>
          <w:p w:rsidR="002123DD" w:rsidRDefault="002123DD">
            <w:pPr>
              <w:pStyle w:val="ConsPlusNormal"/>
            </w:pPr>
            <w:r>
              <w:t>3.1.</w:t>
            </w:r>
          </w:p>
        </w:tc>
        <w:tc>
          <w:tcPr>
            <w:tcW w:w="3288" w:type="dxa"/>
            <w:vAlign w:val="center"/>
          </w:tcPr>
          <w:p w:rsidR="002123DD" w:rsidRDefault="002123DD">
            <w:pPr>
              <w:pStyle w:val="ConsPlusNormal"/>
            </w:pPr>
            <w:r>
              <w:t>Разработка технологических стандартов обмена данными и требований к нормативно-правовой базе</w:t>
            </w:r>
          </w:p>
        </w:tc>
        <w:tc>
          <w:tcPr>
            <w:tcW w:w="1267" w:type="dxa"/>
            <w:vAlign w:val="center"/>
          </w:tcPr>
          <w:p w:rsidR="002123DD" w:rsidRDefault="002123DD">
            <w:pPr>
              <w:pStyle w:val="ConsPlusNormal"/>
              <w:jc w:val="center"/>
            </w:pPr>
            <w:r>
              <w:t>13</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Разработано и согласовано нормативно-правовое обеспечение стандартов обмена данными</w:t>
            </w:r>
          </w:p>
        </w:tc>
      </w:tr>
      <w:tr w:rsidR="002123DD">
        <w:tc>
          <w:tcPr>
            <w:tcW w:w="710" w:type="dxa"/>
            <w:vAlign w:val="center"/>
          </w:tcPr>
          <w:p w:rsidR="002123DD" w:rsidRDefault="002123DD">
            <w:pPr>
              <w:pStyle w:val="ConsPlusNormal"/>
            </w:pPr>
            <w:r>
              <w:t>3.2.</w:t>
            </w:r>
          </w:p>
        </w:tc>
        <w:tc>
          <w:tcPr>
            <w:tcW w:w="3288" w:type="dxa"/>
            <w:vAlign w:val="center"/>
          </w:tcPr>
          <w:p w:rsidR="002123DD" w:rsidRDefault="002123DD">
            <w:pPr>
              <w:pStyle w:val="ConsPlusNormal"/>
            </w:pPr>
            <w:r>
              <w:t>Создание Государственной Информационной Системы "Электронные Перевозочные документов" (ГИС ЭПД)</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Создана Государственная Информационная Система "Электронные Перевозочные документов" (ГИС ЭПД)</w:t>
            </w:r>
          </w:p>
        </w:tc>
      </w:tr>
      <w:tr w:rsidR="002123DD">
        <w:tc>
          <w:tcPr>
            <w:tcW w:w="710" w:type="dxa"/>
            <w:vAlign w:val="center"/>
          </w:tcPr>
          <w:p w:rsidR="002123DD" w:rsidRDefault="002123DD">
            <w:pPr>
              <w:pStyle w:val="ConsPlusNormal"/>
            </w:pPr>
            <w:r>
              <w:t>3.2.1.</w:t>
            </w:r>
          </w:p>
        </w:tc>
        <w:tc>
          <w:tcPr>
            <w:tcW w:w="3288" w:type="dxa"/>
            <w:vAlign w:val="center"/>
          </w:tcPr>
          <w:p w:rsidR="002123DD" w:rsidRDefault="002123DD">
            <w:pPr>
              <w:pStyle w:val="ConsPlusNormal"/>
            </w:pPr>
            <w:r>
              <w:t xml:space="preserve">Разработка форматов </w:t>
            </w:r>
            <w:r>
              <w:lastRenderedPageBreak/>
              <w:t>электронных перевозочных документов для автомобильного транспорта и порядок обмена ими; Создание системы ГИС ЭПД</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r>
              <w:t xml:space="preserve">Созданы форматы и порядок </w:t>
            </w:r>
            <w:r>
              <w:lastRenderedPageBreak/>
              <w:t>обмена Электронными Перевозочными документами на автомобильном транспорте. Введена в эксплуатацию ГИС ЭПД</w:t>
            </w:r>
          </w:p>
        </w:tc>
      </w:tr>
      <w:tr w:rsidR="002123DD">
        <w:tc>
          <w:tcPr>
            <w:tcW w:w="710" w:type="dxa"/>
            <w:vAlign w:val="center"/>
          </w:tcPr>
          <w:p w:rsidR="002123DD" w:rsidRDefault="002123DD">
            <w:pPr>
              <w:pStyle w:val="ConsPlusNormal"/>
            </w:pPr>
            <w:r>
              <w:lastRenderedPageBreak/>
              <w:t>3.2.2.</w:t>
            </w:r>
          </w:p>
        </w:tc>
        <w:tc>
          <w:tcPr>
            <w:tcW w:w="3288" w:type="dxa"/>
            <w:vAlign w:val="center"/>
          </w:tcPr>
          <w:p w:rsidR="002123DD" w:rsidRDefault="002123DD">
            <w:pPr>
              <w:pStyle w:val="ConsPlusNormal"/>
            </w:pPr>
            <w:r>
              <w:t>Развитие ГИС ЭПД в части верификации сведений из ЭПД и межведомственного обмена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r>
              <w:t>Обеспечена верификация сведений из ЭПД и межведомственного обмена</w:t>
            </w:r>
          </w:p>
        </w:tc>
      </w:tr>
      <w:tr w:rsidR="002123DD">
        <w:tc>
          <w:tcPr>
            <w:tcW w:w="710" w:type="dxa"/>
            <w:vAlign w:val="center"/>
          </w:tcPr>
          <w:p w:rsidR="002123DD" w:rsidRDefault="002123DD">
            <w:pPr>
              <w:pStyle w:val="ConsPlusNormal"/>
            </w:pPr>
            <w:r>
              <w:t>3.2.3.</w:t>
            </w:r>
          </w:p>
        </w:tc>
        <w:tc>
          <w:tcPr>
            <w:tcW w:w="3288" w:type="dxa"/>
            <w:vAlign w:val="center"/>
          </w:tcPr>
          <w:p w:rsidR="002123DD" w:rsidRDefault="002123DD">
            <w:pPr>
              <w:pStyle w:val="ConsPlusNormal"/>
            </w:pPr>
            <w:r>
              <w:t>Разработка форматов мультимодальных электронных перевозочных документов;</w:t>
            </w:r>
          </w:p>
          <w:p w:rsidR="002123DD" w:rsidRDefault="002123DD">
            <w:pPr>
              <w:pStyle w:val="ConsPlusNormal"/>
            </w:pPr>
            <w:r>
              <w:t>Разработка форматов интероперабельности с международными электронными документами;</w:t>
            </w:r>
          </w:p>
          <w:p w:rsidR="002123DD" w:rsidRDefault="002123DD">
            <w:pPr>
              <w:pStyle w:val="ConsPlusNormal"/>
            </w:pPr>
            <w:r>
              <w:t>Внедрение нового функционала ГИС ЭПД</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r>
              <w:t>Созданы форматы единого электронного перевозочного документа для всех видов транспорта. Обеспечена интероперабельность с международными электронными документами</w:t>
            </w:r>
          </w:p>
        </w:tc>
      </w:tr>
      <w:tr w:rsidR="002123DD">
        <w:tc>
          <w:tcPr>
            <w:tcW w:w="710" w:type="dxa"/>
            <w:vAlign w:val="center"/>
          </w:tcPr>
          <w:p w:rsidR="002123DD" w:rsidRDefault="002123DD">
            <w:pPr>
              <w:pStyle w:val="ConsPlusNormal"/>
            </w:pPr>
            <w:r>
              <w:t>3.3.</w:t>
            </w:r>
          </w:p>
        </w:tc>
        <w:tc>
          <w:tcPr>
            <w:tcW w:w="3288" w:type="dxa"/>
            <w:vAlign w:val="center"/>
          </w:tcPr>
          <w:p w:rsidR="002123DD" w:rsidRDefault="002123DD">
            <w:pPr>
              <w:pStyle w:val="ConsPlusNormal"/>
            </w:pPr>
            <w:r>
              <w:t>Создание инфраструктуры для обмена юридически значимыми данными между участниками отрасли и с государством</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 инфраструктуры</w:t>
            </w:r>
          </w:p>
        </w:tc>
        <w:tc>
          <w:tcPr>
            <w:tcW w:w="2948" w:type="dxa"/>
            <w:gridSpan w:val="2"/>
            <w:vAlign w:val="center"/>
          </w:tcPr>
          <w:p w:rsidR="002123DD" w:rsidRDefault="002123DD">
            <w:pPr>
              <w:pStyle w:val="ConsPlusNormal"/>
            </w:pPr>
            <w:r>
              <w:t>Создана инфраструктура как основы взаимодействия участников транспортно-логистической деятельности, реестров цифровых документов, цифровых двойников объектов, субъектов и процессов транспортного комплекса, необходимых для мультимодальных перевозок</w:t>
            </w:r>
          </w:p>
        </w:tc>
      </w:tr>
      <w:tr w:rsidR="002123DD">
        <w:tc>
          <w:tcPr>
            <w:tcW w:w="710" w:type="dxa"/>
            <w:vAlign w:val="center"/>
          </w:tcPr>
          <w:p w:rsidR="002123DD" w:rsidRDefault="002123DD">
            <w:pPr>
              <w:pStyle w:val="ConsPlusNormal"/>
            </w:pPr>
            <w:r>
              <w:t>3.3.1</w:t>
            </w:r>
          </w:p>
        </w:tc>
        <w:tc>
          <w:tcPr>
            <w:tcW w:w="3288" w:type="dxa"/>
            <w:vAlign w:val="center"/>
          </w:tcPr>
          <w:p w:rsidR="002123DD" w:rsidRDefault="002123DD">
            <w:pPr>
              <w:pStyle w:val="ConsPlusNormal"/>
            </w:pPr>
            <w:r>
              <w:t xml:space="preserve">Создание инфраструктуры для </w:t>
            </w:r>
            <w:r>
              <w:lastRenderedPageBreak/>
              <w:t>обмена юридически значимыми данными между участниками отрасли и с государством (пилот)</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Разработка модели данных, </w:t>
            </w:r>
            <w:r>
              <w:lastRenderedPageBreak/>
              <w:t>сервисов, стандартов взаимодействия и источников данных необходимых для мультимодальных перевозок.</w:t>
            </w:r>
          </w:p>
          <w:p w:rsidR="002123DD" w:rsidRDefault="002123DD">
            <w:pPr>
              <w:pStyle w:val="ConsPlusNormal"/>
            </w:pPr>
            <w:r>
              <w:t>Создана пилотная версия, обеспечивающая базовые сервисы и управление данными для мультимодальных перевозок.</w:t>
            </w:r>
          </w:p>
        </w:tc>
      </w:tr>
      <w:tr w:rsidR="002123DD">
        <w:tc>
          <w:tcPr>
            <w:tcW w:w="710" w:type="dxa"/>
            <w:vAlign w:val="center"/>
          </w:tcPr>
          <w:p w:rsidR="002123DD" w:rsidRDefault="002123DD">
            <w:pPr>
              <w:pStyle w:val="ConsPlusNormal"/>
            </w:pPr>
            <w:r>
              <w:lastRenderedPageBreak/>
              <w:t>3.3.2</w:t>
            </w:r>
          </w:p>
        </w:tc>
        <w:tc>
          <w:tcPr>
            <w:tcW w:w="3288" w:type="dxa"/>
            <w:vAlign w:val="center"/>
          </w:tcPr>
          <w:p w:rsidR="002123DD" w:rsidRDefault="002123DD">
            <w:pPr>
              <w:pStyle w:val="ConsPlusNormal"/>
            </w:pPr>
            <w:r>
              <w:t>Интеграция с НСУД (пилот)</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 Минцифры России</w:t>
            </w:r>
          </w:p>
        </w:tc>
        <w:tc>
          <w:tcPr>
            <w:tcW w:w="2948" w:type="dxa"/>
            <w:gridSpan w:val="2"/>
            <w:vAlign w:val="center"/>
          </w:tcPr>
          <w:p w:rsidR="002123DD" w:rsidRDefault="002123DD">
            <w:pPr>
              <w:pStyle w:val="ConsPlusNormal"/>
            </w:pPr>
            <w:r>
              <w:t>Создание пилотной интеграции Отраслевой системы управления данными (ОСУД) Инфраструктуры с Национальной системой управления данными (НСУД)</w:t>
            </w:r>
          </w:p>
        </w:tc>
      </w:tr>
      <w:tr w:rsidR="002123DD">
        <w:tc>
          <w:tcPr>
            <w:tcW w:w="710" w:type="dxa"/>
            <w:vAlign w:val="center"/>
          </w:tcPr>
          <w:p w:rsidR="002123DD" w:rsidRDefault="002123DD">
            <w:pPr>
              <w:pStyle w:val="ConsPlusNormal"/>
            </w:pPr>
            <w:r>
              <w:t>3.3.3</w:t>
            </w:r>
          </w:p>
        </w:tc>
        <w:tc>
          <w:tcPr>
            <w:tcW w:w="3288" w:type="dxa"/>
            <w:vAlign w:val="center"/>
          </w:tcPr>
          <w:p w:rsidR="002123DD" w:rsidRDefault="002123DD">
            <w:pPr>
              <w:pStyle w:val="ConsPlusNormal"/>
            </w:pPr>
            <w:r>
              <w:t>Создание информационной системы электронных перевозочных документов (реестр ЭТрН)</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Создана информационная система электронных перевозочных документов (реестр ЭТрН)</w:t>
            </w:r>
          </w:p>
        </w:tc>
      </w:tr>
      <w:tr w:rsidR="002123DD">
        <w:tc>
          <w:tcPr>
            <w:tcW w:w="710" w:type="dxa"/>
            <w:vAlign w:val="center"/>
          </w:tcPr>
          <w:p w:rsidR="002123DD" w:rsidRDefault="002123DD">
            <w:pPr>
              <w:pStyle w:val="ConsPlusNormal"/>
            </w:pPr>
            <w:r>
              <w:t>3.3.4</w:t>
            </w:r>
          </w:p>
        </w:tc>
        <w:tc>
          <w:tcPr>
            <w:tcW w:w="3288" w:type="dxa"/>
            <w:vAlign w:val="center"/>
          </w:tcPr>
          <w:p w:rsidR="002123DD" w:rsidRDefault="002123DD">
            <w:pPr>
              <w:pStyle w:val="ConsPlusNormal"/>
            </w:pPr>
            <w:r>
              <w:t>Единое окно сервисов и данных (пилот)</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Создана пилотная версия Единого окна государственных и отраслевых сервисов</w:t>
            </w:r>
          </w:p>
        </w:tc>
      </w:tr>
      <w:tr w:rsidR="002123DD">
        <w:tc>
          <w:tcPr>
            <w:tcW w:w="710" w:type="dxa"/>
            <w:vAlign w:val="center"/>
          </w:tcPr>
          <w:p w:rsidR="002123DD" w:rsidRDefault="002123DD">
            <w:pPr>
              <w:pStyle w:val="ConsPlusNormal"/>
            </w:pPr>
            <w:r>
              <w:t>3.3.5</w:t>
            </w:r>
          </w:p>
        </w:tc>
        <w:tc>
          <w:tcPr>
            <w:tcW w:w="3288" w:type="dxa"/>
            <w:vAlign w:val="center"/>
          </w:tcPr>
          <w:p w:rsidR="002123DD" w:rsidRDefault="002123DD">
            <w:pPr>
              <w:pStyle w:val="ConsPlusNormal"/>
            </w:pPr>
            <w:r>
              <w:t>Подведение итогов реализации пилотных этапов задачи. Проект 2й очереди Инфраструктуры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Сформированы предложения по доработки НПА, сервисов, необходимых для функционирования Инфраструктуры и </w:t>
            </w:r>
            <w:r>
              <w:lastRenderedPageBreak/>
              <w:t>реализации мультимодальных грузовых перевозок.</w:t>
            </w:r>
          </w:p>
          <w:p w:rsidR="002123DD" w:rsidRDefault="002123DD">
            <w:pPr>
              <w:pStyle w:val="ConsPlusNormal"/>
            </w:pPr>
            <w:r>
              <w:t>Проектирование второй очереди разработки Инфраструктуры</w:t>
            </w:r>
          </w:p>
        </w:tc>
      </w:tr>
      <w:tr w:rsidR="002123DD">
        <w:tc>
          <w:tcPr>
            <w:tcW w:w="710" w:type="dxa"/>
            <w:vAlign w:val="center"/>
          </w:tcPr>
          <w:p w:rsidR="002123DD" w:rsidRDefault="002123DD">
            <w:pPr>
              <w:pStyle w:val="ConsPlusNormal"/>
            </w:pPr>
            <w:r>
              <w:lastRenderedPageBreak/>
              <w:t>3.3.6</w:t>
            </w:r>
          </w:p>
        </w:tc>
        <w:tc>
          <w:tcPr>
            <w:tcW w:w="3288" w:type="dxa"/>
            <w:vAlign w:val="center"/>
          </w:tcPr>
          <w:p w:rsidR="002123DD" w:rsidRDefault="002123DD">
            <w:pPr>
              <w:pStyle w:val="ConsPlusNormal"/>
            </w:pPr>
            <w:r>
              <w:t>Доработка источников данных и сервисов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 ведомства и организации - владельцы данных и сервисов</w:t>
            </w:r>
          </w:p>
        </w:tc>
        <w:tc>
          <w:tcPr>
            <w:tcW w:w="2948" w:type="dxa"/>
            <w:gridSpan w:val="2"/>
            <w:vAlign w:val="center"/>
          </w:tcPr>
          <w:p w:rsidR="002123DD" w:rsidRDefault="002123DD">
            <w:pPr>
              <w:pStyle w:val="ConsPlusNormal"/>
            </w:pPr>
            <w:r>
              <w:t>Доработка источников данных и сервисов необходимых для реализации мультимодальных перевозок и их интеграция с Инфраструктурой</w:t>
            </w:r>
          </w:p>
        </w:tc>
      </w:tr>
      <w:tr w:rsidR="002123DD">
        <w:tc>
          <w:tcPr>
            <w:tcW w:w="710" w:type="dxa"/>
            <w:vAlign w:val="center"/>
          </w:tcPr>
          <w:p w:rsidR="002123DD" w:rsidRDefault="002123DD">
            <w:pPr>
              <w:pStyle w:val="ConsPlusNormal"/>
            </w:pPr>
            <w:r>
              <w:t>3.3.7</w:t>
            </w:r>
          </w:p>
        </w:tc>
        <w:tc>
          <w:tcPr>
            <w:tcW w:w="3288" w:type="dxa"/>
            <w:vAlign w:val="center"/>
          </w:tcPr>
          <w:p w:rsidR="002123DD" w:rsidRDefault="002123DD">
            <w:pPr>
              <w:pStyle w:val="ConsPlusNormal"/>
            </w:pPr>
            <w:r>
              <w:t>Интеграция с ЕЭАС (пилот)</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Минтранс России, ЕАЭС</w:t>
            </w:r>
          </w:p>
        </w:tc>
        <w:tc>
          <w:tcPr>
            <w:tcW w:w="2948" w:type="dxa"/>
            <w:gridSpan w:val="2"/>
            <w:vAlign w:val="center"/>
          </w:tcPr>
          <w:p w:rsidR="002123DD" w:rsidRDefault="002123DD">
            <w:pPr>
              <w:pStyle w:val="ConsPlusNormal"/>
            </w:pPr>
            <w:r>
              <w:t>Пилотная интеграция Инфраструктуры с национальным цифровым контуром логистики национального сегмента экосистемы ЦТК ЕАЭС</w:t>
            </w:r>
          </w:p>
        </w:tc>
      </w:tr>
      <w:tr w:rsidR="002123DD">
        <w:tc>
          <w:tcPr>
            <w:tcW w:w="710" w:type="dxa"/>
            <w:vAlign w:val="center"/>
          </w:tcPr>
          <w:p w:rsidR="002123DD" w:rsidRDefault="002123DD">
            <w:pPr>
              <w:pStyle w:val="ConsPlusNormal"/>
            </w:pPr>
            <w:r>
              <w:t>3.3.8</w:t>
            </w:r>
          </w:p>
        </w:tc>
        <w:tc>
          <w:tcPr>
            <w:tcW w:w="3288" w:type="dxa"/>
            <w:vAlign w:val="center"/>
          </w:tcPr>
          <w:p w:rsidR="002123DD" w:rsidRDefault="002123DD">
            <w:pPr>
              <w:pStyle w:val="ConsPlusNormal"/>
            </w:pPr>
            <w:r>
              <w:t>Разработка Инфраструктуры (вторая очередь)</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По результатам проектирования на этапе 3.1.1.5</w:t>
            </w:r>
          </w:p>
        </w:tc>
      </w:tr>
      <w:tr w:rsidR="002123DD">
        <w:tc>
          <w:tcPr>
            <w:tcW w:w="710" w:type="dxa"/>
            <w:vAlign w:val="center"/>
          </w:tcPr>
          <w:p w:rsidR="002123DD" w:rsidRDefault="002123DD">
            <w:pPr>
              <w:pStyle w:val="ConsPlusNormal"/>
            </w:pPr>
            <w:r>
              <w:t>3.3.9</w:t>
            </w:r>
          </w:p>
        </w:tc>
        <w:tc>
          <w:tcPr>
            <w:tcW w:w="3288" w:type="dxa"/>
            <w:vAlign w:val="center"/>
          </w:tcPr>
          <w:p w:rsidR="002123DD" w:rsidRDefault="002123DD">
            <w:pPr>
              <w:pStyle w:val="ConsPlusNormal"/>
            </w:pPr>
            <w:r>
              <w:t>Интеграция с LOGINK и FENIX (пилот)</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Пилотная интеграция Инфраструктуры с национальной логистической платформой LOGINK (Китай) и сетью логистических платформ FENIX (Евросоюз) через национальный цифровой контур логистики </w:t>
            </w:r>
            <w:r>
              <w:lastRenderedPageBreak/>
              <w:t>национального сегмента экосистемы ЦТК ЕАЭС</w:t>
            </w:r>
          </w:p>
        </w:tc>
      </w:tr>
      <w:tr w:rsidR="002123DD">
        <w:tc>
          <w:tcPr>
            <w:tcW w:w="710" w:type="dxa"/>
            <w:vAlign w:val="center"/>
          </w:tcPr>
          <w:p w:rsidR="002123DD" w:rsidRDefault="002123DD">
            <w:pPr>
              <w:pStyle w:val="ConsPlusNormal"/>
            </w:pPr>
            <w:r>
              <w:lastRenderedPageBreak/>
              <w:t>3.3.10</w:t>
            </w:r>
          </w:p>
        </w:tc>
        <w:tc>
          <w:tcPr>
            <w:tcW w:w="3288" w:type="dxa"/>
            <w:vAlign w:val="center"/>
          </w:tcPr>
          <w:p w:rsidR="002123DD" w:rsidRDefault="002123DD">
            <w:pPr>
              <w:pStyle w:val="ConsPlusNormal"/>
            </w:pPr>
            <w:r>
              <w:t>Ввод сервисов в промышленную эксплуатацию</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Доработка Инфраструктуры до полнофункциональной версии и ввод в промышленную эксплуатацию с возможностью доступа всех заинтересованных участников</w:t>
            </w:r>
          </w:p>
        </w:tc>
      </w:tr>
      <w:tr w:rsidR="002123DD">
        <w:tc>
          <w:tcPr>
            <w:tcW w:w="710" w:type="dxa"/>
            <w:vAlign w:val="center"/>
          </w:tcPr>
          <w:p w:rsidR="002123DD" w:rsidRDefault="002123DD">
            <w:pPr>
              <w:pStyle w:val="ConsPlusNormal"/>
            </w:pPr>
            <w:r>
              <w:t>3.3.11</w:t>
            </w:r>
          </w:p>
        </w:tc>
        <w:tc>
          <w:tcPr>
            <w:tcW w:w="3288" w:type="dxa"/>
            <w:vAlign w:val="center"/>
          </w:tcPr>
          <w:p w:rsidR="002123DD" w:rsidRDefault="002123DD">
            <w:pPr>
              <w:pStyle w:val="ConsPlusNormal"/>
            </w:pPr>
            <w:r>
              <w:t>Поддержка и развитие Инфраструктуры</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Поддержка функционирования и развитие сервисов</w:t>
            </w:r>
          </w:p>
        </w:tc>
      </w:tr>
      <w:tr w:rsidR="002123DD">
        <w:tc>
          <w:tcPr>
            <w:tcW w:w="710" w:type="dxa"/>
            <w:vAlign w:val="center"/>
          </w:tcPr>
          <w:p w:rsidR="002123DD" w:rsidRDefault="002123DD">
            <w:pPr>
              <w:pStyle w:val="ConsPlusNormal"/>
            </w:pPr>
            <w:r>
              <w:t>3.4.</w:t>
            </w:r>
          </w:p>
        </w:tc>
        <w:tc>
          <w:tcPr>
            <w:tcW w:w="3288" w:type="dxa"/>
            <w:vAlign w:val="center"/>
          </w:tcPr>
          <w:p w:rsidR="002123DD" w:rsidRDefault="002123DD">
            <w:pPr>
              <w:pStyle w:val="ConsPlusNormal"/>
            </w:pPr>
            <w:r>
              <w:t>Подготовка организационной схемы функционирования национального цифрового сегмента в рамках экосистемы цифровых транспортных коридоров Евразийского экономического союза (ЕАЭС)</w:t>
            </w:r>
          </w:p>
        </w:tc>
        <w:tc>
          <w:tcPr>
            <w:tcW w:w="1267" w:type="dxa"/>
            <w:tcBorders>
              <w:bottom w:val="nil"/>
            </w:tcBorders>
            <w:vAlign w:val="center"/>
          </w:tcPr>
          <w:p w:rsidR="002123DD" w:rsidRDefault="002123DD">
            <w:pPr>
              <w:pStyle w:val="ConsPlusNormal"/>
              <w:jc w:val="center"/>
            </w:pPr>
            <w:r>
              <w:t>14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Минэк России</w:t>
            </w:r>
          </w:p>
          <w:p w:rsidR="002123DD" w:rsidRDefault="002123DD">
            <w:pPr>
              <w:pStyle w:val="ConsPlusNormal"/>
              <w:jc w:val="center"/>
            </w:pPr>
            <w:r>
              <w:t>Минцифры России</w:t>
            </w:r>
          </w:p>
        </w:tc>
        <w:tc>
          <w:tcPr>
            <w:tcW w:w="2948" w:type="dxa"/>
            <w:gridSpan w:val="2"/>
            <w:vAlign w:val="center"/>
          </w:tcPr>
          <w:p w:rsidR="002123DD" w:rsidRDefault="002123DD">
            <w:pPr>
              <w:pStyle w:val="ConsPlusNormal"/>
            </w:pPr>
            <w:r>
              <w:t>Сформирована организационная схема функционирования национального цифрового сегмента в рамках экосистемы цифровых транспортных коридоров Евразийского экономического союза (ЕАЭС). Утверждены необходимые нормативно-правовые акты, определяющие в том числе:</w:t>
            </w:r>
          </w:p>
          <w:p w:rsidR="002123DD" w:rsidRDefault="002123DD">
            <w:pPr>
              <w:pStyle w:val="ConsPlusNormal"/>
            </w:pPr>
            <w:r>
              <w:t>- концепцию проекта создания национального сегмента экосистемы цифровых транспортных коридоров;</w:t>
            </w:r>
          </w:p>
          <w:p w:rsidR="002123DD" w:rsidRDefault="002123DD">
            <w:pPr>
              <w:pStyle w:val="ConsPlusNormal"/>
            </w:pPr>
            <w:r>
              <w:lastRenderedPageBreak/>
              <w:t>- план реализации ("дорожную карту") по формированию национального контура логистики и национальных сервисов;</w:t>
            </w:r>
          </w:p>
          <w:p w:rsidR="002123DD" w:rsidRDefault="002123DD">
            <w:pPr>
              <w:pStyle w:val="ConsPlusNormal"/>
            </w:pPr>
            <w:r>
              <w:t>- структуру управления реализацией проекта.</w:t>
            </w:r>
          </w:p>
        </w:tc>
      </w:tr>
      <w:tr w:rsidR="002123DD">
        <w:tc>
          <w:tcPr>
            <w:tcW w:w="710" w:type="dxa"/>
            <w:vAlign w:val="center"/>
          </w:tcPr>
          <w:p w:rsidR="002123DD" w:rsidRDefault="002123DD">
            <w:pPr>
              <w:pStyle w:val="ConsPlusNormal"/>
            </w:pPr>
            <w:r>
              <w:lastRenderedPageBreak/>
              <w:t>3.4.1.</w:t>
            </w:r>
          </w:p>
        </w:tc>
        <w:tc>
          <w:tcPr>
            <w:tcW w:w="3288" w:type="dxa"/>
            <w:vAlign w:val="center"/>
          </w:tcPr>
          <w:p w:rsidR="002123DD" w:rsidRDefault="002123DD">
            <w:pPr>
              <w:pStyle w:val="ConsPlusNormal"/>
            </w:pPr>
            <w:r>
              <w:t>Формирование межведомственной рабочей группы по проекту создания национального сегмента экосистемы цифровых транспортных коридоров ЕАЭС</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06.2021</w:t>
            </w:r>
          </w:p>
        </w:tc>
        <w:tc>
          <w:tcPr>
            <w:tcW w:w="1871" w:type="dxa"/>
            <w:vAlign w:val="center"/>
          </w:tcPr>
          <w:p w:rsidR="002123DD" w:rsidRDefault="002123DD">
            <w:pPr>
              <w:pStyle w:val="ConsPlusNormal"/>
              <w:jc w:val="center"/>
            </w:pPr>
            <w:r>
              <w:t>Минтранс России, заинтересованные ФОИВы</w:t>
            </w:r>
          </w:p>
        </w:tc>
        <w:tc>
          <w:tcPr>
            <w:tcW w:w="2948" w:type="dxa"/>
            <w:gridSpan w:val="2"/>
            <w:vAlign w:val="center"/>
          </w:tcPr>
          <w:p w:rsidR="002123DD" w:rsidRDefault="002123DD">
            <w:pPr>
              <w:pStyle w:val="ConsPlusNormal"/>
            </w:pPr>
            <w:r>
              <w:t>Обеспечен процесс выработки согласованных решений, гармонизированы мероприятия в рамках зон ответственности ФОИВ, обеспечена координация реализации этапов и элементов экосистемы цифровых транспортных коридоров ЕАЭС.</w:t>
            </w:r>
          </w:p>
          <w:p w:rsidR="002123DD" w:rsidRDefault="002123DD">
            <w:pPr>
              <w:pStyle w:val="ConsPlusNormal"/>
            </w:pPr>
            <w:r>
              <w:t>Распоряжением Правительства Российской Федерации утверждена координационная группа и перечень экспертных организаций.</w:t>
            </w:r>
          </w:p>
        </w:tc>
      </w:tr>
      <w:tr w:rsidR="002123DD">
        <w:tc>
          <w:tcPr>
            <w:tcW w:w="710" w:type="dxa"/>
            <w:vAlign w:val="center"/>
          </w:tcPr>
          <w:p w:rsidR="002123DD" w:rsidRDefault="002123DD">
            <w:pPr>
              <w:pStyle w:val="ConsPlusNormal"/>
            </w:pPr>
            <w:r>
              <w:t>3.4.2.</w:t>
            </w:r>
          </w:p>
        </w:tc>
        <w:tc>
          <w:tcPr>
            <w:tcW w:w="3288" w:type="dxa"/>
            <w:vAlign w:val="center"/>
          </w:tcPr>
          <w:p w:rsidR="002123DD" w:rsidRDefault="002123DD">
            <w:pPr>
              <w:pStyle w:val="ConsPlusNormal"/>
            </w:pPr>
            <w:r>
              <w:t>Разработка и утверждение плана реализации и концептуальных подходов проекта создания национального сегмента экосистемы цифровых транспортных коридоров ЕАЭС</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07.2021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Утверждены дорожные карты по реализации необходимой цифровой инфраструктуры и приоритетных цифровых сервисов национального сегмента экосистемы цифровых транспортных </w:t>
            </w:r>
            <w:r>
              <w:lastRenderedPageBreak/>
              <w:t>коридоров ЕАЭС</w:t>
            </w:r>
          </w:p>
        </w:tc>
      </w:tr>
      <w:tr w:rsidR="002123DD">
        <w:tc>
          <w:tcPr>
            <w:tcW w:w="710" w:type="dxa"/>
            <w:vAlign w:val="center"/>
          </w:tcPr>
          <w:p w:rsidR="002123DD" w:rsidRDefault="002123DD">
            <w:pPr>
              <w:pStyle w:val="ConsPlusNormal"/>
            </w:pPr>
            <w:r>
              <w:lastRenderedPageBreak/>
              <w:t>3.4.3.</w:t>
            </w:r>
          </w:p>
        </w:tc>
        <w:tc>
          <w:tcPr>
            <w:tcW w:w="3288" w:type="dxa"/>
            <w:vAlign w:val="center"/>
          </w:tcPr>
          <w:p w:rsidR="002123DD" w:rsidRDefault="002123DD">
            <w:pPr>
              <w:pStyle w:val="ConsPlusNormal"/>
            </w:pPr>
            <w:r>
              <w:t>Подготовка и принятие постановления Правительства Российской Федерации о создании национального сегмента экосистемы цифровых транспортных коридоров ЕАЭС, в том числе:</w:t>
            </w:r>
          </w:p>
          <w:p w:rsidR="002123DD" w:rsidRDefault="002123DD">
            <w:pPr>
              <w:pStyle w:val="ConsPlusNormal"/>
            </w:pPr>
            <w:r>
              <w:t>- определение структуры управления реализацией проекта;</w:t>
            </w:r>
          </w:p>
          <w:p w:rsidR="002123DD" w:rsidRDefault="002123DD">
            <w:pPr>
              <w:pStyle w:val="ConsPlusNormal"/>
            </w:pPr>
            <w:r>
              <w:t>- определение оператора национального сегмента ЭЦТК ЕАЭС;</w:t>
            </w:r>
          </w:p>
          <w:p w:rsidR="002123DD" w:rsidRDefault="002123DD">
            <w:pPr>
              <w:pStyle w:val="ConsPlusNormal"/>
            </w:pPr>
            <w:r>
              <w:t>- определение центра компетенций по реализации проекта;</w:t>
            </w:r>
          </w:p>
          <w:p w:rsidR="002123DD" w:rsidRDefault="002123DD">
            <w:pPr>
              <w:pStyle w:val="ConsPlusNormal"/>
            </w:pPr>
            <w:r>
              <w:t>- утверждение плана мероприятий по формированию национального контура логистики и национальных сервисов;</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08.2021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Сформирована система управления реализацией национального сегмента экосистемы цифровых транспортных коридоров ЕАЭС.</w:t>
            </w:r>
          </w:p>
          <w:p w:rsidR="002123DD" w:rsidRDefault="002123DD">
            <w:pPr>
              <w:pStyle w:val="ConsPlusNormal"/>
            </w:pPr>
            <w:r>
              <w:t>Определены основные функции и полномочия участников проекта. Постановлением Правительства Российской Федерации определены оператор национального сегмента экосистемы ЦТК ЕАЭС, проектный офис реализации проекта, центры компетенций, а также утвержден план мероприятий по формированию национального цифрового контура логистики и приоритетных цифровых сервисов.</w:t>
            </w:r>
          </w:p>
        </w:tc>
      </w:tr>
      <w:tr w:rsidR="002123DD">
        <w:tc>
          <w:tcPr>
            <w:tcW w:w="710" w:type="dxa"/>
            <w:vAlign w:val="center"/>
          </w:tcPr>
          <w:p w:rsidR="002123DD" w:rsidRDefault="002123DD">
            <w:pPr>
              <w:pStyle w:val="ConsPlusNormal"/>
            </w:pPr>
            <w:r>
              <w:t>3.4.4.</w:t>
            </w:r>
          </w:p>
        </w:tc>
        <w:tc>
          <w:tcPr>
            <w:tcW w:w="3288" w:type="dxa"/>
            <w:vAlign w:val="center"/>
          </w:tcPr>
          <w:p w:rsidR="002123DD" w:rsidRDefault="002123DD">
            <w:pPr>
              <w:pStyle w:val="ConsPlusNormal"/>
            </w:pPr>
            <w:r>
              <w:t>Разработка и утверждение нормативно-правовых актов в рамках обеспечения функционирования национального сегмента экосистемы цифровых транспортных коридоров ЕАЭС</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 xml:space="preserve">Минтранс России, Оператор национального сегмента экосистемы цифровых транспортных </w:t>
            </w:r>
            <w:r>
              <w:lastRenderedPageBreak/>
              <w:t>коридоров ЕАЭС</w:t>
            </w:r>
          </w:p>
        </w:tc>
        <w:tc>
          <w:tcPr>
            <w:tcW w:w="2948" w:type="dxa"/>
            <w:gridSpan w:val="2"/>
            <w:vAlign w:val="center"/>
          </w:tcPr>
          <w:p w:rsidR="002123DD" w:rsidRDefault="002123DD">
            <w:pPr>
              <w:pStyle w:val="ConsPlusNormal"/>
            </w:pPr>
            <w:r>
              <w:lastRenderedPageBreak/>
              <w:t xml:space="preserve">Сформировано нормативно-правовое поле для обеспечения функционирования национального сегмента экосистемы цифровых транспортных коридоров </w:t>
            </w:r>
            <w:r>
              <w:lastRenderedPageBreak/>
              <w:t>ЕАЭС. Внедрены механизмы нормативно-правового регулирования цифровых транспортно-логистических услуг международных транспортных коридоров</w:t>
            </w:r>
          </w:p>
        </w:tc>
      </w:tr>
      <w:tr w:rsidR="002123DD">
        <w:tc>
          <w:tcPr>
            <w:tcW w:w="710" w:type="dxa"/>
            <w:vAlign w:val="center"/>
          </w:tcPr>
          <w:p w:rsidR="002123DD" w:rsidRDefault="002123DD">
            <w:pPr>
              <w:pStyle w:val="ConsPlusNormal"/>
            </w:pPr>
            <w:r>
              <w:lastRenderedPageBreak/>
              <w:t>3.5.</w:t>
            </w:r>
          </w:p>
        </w:tc>
        <w:tc>
          <w:tcPr>
            <w:tcW w:w="3288" w:type="dxa"/>
            <w:vAlign w:val="center"/>
          </w:tcPr>
          <w:p w:rsidR="002123DD" w:rsidRDefault="002123DD">
            <w:pPr>
              <w:pStyle w:val="ConsPlusNormal"/>
            </w:pPr>
            <w:r>
              <w:t>Создание национального цифрового контура логистики в рамках национального сегмента экосистемы ЦТК ЕАЭС</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10.2022</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Сформирована информационно-коммуникационная платформа и ландшафт приложений, обеспечивающие взаимодействие участников перевозочного процесса экосистемы ЦТК ЕАЭС.</w:t>
            </w:r>
          </w:p>
          <w:p w:rsidR="002123DD" w:rsidRDefault="002123DD">
            <w:pPr>
              <w:pStyle w:val="ConsPlusNormal"/>
            </w:pPr>
            <w:r>
              <w:t>Обеспечена интеграция национального сегмента экосистемы ЦТК ЕАЭС в международное транспортно-логистическое пространство</w:t>
            </w:r>
          </w:p>
        </w:tc>
      </w:tr>
      <w:tr w:rsidR="002123DD">
        <w:tc>
          <w:tcPr>
            <w:tcW w:w="710" w:type="dxa"/>
            <w:vAlign w:val="center"/>
          </w:tcPr>
          <w:p w:rsidR="002123DD" w:rsidRDefault="002123DD">
            <w:pPr>
              <w:pStyle w:val="ConsPlusNormal"/>
            </w:pPr>
            <w:r>
              <w:t>3.5.1.</w:t>
            </w:r>
          </w:p>
        </w:tc>
        <w:tc>
          <w:tcPr>
            <w:tcW w:w="3288" w:type="dxa"/>
            <w:vAlign w:val="center"/>
          </w:tcPr>
          <w:p w:rsidR="002123DD" w:rsidRDefault="002123DD">
            <w:pPr>
              <w:pStyle w:val="ConsPlusNormal"/>
            </w:pPr>
            <w:r>
              <w:t>Разработка и утверждение программной и аппаратной архитектуры национального цифрового контура логистики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Проведено общесистемное проектирование национального цифрового контура логистики.</w:t>
            </w:r>
          </w:p>
          <w:p w:rsidR="002123DD" w:rsidRDefault="002123DD">
            <w:pPr>
              <w:pStyle w:val="ConsPlusNormal"/>
            </w:pPr>
            <w:r>
              <w:t xml:space="preserve">Подготовлены предложения по основным технологическим решениям и инструментам реализации необходимой цифровой инфраструктуры национального сегмента </w:t>
            </w:r>
            <w:r>
              <w:lastRenderedPageBreak/>
              <w:t>экосистемы ЦТК ЕАЭС.</w:t>
            </w:r>
          </w:p>
          <w:p w:rsidR="002123DD" w:rsidRDefault="002123DD">
            <w:pPr>
              <w:pStyle w:val="ConsPlusNormal"/>
            </w:pPr>
            <w:r>
              <w:t>Разработаны функционально-логические модели элементов национального цифрового контура логистики.</w:t>
            </w:r>
          </w:p>
        </w:tc>
      </w:tr>
      <w:tr w:rsidR="002123DD">
        <w:tc>
          <w:tcPr>
            <w:tcW w:w="710" w:type="dxa"/>
            <w:vAlign w:val="center"/>
          </w:tcPr>
          <w:p w:rsidR="002123DD" w:rsidRDefault="002123DD">
            <w:pPr>
              <w:pStyle w:val="ConsPlusNormal"/>
            </w:pPr>
            <w:r>
              <w:lastRenderedPageBreak/>
              <w:t>3.5.2.</w:t>
            </w:r>
          </w:p>
        </w:tc>
        <w:tc>
          <w:tcPr>
            <w:tcW w:w="3288" w:type="dxa"/>
            <w:vAlign w:val="center"/>
          </w:tcPr>
          <w:p w:rsidR="002123DD" w:rsidRDefault="002123DD">
            <w:pPr>
              <w:pStyle w:val="ConsPlusNormal"/>
            </w:pPr>
            <w:r>
              <w:t>Разработка и утверждение протоколов и регламентов информационного обмена с внешними и смежными ИТ-системами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 заинтересованные ФОИВы</w:t>
            </w:r>
          </w:p>
          <w:p w:rsidR="002123DD" w:rsidRDefault="002123DD">
            <w:pPr>
              <w:pStyle w:val="ConsPlusNormal"/>
              <w:jc w:val="center"/>
            </w:pPr>
            <w:r>
              <w:t>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Утверждены протоколы и регламенты информационного обмена с внешними и смежными ИТ-системами. Обеспечена интероперабельность и функциональная совместимость данных в рамках национального цифрового контура логистики.</w:t>
            </w:r>
          </w:p>
        </w:tc>
      </w:tr>
      <w:tr w:rsidR="002123DD">
        <w:tc>
          <w:tcPr>
            <w:tcW w:w="710" w:type="dxa"/>
            <w:vAlign w:val="center"/>
          </w:tcPr>
          <w:p w:rsidR="002123DD" w:rsidRDefault="002123DD">
            <w:pPr>
              <w:pStyle w:val="ConsPlusNormal"/>
            </w:pPr>
            <w:r>
              <w:t>3.5.3.</w:t>
            </w:r>
          </w:p>
        </w:tc>
        <w:tc>
          <w:tcPr>
            <w:tcW w:w="3288" w:type="dxa"/>
            <w:vAlign w:val="center"/>
          </w:tcPr>
          <w:p w:rsidR="002123DD" w:rsidRDefault="002123DD">
            <w:pPr>
              <w:pStyle w:val="ConsPlusNormal"/>
            </w:pPr>
            <w:r>
              <w:t>Развертывание стенда главного конструктора национального цифрового контура логистики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 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Сформирован экспериментальный полигон для отработки технологических решений и механизмов информационного обмена, принципов взаимодействия аппаратно-программных комплексов различных уровней национального цифрового контура логистики на различных стадиях и этапах создания, с целью выбора оптимального варианта реализации.</w:t>
            </w:r>
          </w:p>
          <w:p w:rsidR="002123DD" w:rsidRDefault="002123DD">
            <w:pPr>
              <w:pStyle w:val="ConsPlusNormal"/>
            </w:pPr>
            <w:r>
              <w:lastRenderedPageBreak/>
              <w:t>Производится отладка системных решений по обеспечению совместимости различных технических решений и платформ как в рамках национальных цифровых сервисов, так и интеграционных компонентов экосистемы ЦТК ЕАЭС стран Союза.</w:t>
            </w:r>
          </w:p>
          <w:p w:rsidR="002123DD" w:rsidRDefault="002123DD">
            <w:pPr>
              <w:pStyle w:val="ConsPlusNormal"/>
            </w:pPr>
            <w:r>
              <w:t>Обеспечена среда тестирования опытных образцов типовых программно-технических решений и элементов цифровых сервисов.</w:t>
            </w:r>
          </w:p>
        </w:tc>
      </w:tr>
      <w:tr w:rsidR="002123DD">
        <w:tc>
          <w:tcPr>
            <w:tcW w:w="710" w:type="dxa"/>
            <w:vAlign w:val="center"/>
          </w:tcPr>
          <w:p w:rsidR="002123DD" w:rsidRDefault="002123DD">
            <w:pPr>
              <w:pStyle w:val="ConsPlusNormal"/>
            </w:pPr>
            <w:r>
              <w:lastRenderedPageBreak/>
              <w:t>3.5.4.</w:t>
            </w:r>
          </w:p>
        </w:tc>
        <w:tc>
          <w:tcPr>
            <w:tcW w:w="3288" w:type="dxa"/>
            <w:vAlign w:val="center"/>
          </w:tcPr>
          <w:p w:rsidR="002123DD" w:rsidRDefault="002123DD">
            <w:pPr>
              <w:pStyle w:val="ConsPlusNormal"/>
            </w:pPr>
            <w:r>
              <w:t>Разработка и внедрение программного комплекса и элементов национального цифрового контура логистики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национального сегмента экосистемы ЦТК ЕАЭС, Минтранс России</w:t>
            </w:r>
          </w:p>
        </w:tc>
        <w:tc>
          <w:tcPr>
            <w:tcW w:w="2948" w:type="dxa"/>
            <w:gridSpan w:val="2"/>
            <w:vAlign w:val="center"/>
          </w:tcPr>
          <w:p w:rsidR="002123DD" w:rsidRDefault="002123DD">
            <w:pPr>
              <w:pStyle w:val="ConsPlusNormal"/>
            </w:pPr>
            <w:r>
              <w:t>Обеспечена разработка и внедрение программного комплекса и элементов национального цифрового контура логистики, масштабирование технологических решений и внедрение цифровых технологий.</w:t>
            </w:r>
          </w:p>
        </w:tc>
      </w:tr>
      <w:tr w:rsidR="002123DD">
        <w:tc>
          <w:tcPr>
            <w:tcW w:w="710" w:type="dxa"/>
            <w:vAlign w:val="center"/>
          </w:tcPr>
          <w:p w:rsidR="002123DD" w:rsidRDefault="002123DD">
            <w:pPr>
              <w:pStyle w:val="ConsPlusNormal"/>
            </w:pPr>
            <w:r>
              <w:t>3.5.5.</w:t>
            </w:r>
          </w:p>
        </w:tc>
        <w:tc>
          <w:tcPr>
            <w:tcW w:w="3288" w:type="dxa"/>
            <w:vAlign w:val="center"/>
          </w:tcPr>
          <w:p w:rsidR="002123DD" w:rsidRDefault="002123DD">
            <w:pPr>
              <w:pStyle w:val="ConsPlusNormal"/>
            </w:pPr>
            <w:r>
              <w:t>Обеспечение информационной и кибербезопасности национального цифрового контура логистики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 xml:space="preserve">Оператор национального сегмента экосистемы цифровых транспортных коридоров ЕАЭС </w:t>
            </w:r>
            <w:r>
              <w:lastRenderedPageBreak/>
              <w:t>Минтранс России</w:t>
            </w:r>
          </w:p>
          <w:p w:rsidR="002123DD" w:rsidRDefault="002123DD">
            <w:pPr>
              <w:pStyle w:val="ConsPlusNormal"/>
              <w:jc w:val="center"/>
            </w:pPr>
            <w:r>
              <w:t>ФСБ России</w:t>
            </w:r>
          </w:p>
        </w:tc>
        <w:tc>
          <w:tcPr>
            <w:tcW w:w="2948" w:type="dxa"/>
            <w:gridSpan w:val="2"/>
            <w:vAlign w:val="center"/>
          </w:tcPr>
          <w:p w:rsidR="002123DD" w:rsidRDefault="002123DD">
            <w:pPr>
              <w:pStyle w:val="ConsPlusNormal"/>
            </w:pPr>
            <w:r>
              <w:lastRenderedPageBreak/>
              <w:t xml:space="preserve">Обеспечена комплексная безопасность защищаемых информационных ресурсов и обрабатываемых цифровых данных. Обеспечен высокий уровень конфиденциальности, </w:t>
            </w:r>
            <w:r>
              <w:lastRenderedPageBreak/>
              <w:t>целостности и доступности данных национального цифрового контура логистики</w:t>
            </w:r>
          </w:p>
        </w:tc>
      </w:tr>
      <w:tr w:rsidR="002123DD">
        <w:tc>
          <w:tcPr>
            <w:tcW w:w="710" w:type="dxa"/>
            <w:vAlign w:val="center"/>
          </w:tcPr>
          <w:p w:rsidR="002123DD" w:rsidRDefault="002123DD">
            <w:pPr>
              <w:pStyle w:val="ConsPlusNormal"/>
            </w:pPr>
            <w:r>
              <w:lastRenderedPageBreak/>
              <w:t>3.5.6.</w:t>
            </w:r>
          </w:p>
        </w:tc>
        <w:tc>
          <w:tcPr>
            <w:tcW w:w="3288" w:type="dxa"/>
            <w:vAlign w:val="center"/>
          </w:tcPr>
          <w:p w:rsidR="002123DD" w:rsidRDefault="002123DD">
            <w:pPr>
              <w:pStyle w:val="ConsPlusNormal"/>
            </w:pPr>
            <w:r>
              <w:t>Организация информационного обмена с информационными системами и платформами национальных сервисов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Реализованный информационный обмен с информационными системами и платформами национальных сервисов. Разработаны протоколы и регламенты информационного обмена, утверждены методики и порядок обогащения данных в процессе осуществления перевозки.</w:t>
            </w:r>
          </w:p>
        </w:tc>
      </w:tr>
      <w:tr w:rsidR="002123DD">
        <w:tc>
          <w:tcPr>
            <w:tcW w:w="710" w:type="dxa"/>
            <w:vAlign w:val="center"/>
          </w:tcPr>
          <w:p w:rsidR="002123DD" w:rsidRDefault="002123DD">
            <w:pPr>
              <w:pStyle w:val="ConsPlusNormal"/>
            </w:pPr>
            <w:r>
              <w:t>3.5.7.</w:t>
            </w:r>
          </w:p>
        </w:tc>
        <w:tc>
          <w:tcPr>
            <w:tcW w:w="3288" w:type="dxa"/>
            <w:vAlign w:val="center"/>
          </w:tcPr>
          <w:p w:rsidR="002123DD" w:rsidRDefault="002123DD">
            <w:pPr>
              <w:pStyle w:val="ConsPlusNormal"/>
            </w:pPr>
            <w:r>
              <w:t>Развитие функциональных модулей национального цифрового контура логистики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Обеспечено расширение функциональных возможностей национального цифрового контура логистики и его элементов, масштабирование технологических решений и внедрение новых цифровых технологий.</w:t>
            </w:r>
          </w:p>
          <w:p w:rsidR="002123DD" w:rsidRDefault="002123DD">
            <w:pPr>
              <w:pStyle w:val="ConsPlusNormal"/>
            </w:pPr>
            <w:r>
              <w:t>Увеличена связанность с государственными информационными системами, упрощен доступ для конечных пользователей.</w:t>
            </w:r>
          </w:p>
        </w:tc>
      </w:tr>
      <w:tr w:rsidR="002123DD">
        <w:tc>
          <w:tcPr>
            <w:tcW w:w="710" w:type="dxa"/>
            <w:vAlign w:val="center"/>
          </w:tcPr>
          <w:p w:rsidR="002123DD" w:rsidRDefault="002123DD">
            <w:pPr>
              <w:pStyle w:val="ConsPlusNormal"/>
            </w:pPr>
            <w:r>
              <w:t>3.5.8.</w:t>
            </w:r>
          </w:p>
        </w:tc>
        <w:tc>
          <w:tcPr>
            <w:tcW w:w="3288" w:type="dxa"/>
            <w:vAlign w:val="center"/>
          </w:tcPr>
          <w:p w:rsidR="002123DD" w:rsidRDefault="002123DD">
            <w:pPr>
              <w:pStyle w:val="ConsPlusNormal"/>
            </w:pPr>
            <w:r>
              <w:t xml:space="preserve">Обеспечение работоспособности </w:t>
            </w:r>
            <w:r>
              <w:lastRenderedPageBreak/>
              <w:t>(сопровождение и техническая поддержка) национального цифрового контура логистики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 xml:space="preserve">Оператор </w:t>
            </w:r>
            <w:r>
              <w:lastRenderedPageBreak/>
              <w:t>национального сегмента экосистемы цифровых транспортных коридоров ЕАЭС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lastRenderedPageBreak/>
              <w:t xml:space="preserve">Обеспечено сопровождение </w:t>
            </w:r>
            <w:r>
              <w:lastRenderedPageBreak/>
              <w:t>и техническая поддержка участников взаимодействия в рамках национального сегмента экосистемы ЦТК ЕАЭС.</w:t>
            </w:r>
          </w:p>
          <w:p w:rsidR="002123DD" w:rsidRDefault="002123DD">
            <w:pPr>
              <w:pStyle w:val="ConsPlusNormal"/>
            </w:pPr>
            <w:r>
              <w:t>Обеспечен бесперебойный доступ ко всем цифровым сервисам и цифровой инфраструктуре для всех участников перевозочного процесса.</w:t>
            </w:r>
          </w:p>
        </w:tc>
      </w:tr>
      <w:tr w:rsidR="002123DD">
        <w:tc>
          <w:tcPr>
            <w:tcW w:w="710" w:type="dxa"/>
            <w:vAlign w:val="center"/>
          </w:tcPr>
          <w:p w:rsidR="002123DD" w:rsidRDefault="002123DD">
            <w:pPr>
              <w:pStyle w:val="ConsPlusNormal"/>
            </w:pPr>
            <w:r>
              <w:lastRenderedPageBreak/>
              <w:t>3.6.</w:t>
            </w:r>
          </w:p>
        </w:tc>
        <w:tc>
          <w:tcPr>
            <w:tcW w:w="3288" w:type="dxa"/>
            <w:vAlign w:val="center"/>
          </w:tcPr>
          <w:p w:rsidR="002123DD" w:rsidRDefault="002123DD">
            <w:pPr>
              <w:pStyle w:val="ConsPlusNormal"/>
            </w:pPr>
            <w:r>
              <w:t>Разработка и внедрение транспортно-логистических сервисов в рамках национального сегмента экосистемы ЦТК ЕАЭС</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06.2022</w:t>
            </w:r>
          </w:p>
        </w:tc>
        <w:tc>
          <w:tcPr>
            <w:tcW w:w="907" w:type="dxa"/>
            <w:vAlign w:val="center"/>
          </w:tcPr>
          <w:p w:rsidR="002123DD" w:rsidRDefault="002123DD">
            <w:pPr>
              <w:pStyle w:val="ConsPlusNormal"/>
              <w:jc w:val="center"/>
            </w:pPr>
            <w:r>
              <w:t>12.2027</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Минсельхоз России</w:t>
            </w:r>
          </w:p>
          <w:p w:rsidR="002123DD" w:rsidRDefault="002123DD">
            <w:pPr>
              <w:pStyle w:val="ConsPlusNormal"/>
              <w:jc w:val="center"/>
            </w:pPr>
            <w:r>
              <w:t>Минпромторг России</w:t>
            </w:r>
          </w:p>
          <w:p w:rsidR="002123DD" w:rsidRDefault="002123DD">
            <w:pPr>
              <w:pStyle w:val="ConsPlusNormal"/>
              <w:jc w:val="center"/>
            </w:pPr>
            <w:r>
              <w:t>ФТС</w:t>
            </w:r>
          </w:p>
          <w:p w:rsidR="002123DD" w:rsidRDefault="002123DD">
            <w:pPr>
              <w:pStyle w:val="ConsPlusNormal"/>
              <w:jc w:val="center"/>
            </w:pPr>
            <w:r>
              <w:t>ФНС МВД</w:t>
            </w:r>
          </w:p>
        </w:tc>
        <w:tc>
          <w:tcPr>
            <w:tcW w:w="2948" w:type="dxa"/>
            <w:gridSpan w:val="2"/>
            <w:vAlign w:val="center"/>
          </w:tcPr>
          <w:p w:rsidR="002123DD" w:rsidRDefault="002123DD">
            <w:pPr>
              <w:pStyle w:val="ConsPlusNormal"/>
            </w:pPr>
            <w:r>
              <w:t>Разработаны и внедрены транспортно-логистические сервисы в рамках национального сегмента экосистемы ЦТК ЕАЭС</w:t>
            </w:r>
          </w:p>
        </w:tc>
      </w:tr>
      <w:tr w:rsidR="002123DD">
        <w:tc>
          <w:tcPr>
            <w:tcW w:w="710" w:type="dxa"/>
            <w:vAlign w:val="center"/>
          </w:tcPr>
          <w:p w:rsidR="002123DD" w:rsidRDefault="002123DD">
            <w:pPr>
              <w:pStyle w:val="ConsPlusNormal"/>
            </w:pPr>
            <w:r>
              <w:t>3.6.1.</w:t>
            </w:r>
          </w:p>
        </w:tc>
        <w:tc>
          <w:tcPr>
            <w:tcW w:w="3288" w:type="dxa"/>
            <w:vAlign w:val="center"/>
          </w:tcPr>
          <w:p w:rsidR="002123DD" w:rsidRDefault="002123DD">
            <w:pPr>
              <w:pStyle w:val="ConsPlusNormal"/>
            </w:pPr>
            <w:r>
              <w:t>Сервис по применению электронной международной транспортной накладной (для автомобильного транспорта)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введен в эксплуатацию сервис по применению электронной международной транспортной накладной (для автомобильного транспорта)</w:t>
            </w:r>
          </w:p>
        </w:tc>
      </w:tr>
      <w:tr w:rsidR="002123DD">
        <w:tc>
          <w:tcPr>
            <w:tcW w:w="710" w:type="dxa"/>
            <w:vAlign w:val="center"/>
          </w:tcPr>
          <w:p w:rsidR="002123DD" w:rsidRDefault="002123DD">
            <w:pPr>
              <w:pStyle w:val="ConsPlusNormal"/>
            </w:pPr>
            <w:r>
              <w:t>3.6.2.</w:t>
            </w:r>
          </w:p>
        </w:tc>
        <w:tc>
          <w:tcPr>
            <w:tcW w:w="3288" w:type="dxa"/>
            <w:vAlign w:val="center"/>
          </w:tcPr>
          <w:p w:rsidR="002123DD" w:rsidRDefault="002123DD">
            <w:pPr>
              <w:pStyle w:val="ConsPlusNormal"/>
            </w:pPr>
            <w:r>
              <w:t xml:space="preserve">Выработка практических рекомендаций по внедрению международной транспортной накладной (для автомобильного транспорта) по итогам проведенного пилотного проекта </w:t>
            </w:r>
            <w:r>
              <w:lastRenderedPageBreak/>
              <w:t>(эксперимента по суперсервису)</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Издан Приказ Минтранса России по внедрению международной транспортной накладной (для автомобильного транспорта) по итогам </w:t>
            </w:r>
            <w:r>
              <w:lastRenderedPageBreak/>
              <w:t>проведенного пилотного проекта (эксперимента по суперсервису)</w:t>
            </w:r>
          </w:p>
        </w:tc>
      </w:tr>
      <w:tr w:rsidR="002123DD">
        <w:tc>
          <w:tcPr>
            <w:tcW w:w="710" w:type="dxa"/>
            <w:vAlign w:val="center"/>
          </w:tcPr>
          <w:p w:rsidR="002123DD" w:rsidRDefault="002123DD">
            <w:pPr>
              <w:pStyle w:val="ConsPlusNormal"/>
            </w:pPr>
            <w:r>
              <w:lastRenderedPageBreak/>
              <w:t>3.6.3.</w:t>
            </w:r>
          </w:p>
        </w:tc>
        <w:tc>
          <w:tcPr>
            <w:tcW w:w="3288" w:type="dxa"/>
            <w:vAlign w:val="center"/>
          </w:tcPr>
          <w:p w:rsidR="002123DD" w:rsidRDefault="002123DD">
            <w:pPr>
              <w:pStyle w:val="ConsPlusNormal"/>
            </w:pPr>
            <w:r>
              <w:t>Утверждение формата электронной международной транспортной накладной, порядка информационного обмена между участниками перевозки, операторами и госорганами, требований к информационным системам участников перевозки, требований к системам контролирующих органов (МВД, Ространснадзор)</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Издан Приказ Минтранса России по утверждению формата электронной международной транспортной накладной, порядка информационного обмена между участниками перевозки, операторами и госорганами, требований к информационным системам участников перевозки, требований к системам контролирующих органов (МВД, Ространснадзор)</w:t>
            </w:r>
          </w:p>
        </w:tc>
      </w:tr>
      <w:tr w:rsidR="002123DD">
        <w:tc>
          <w:tcPr>
            <w:tcW w:w="710" w:type="dxa"/>
            <w:vAlign w:val="center"/>
          </w:tcPr>
          <w:p w:rsidR="002123DD" w:rsidRDefault="002123DD">
            <w:pPr>
              <w:pStyle w:val="ConsPlusNormal"/>
            </w:pPr>
            <w:r>
              <w:t>3.6.4.</w:t>
            </w:r>
          </w:p>
        </w:tc>
        <w:tc>
          <w:tcPr>
            <w:tcW w:w="3288" w:type="dxa"/>
            <w:vAlign w:val="center"/>
          </w:tcPr>
          <w:p w:rsidR="002123DD" w:rsidRDefault="002123DD">
            <w:pPr>
              <w:pStyle w:val="ConsPlusNormal"/>
            </w:pPr>
            <w:r>
              <w:t>Создание национального компонента информационного обмена электронными документами и данными в составе электронной международной транспортной накладной (для автомобильного транспорта)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утвержден Техно-рабочий проект национального компонента информационного обмена электронными документами и данными в составе электронной международной транспортной накладной (для автомобильного транспорта)</w:t>
            </w:r>
          </w:p>
          <w:p w:rsidR="002123DD" w:rsidRDefault="002123DD">
            <w:pPr>
              <w:pStyle w:val="ConsPlusNormal"/>
            </w:pPr>
            <w:r>
              <w:t xml:space="preserve">Осуществлено внедрение национального компонента информационного обмена электронной международной транспортной накладной </w:t>
            </w:r>
            <w:r>
              <w:lastRenderedPageBreak/>
              <w:t>(для автомобильного транспорта)</w:t>
            </w:r>
          </w:p>
        </w:tc>
      </w:tr>
      <w:tr w:rsidR="002123DD">
        <w:tc>
          <w:tcPr>
            <w:tcW w:w="710" w:type="dxa"/>
            <w:vAlign w:val="center"/>
          </w:tcPr>
          <w:p w:rsidR="002123DD" w:rsidRDefault="002123DD">
            <w:pPr>
              <w:pStyle w:val="ConsPlusNormal"/>
            </w:pPr>
            <w:r>
              <w:lastRenderedPageBreak/>
              <w:t>3.6.5.</w:t>
            </w:r>
          </w:p>
        </w:tc>
        <w:tc>
          <w:tcPr>
            <w:tcW w:w="3288" w:type="dxa"/>
            <w:vAlign w:val="center"/>
          </w:tcPr>
          <w:p w:rsidR="002123DD" w:rsidRDefault="002123DD">
            <w:pPr>
              <w:pStyle w:val="ConsPlusNormal"/>
            </w:pPr>
            <w:r>
              <w:t>Осуществление интеграции с 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Операторы электронного документооборота и участники перевозки</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Определен состав информационных систем государственных контролирующих органов для осуществления информационной интеграции</w:t>
            </w:r>
          </w:p>
          <w:p w:rsidR="002123DD" w:rsidRDefault="002123DD">
            <w:pPr>
              <w:pStyle w:val="ConsPlusNormal"/>
            </w:pPr>
            <w:r>
              <w:t>Определен состав обмениваемой информации, протоколы и регламенты информационного взаимодействия</w:t>
            </w:r>
          </w:p>
          <w:p w:rsidR="002123DD" w:rsidRDefault="002123DD">
            <w:pPr>
              <w:pStyle w:val="ConsPlusNormal"/>
            </w:pPr>
            <w:r>
              <w:t>Осуществлен информационный обмен с 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r>
      <w:tr w:rsidR="002123DD">
        <w:tc>
          <w:tcPr>
            <w:tcW w:w="710" w:type="dxa"/>
            <w:vAlign w:val="center"/>
          </w:tcPr>
          <w:p w:rsidR="002123DD" w:rsidRDefault="002123DD">
            <w:pPr>
              <w:pStyle w:val="ConsPlusNormal"/>
            </w:pPr>
            <w:r>
              <w:t>3.6.6.</w:t>
            </w:r>
          </w:p>
        </w:tc>
        <w:tc>
          <w:tcPr>
            <w:tcW w:w="3288" w:type="dxa"/>
            <w:vAlign w:val="center"/>
          </w:tcPr>
          <w:p w:rsidR="002123DD" w:rsidRDefault="002123DD">
            <w:pPr>
              <w:pStyle w:val="ConsPlusNormal"/>
            </w:pPr>
            <w:r>
              <w:t>Подключение функциональности механизма доверенной третьей стороны (ДТС) для обеспечения юридической значимости данных в электронном виде</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Реализован механизм ДТС для обеспечения юридической значимости данных в электронном виде</w:t>
            </w:r>
          </w:p>
          <w:p w:rsidR="002123DD" w:rsidRDefault="002123DD">
            <w:pPr>
              <w:pStyle w:val="ConsPlusNormal"/>
            </w:pPr>
            <w:r>
              <w:t>Организована работа операторов ДТС</w:t>
            </w:r>
          </w:p>
          <w:p w:rsidR="002123DD" w:rsidRDefault="002123DD">
            <w:pPr>
              <w:pStyle w:val="ConsPlusNormal"/>
            </w:pPr>
            <w:r>
              <w:t xml:space="preserve">Обеспечено применение механизма ДТС информационного обмена в </w:t>
            </w:r>
            <w:r>
              <w:lastRenderedPageBreak/>
              <w:t>ходе перевозочного процесса</w:t>
            </w:r>
          </w:p>
        </w:tc>
      </w:tr>
      <w:tr w:rsidR="002123DD">
        <w:tc>
          <w:tcPr>
            <w:tcW w:w="710" w:type="dxa"/>
            <w:vAlign w:val="center"/>
          </w:tcPr>
          <w:p w:rsidR="002123DD" w:rsidRDefault="002123DD">
            <w:pPr>
              <w:pStyle w:val="ConsPlusNormal"/>
            </w:pPr>
            <w:r>
              <w:lastRenderedPageBreak/>
              <w:t>3.6.7.</w:t>
            </w:r>
          </w:p>
        </w:tc>
        <w:tc>
          <w:tcPr>
            <w:tcW w:w="3288" w:type="dxa"/>
            <w:vAlign w:val="center"/>
          </w:tcPr>
          <w:p w:rsidR="002123DD" w:rsidRDefault="002123DD">
            <w:pPr>
              <w:pStyle w:val="ConsPlusNormal"/>
            </w:pPr>
            <w:r>
              <w:t>Публикация сторонних сервисов и мобильных приложений для участников перевозки, интеграция с национальным компонентом информационного обмена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публичные цифровые сервисы, включая мобильные приложения для участников перевозки</w:t>
            </w:r>
          </w:p>
          <w:p w:rsidR="002123DD" w:rsidRDefault="002123DD">
            <w:pPr>
              <w:pStyle w:val="ConsPlusNormal"/>
            </w:pPr>
            <w:r>
              <w:t>Осуществлена публикация публичных цифровых сервисов и мобильных приложений для участников перевозки</w:t>
            </w:r>
          </w:p>
          <w:p w:rsidR="002123DD" w:rsidRDefault="002123DD">
            <w:pPr>
              <w:pStyle w:val="ConsPlusNormal"/>
            </w:pPr>
            <w:r>
              <w:t>Осуществлена информационная интеграция с национальным компонентом информационного обмена</w:t>
            </w:r>
          </w:p>
        </w:tc>
      </w:tr>
      <w:tr w:rsidR="002123DD">
        <w:tc>
          <w:tcPr>
            <w:tcW w:w="710" w:type="dxa"/>
            <w:vAlign w:val="center"/>
          </w:tcPr>
          <w:p w:rsidR="002123DD" w:rsidRDefault="002123DD">
            <w:pPr>
              <w:pStyle w:val="ConsPlusNormal"/>
            </w:pPr>
            <w:r>
              <w:t>3.6.8.</w:t>
            </w:r>
          </w:p>
        </w:tc>
        <w:tc>
          <w:tcPr>
            <w:tcW w:w="3288" w:type="dxa"/>
            <w:vAlign w:val="center"/>
          </w:tcPr>
          <w:p w:rsidR="002123DD" w:rsidRDefault="002123DD">
            <w:pPr>
              <w:pStyle w:val="ConsPlusNormal"/>
            </w:pPr>
            <w:r>
              <w:t>Сервис по применению электронного путевого листа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форматы электронного обмена и состав данных сервиса по применению электронного путевого листа</w:t>
            </w:r>
          </w:p>
          <w:p w:rsidR="002123DD" w:rsidRDefault="002123DD">
            <w:pPr>
              <w:pStyle w:val="ConsPlusNormal"/>
            </w:pPr>
            <w:r>
              <w:t>Разработаны и опубликованы клиентские и мобильные приложения сервиса по применению электронного путевого листа</w:t>
            </w:r>
          </w:p>
          <w:p w:rsidR="002123DD" w:rsidRDefault="002123DD">
            <w:pPr>
              <w:pStyle w:val="ConsPlusNormal"/>
            </w:pPr>
            <w:r>
              <w:t>Обеспечено использование механизма ДТС для сервиса по применению электронного путевого листа</w:t>
            </w:r>
          </w:p>
          <w:p w:rsidR="002123DD" w:rsidRDefault="002123DD">
            <w:pPr>
              <w:pStyle w:val="ConsPlusNormal"/>
            </w:pPr>
            <w:r>
              <w:t>Сервис по применению электронного путевого листа внедрен в эксплуатацию</w:t>
            </w:r>
          </w:p>
        </w:tc>
      </w:tr>
      <w:tr w:rsidR="002123DD">
        <w:tc>
          <w:tcPr>
            <w:tcW w:w="710" w:type="dxa"/>
            <w:vAlign w:val="center"/>
          </w:tcPr>
          <w:p w:rsidR="002123DD" w:rsidRDefault="002123DD">
            <w:pPr>
              <w:pStyle w:val="ConsPlusNormal"/>
            </w:pPr>
            <w:r>
              <w:lastRenderedPageBreak/>
              <w:t>3.6.9.</w:t>
            </w:r>
          </w:p>
        </w:tc>
        <w:tc>
          <w:tcPr>
            <w:tcW w:w="3288" w:type="dxa"/>
            <w:vAlign w:val="center"/>
          </w:tcPr>
          <w:p w:rsidR="002123DD" w:rsidRDefault="002123DD">
            <w:pPr>
              <w:pStyle w:val="ConsPlusNormal"/>
            </w:pPr>
            <w:r>
              <w:t>Выработка практических рекомендаций по внедрению электронного путевого листа по итогам проведенного пилотного проекта (эксперимента)</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04.2022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Подведены итоги проведенного пилотного проекта (эксперимента) по применению электронного путевого листа и подготовлены рекомендации</w:t>
            </w:r>
          </w:p>
          <w:p w:rsidR="002123DD" w:rsidRDefault="002123DD">
            <w:pPr>
              <w:pStyle w:val="ConsPlusNormal"/>
            </w:pPr>
            <w:r>
              <w:t>Издан приказ Минтранс России с итогами пилотного проекта (эксперимента) и рекомендациями</w:t>
            </w:r>
          </w:p>
        </w:tc>
      </w:tr>
      <w:tr w:rsidR="002123DD">
        <w:tc>
          <w:tcPr>
            <w:tcW w:w="710" w:type="dxa"/>
            <w:vAlign w:val="center"/>
          </w:tcPr>
          <w:p w:rsidR="002123DD" w:rsidRDefault="002123DD">
            <w:pPr>
              <w:pStyle w:val="ConsPlusNormal"/>
            </w:pPr>
            <w:r>
              <w:t>3.6.10.</w:t>
            </w:r>
          </w:p>
        </w:tc>
        <w:tc>
          <w:tcPr>
            <w:tcW w:w="3288" w:type="dxa"/>
            <w:vAlign w:val="center"/>
          </w:tcPr>
          <w:p w:rsidR="002123DD" w:rsidRDefault="002123DD">
            <w:pPr>
              <w:pStyle w:val="ConsPlusNormal"/>
            </w:pPr>
            <w:r>
              <w:t>Утверждение формата электронного путевого листа, порядка информационного обмена между участниками перевозки, операторами и госорганами, требований к информационным системам участников перевозки, требований к системам контролирующих органов (МВД, Ространснадзор)</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форматы электронного обмена и состав данных сервиса по применению электронного путевого листа</w:t>
            </w:r>
          </w:p>
          <w:p w:rsidR="002123DD" w:rsidRDefault="002123DD">
            <w:pPr>
              <w:pStyle w:val="ConsPlusNormal"/>
            </w:pPr>
            <w:r>
              <w:t>Разработаны порядок информационного обмена между участниками перевозки, операторами и госорганами, требований к информационным системам участников перевозки</w:t>
            </w:r>
          </w:p>
          <w:p w:rsidR="002123DD" w:rsidRDefault="002123DD">
            <w:pPr>
              <w:pStyle w:val="ConsPlusNormal"/>
            </w:pPr>
            <w:r>
              <w:t>Разработаны требования к системам контролирующих органов (МВД, Ространснадзор)</w:t>
            </w:r>
          </w:p>
          <w:p w:rsidR="002123DD" w:rsidRDefault="002123DD">
            <w:pPr>
              <w:pStyle w:val="ConsPlusNormal"/>
            </w:pPr>
            <w:r>
              <w:t xml:space="preserve">Издан Приказ Минтранс России по утверждению формата электронного путевого листа, порядка информационного обмена между участниками перевозки, операторами и </w:t>
            </w:r>
            <w:r>
              <w:lastRenderedPageBreak/>
              <w:t>госорганами, требований к информационным системам участников перевозки, требований к системам контролирующих органов (МВД, Ространснадзор)</w:t>
            </w:r>
          </w:p>
        </w:tc>
      </w:tr>
      <w:tr w:rsidR="002123DD">
        <w:tc>
          <w:tcPr>
            <w:tcW w:w="710" w:type="dxa"/>
            <w:vAlign w:val="center"/>
          </w:tcPr>
          <w:p w:rsidR="002123DD" w:rsidRDefault="002123DD">
            <w:pPr>
              <w:pStyle w:val="ConsPlusNormal"/>
            </w:pPr>
            <w:r>
              <w:lastRenderedPageBreak/>
              <w:t>3.6.11.</w:t>
            </w:r>
          </w:p>
        </w:tc>
        <w:tc>
          <w:tcPr>
            <w:tcW w:w="3288" w:type="dxa"/>
            <w:vAlign w:val="center"/>
          </w:tcPr>
          <w:p w:rsidR="002123DD" w:rsidRDefault="002123DD">
            <w:pPr>
              <w:pStyle w:val="ConsPlusNormal"/>
            </w:pPr>
            <w:r>
              <w:t>Создание национального компонента информационного обмена электронными документами и данными в составе электронного путевого листа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Техно-рабочий проект национального компонента информационного обмена электронными документами и данными в составе электронного путевого листа</w:t>
            </w:r>
          </w:p>
          <w:p w:rsidR="002123DD" w:rsidRDefault="002123DD">
            <w:pPr>
              <w:pStyle w:val="ConsPlusNormal"/>
            </w:pPr>
            <w:r>
              <w:t>Осуществлена разработка и инсталляция национального компонента информационного обмена электронными документами и данными в составе электронного путевого листа</w:t>
            </w:r>
          </w:p>
        </w:tc>
      </w:tr>
      <w:tr w:rsidR="002123DD">
        <w:tc>
          <w:tcPr>
            <w:tcW w:w="710" w:type="dxa"/>
            <w:vAlign w:val="center"/>
          </w:tcPr>
          <w:p w:rsidR="002123DD" w:rsidRDefault="002123DD">
            <w:pPr>
              <w:pStyle w:val="ConsPlusNormal"/>
            </w:pPr>
            <w:r>
              <w:t>3.6.12.</w:t>
            </w:r>
          </w:p>
        </w:tc>
        <w:tc>
          <w:tcPr>
            <w:tcW w:w="3288" w:type="dxa"/>
            <w:vAlign w:val="center"/>
          </w:tcPr>
          <w:p w:rsidR="002123DD" w:rsidRDefault="002123DD">
            <w:pPr>
              <w:pStyle w:val="ConsPlusNormal"/>
            </w:pPr>
            <w:r>
              <w:t>Осуществление интеграции с 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Операторы электронного документооборота и участники перевозки</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Определен состав информационных систем контролирующих органов для осуществления интеграции с информационными системами операторов электронного документооборота и участников перевозки</w:t>
            </w:r>
          </w:p>
          <w:p w:rsidR="002123DD" w:rsidRDefault="002123DD">
            <w:pPr>
              <w:pStyle w:val="ConsPlusNormal"/>
            </w:pPr>
            <w:r>
              <w:t xml:space="preserve">Налаженный информационный обмен с </w:t>
            </w:r>
            <w:r>
              <w:lastRenderedPageBreak/>
              <w:t>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r>
      <w:tr w:rsidR="002123DD">
        <w:tc>
          <w:tcPr>
            <w:tcW w:w="710" w:type="dxa"/>
            <w:vAlign w:val="center"/>
          </w:tcPr>
          <w:p w:rsidR="002123DD" w:rsidRDefault="002123DD">
            <w:pPr>
              <w:pStyle w:val="ConsPlusNormal"/>
            </w:pPr>
            <w:r>
              <w:lastRenderedPageBreak/>
              <w:t>3.6.13.</w:t>
            </w:r>
          </w:p>
        </w:tc>
        <w:tc>
          <w:tcPr>
            <w:tcW w:w="3288" w:type="dxa"/>
            <w:vAlign w:val="center"/>
          </w:tcPr>
          <w:p w:rsidR="002123DD" w:rsidRDefault="002123DD">
            <w:pPr>
              <w:pStyle w:val="ConsPlusNormal"/>
            </w:pPr>
            <w:r>
              <w:t>Подключение функциональности механизма доверенной третьей стороны (ДТС) для обеспечения юридической значимости данных в электронном виде</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Реализован механизм ДТС для обеспечения юридической значимости данных в электронном виде</w:t>
            </w:r>
          </w:p>
          <w:p w:rsidR="002123DD" w:rsidRDefault="002123DD">
            <w:pPr>
              <w:pStyle w:val="ConsPlusNormal"/>
            </w:pPr>
            <w:r>
              <w:t>Организована работа операторов ДТС</w:t>
            </w:r>
          </w:p>
          <w:p w:rsidR="002123DD" w:rsidRDefault="002123DD">
            <w:pPr>
              <w:pStyle w:val="ConsPlusNormal"/>
            </w:pPr>
            <w:r>
              <w:t>Обеспечено применение механизма ДТС информационного обмена в ходе перевозочного процесса</w:t>
            </w:r>
          </w:p>
        </w:tc>
      </w:tr>
      <w:tr w:rsidR="002123DD">
        <w:tc>
          <w:tcPr>
            <w:tcW w:w="710" w:type="dxa"/>
            <w:vAlign w:val="center"/>
          </w:tcPr>
          <w:p w:rsidR="002123DD" w:rsidRDefault="002123DD">
            <w:pPr>
              <w:pStyle w:val="ConsPlusNormal"/>
            </w:pPr>
            <w:r>
              <w:t>3.6.14.</w:t>
            </w:r>
          </w:p>
        </w:tc>
        <w:tc>
          <w:tcPr>
            <w:tcW w:w="3288" w:type="dxa"/>
            <w:vAlign w:val="center"/>
          </w:tcPr>
          <w:p w:rsidR="002123DD" w:rsidRDefault="002123DD">
            <w:pPr>
              <w:pStyle w:val="ConsPlusNormal"/>
            </w:pPr>
            <w:r>
              <w:t>Публикация сторонних сервисов и мобильных приложений для участников перевозки, интеграция с национальным компонентом информационного обмена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публичные цифровые сервисы, включая мобильные приложения для участников перевозки</w:t>
            </w:r>
          </w:p>
          <w:p w:rsidR="002123DD" w:rsidRDefault="002123DD">
            <w:pPr>
              <w:pStyle w:val="ConsPlusNormal"/>
            </w:pPr>
            <w:r>
              <w:t>Осуществлена публикация публичных цифровых сервисов и мобильных приложений для участников перевозки</w:t>
            </w:r>
          </w:p>
          <w:p w:rsidR="002123DD" w:rsidRDefault="002123DD">
            <w:pPr>
              <w:pStyle w:val="ConsPlusNormal"/>
            </w:pPr>
            <w:r>
              <w:t>Осуществлена информационная интеграция с национальным компонентом информационного обмена</w:t>
            </w:r>
          </w:p>
        </w:tc>
      </w:tr>
      <w:tr w:rsidR="002123DD">
        <w:tc>
          <w:tcPr>
            <w:tcW w:w="710" w:type="dxa"/>
            <w:vAlign w:val="center"/>
          </w:tcPr>
          <w:p w:rsidR="002123DD" w:rsidRDefault="002123DD">
            <w:pPr>
              <w:pStyle w:val="ConsPlusNormal"/>
            </w:pPr>
            <w:r>
              <w:lastRenderedPageBreak/>
              <w:t>3.6.15.</w:t>
            </w:r>
          </w:p>
        </w:tc>
        <w:tc>
          <w:tcPr>
            <w:tcW w:w="3288" w:type="dxa"/>
            <w:vAlign w:val="center"/>
          </w:tcPr>
          <w:p w:rsidR="002123DD" w:rsidRDefault="002123DD">
            <w:pPr>
              <w:pStyle w:val="ConsPlusNormal"/>
            </w:pPr>
            <w:r>
              <w:t>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Разработка и внедрен в эксплуатацию сервис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tc>
      </w:tr>
      <w:tr w:rsidR="002123DD">
        <w:tc>
          <w:tcPr>
            <w:tcW w:w="710" w:type="dxa"/>
            <w:vAlign w:val="center"/>
          </w:tcPr>
          <w:p w:rsidR="002123DD" w:rsidRDefault="002123DD">
            <w:pPr>
              <w:pStyle w:val="ConsPlusNormal"/>
            </w:pPr>
            <w:r>
              <w:t>3.6.16.</w:t>
            </w:r>
          </w:p>
        </w:tc>
        <w:tc>
          <w:tcPr>
            <w:tcW w:w="3288" w:type="dxa"/>
            <w:vAlign w:val="center"/>
          </w:tcPr>
          <w:p w:rsidR="002123DD" w:rsidRDefault="002123DD">
            <w:pPr>
              <w:pStyle w:val="ConsPlusNormal"/>
            </w:pPr>
            <w:r>
              <w:t>Создание национального компонента информационного обмена электронными документами и данными медицинского освидетельствования водителей автотранспортных средств</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Техно-рабочий проект национального компонента информационного обмена электронными документами и данными медицинского освидетельствования водителей автотранспортных средств</w:t>
            </w:r>
          </w:p>
          <w:p w:rsidR="002123DD" w:rsidRDefault="002123DD">
            <w:pPr>
              <w:pStyle w:val="ConsPlusNormal"/>
            </w:pPr>
            <w:r>
              <w:t>Осуществлена разработка и инсталляция национального компонента информационного обмена электронными документами и данными медицинского освидетельствования водителей автотранспортных средств</w:t>
            </w:r>
          </w:p>
        </w:tc>
      </w:tr>
      <w:tr w:rsidR="002123DD">
        <w:tc>
          <w:tcPr>
            <w:tcW w:w="710" w:type="dxa"/>
            <w:vAlign w:val="center"/>
          </w:tcPr>
          <w:p w:rsidR="002123DD" w:rsidRDefault="002123DD">
            <w:pPr>
              <w:pStyle w:val="ConsPlusNormal"/>
            </w:pPr>
            <w:r>
              <w:t>3.6.17.</w:t>
            </w:r>
          </w:p>
        </w:tc>
        <w:tc>
          <w:tcPr>
            <w:tcW w:w="3288" w:type="dxa"/>
            <w:vAlign w:val="center"/>
          </w:tcPr>
          <w:p w:rsidR="002123DD" w:rsidRDefault="002123DD">
            <w:pPr>
              <w:pStyle w:val="ConsPlusNormal"/>
            </w:pPr>
            <w:r>
              <w:t xml:space="preserve">Осуществление интеграции с информационными системами операторов систем медицинского </w:t>
            </w:r>
            <w:r>
              <w:lastRenderedPageBreak/>
              <w:t>освидетельствования водителей автотранспортных средств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компонента информационног</w:t>
            </w:r>
            <w:r>
              <w:lastRenderedPageBreak/>
              <w:t>о обмена</w:t>
            </w:r>
          </w:p>
          <w:p w:rsidR="002123DD" w:rsidRDefault="002123DD">
            <w:pPr>
              <w:pStyle w:val="ConsPlusNormal"/>
              <w:jc w:val="center"/>
            </w:pPr>
            <w:r>
              <w:t>Операторы информационных систем медицинского освидетельствования водителей автотранспортных средств</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lastRenderedPageBreak/>
              <w:t xml:space="preserve">Определен состав данных и протоколы информационного обмена с информационными </w:t>
            </w:r>
            <w:r>
              <w:lastRenderedPageBreak/>
              <w:t>системами операторов систем медицинского освидетельствования водителей автотранспортных средств</w:t>
            </w:r>
          </w:p>
          <w:p w:rsidR="002123DD" w:rsidRDefault="002123DD">
            <w:pPr>
              <w:pStyle w:val="ConsPlusNormal"/>
            </w:pPr>
            <w:r>
              <w:t>Налажен информационный обмен с информационными системами операторов систем медицинского освидетельствования водителей автотранспортных средств</w:t>
            </w:r>
          </w:p>
        </w:tc>
      </w:tr>
      <w:tr w:rsidR="002123DD">
        <w:tc>
          <w:tcPr>
            <w:tcW w:w="710" w:type="dxa"/>
            <w:vAlign w:val="center"/>
          </w:tcPr>
          <w:p w:rsidR="002123DD" w:rsidRDefault="002123DD">
            <w:pPr>
              <w:pStyle w:val="ConsPlusNormal"/>
            </w:pPr>
            <w:r>
              <w:lastRenderedPageBreak/>
              <w:t>3.6.18.</w:t>
            </w:r>
          </w:p>
        </w:tc>
        <w:tc>
          <w:tcPr>
            <w:tcW w:w="3288" w:type="dxa"/>
            <w:vAlign w:val="center"/>
          </w:tcPr>
          <w:p w:rsidR="002123DD" w:rsidRDefault="002123DD">
            <w:pPr>
              <w:pStyle w:val="ConsPlusNormal"/>
            </w:pPr>
            <w:r>
              <w:t>Осуществление интеграции с информационными системами контролирующих органов</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Определен состав информационных систем контролирующих органов для осуществления интеграции с информационными системами операторов систем медицинского освидетельствования водителей автотранспортных средств</w:t>
            </w:r>
          </w:p>
          <w:p w:rsidR="002123DD" w:rsidRDefault="002123DD">
            <w:pPr>
              <w:pStyle w:val="ConsPlusNormal"/>
            </w:pPr>
            <w:r>
              <w:t>Налаженный информационный обмен с информационными системами операторов систем медицинского освидетельствования водителей автотранспортных средств</w:t>
            </w:r>
          </w:p>
        </w:tc>
      </w:tr>
      <w:tr w:rsidR="002123DD">
        <w:tc>
          <w:tcPr>
            <w:tcW w:w="710" w:type="dxa"/>
            <w:vAlign w:val="center"/>
          </w:tcPr>
          <w:p w:rsidR="002123DD" w:rsidRDefault="002123DD">
            <w:pPr>
              <w:pStyle w:val="ConsPlusNormal"/>
            </w:pPr>
            <w:r>
              <w:t>3.6.19</w:t>
            </w:r>
          </w:p>
        </w:tc>
        <w:tc>
          <w:tcPr>
            <w:tcW w:w="3288" w:type="dxa"/>
            <w:vAlign w:val="center"/>
          </w:tcPr>
          <w:p w:rsidR="002123DD" w:rsidRDefault="002123DD">
            <w:pPr>
              <w:pStyle w:val="ConsPlusNormal"/>
            </w:pPr>
            <w:r>
              <w:t xml:space="preserve">Осуществление интеграции </w:t>
            </w:r>
            <w:r>
              <w:lastRenderedPageBreak/>
              <w:t>цифрового контура логистики национального сегмента экосистемы ЦТК ЕАЭС с системой отслеживания перевозок товаров с использованием электронных навигационных пломб</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 xml:space="preserve">Оператор </w:t>
            </w:r>
            <w:r>
              <w:lastRenderedPageBreak/>
              <w:t>национального сегмента ЦТК ЕАЭС, Оператор пломбирования, Минтранс России</w:t>
            </w:r>
          </w:p>
        </w:tc>
        <w:tc>
          <w:tcPr>
            <w:tcW w:w="2948" w:type="dxa"/>
            <w:gridSpan w:val="2"/>
            <w:vAlign w:val="center"/>
          </w:tcPr>
          <w:p w:rsidR="002123DD" w:rsidRDefault="002123DD">
            <w:pPr>
              <w:pStyle w:val="ConsPlusNormal"/>
            </w:pPr>
            <w:r>
              <w:lastRenderedPageBreak/>
              <w:t xml:space="preserve">Определен состав данных и </w:t>
            </w:r>
            <w:r>
              <w:lastRenderedPageBreak/>
              <w:t>протоколы информационного обмена между информационными системами</w:t>
            </w:r>
          </w:p>
          <w:p w:rsidR="002123DD" w:rsidRDefault="002123DD">
            <w:pPr>
              <w:pStyle w:val="ConsPlusNormal"/>
            </w:pPr>
            <w:r>
              <w:t>Налажен информационный обмен между информационными системами и операторами систем</w:t>
            </w:r>
          </w:p>
        </w:tc>
      </w:tr>
      <w:tr w:rsidR="002123DD">
        <w:tc>
          <w:tcPr>
            <w:tcW w:w="710" w:type="dxa"/>
            <w:vAlign w:val="center"/>
          </w:tcPr>
          <w:p w:rsidR="002123DD" w:rsidRDefault="002123DD">
            <w:pPr>
              <w:pStyle w:val="ConsPlusNormal"/>
            </w:pPr>
            <w:r>
              <w:lastRenderedPageBreak/>
              <w:t>3.6.20.</w:t>
            </w:r>
          </w:p>
        </w:tc>
        <w:tc>
          <w:tcPr>
            <w:tcW w:w="3288" w:type="dxa"/>
            <w:vAlign w:val="center"/>
          </w:tcPr>
          <w:p w:rsidR="002123DD" w:rsidRDefault="002123DD">
            <w:pPr>
              <w:pStyle w:val="ConsPlusNormal"/>
            </w:pPr>
            <w:r>
              <w:t>Сервис по бронированию очереди в автомобильном пункте пропуска государства - члена ЕАЭС</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внедрен сервис по бронированию очереди в автомобильном пункте пропуска государства - члена ЕАЭС</w:t>
            </w:r>
          </w:p>
        </w:tc>
      </w:tr>
      <w:tr w:rsidR="002123DD">
        <w:tc>
          <w:tcPr>
            <w:tcW w:w="710" w:type="dxa"/>
            <w:vAlign w:val="center"/>
          </w:tcPr>
          <w:p w:rsidR="002123DD" w:rsidRDefault="002123DD">
            <w:pPr>
              <w:pStyle w:val="ConsPlusNormal"/>
            </w:pPr>
            <w:r>
              <w:t>3.6.21.</w:t>
            </w:r>
          </w:p>
        </w:tc>
        <w:tc>
          <w:tcPr>
            <w:tcW w:w="3288" w:type="dxa"/>
            <w:vAlign w:val="center"/>
          </w:tcPr>
          <w:p w:rsidR="002123DD" w:rsidRDefault="002123DD">
            <w:pPr>
              <w:pStyle w:val="ConsPlusNormal"/>
            </w:pPr>
            <w:r>
              <w:t>Создание тиражируемого ИТ-решения сервиса по бронированию очереди в автомобильном пункте пропуска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Оператор сервиса по бронированию очереди в автомобильном пункте пропуска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Техно-рабочий проект тиражируемого ИТ-решения сервиса по бронированию очереди в автомобильном пункте пропуска</w:t>
            </w:r>
          </w:p>
          <w:p w:rsidR="002123DD" w:rsidRDefault="002123DD">
            <w:pPr>
              <w:pStyle w:val="ConsPlusNormal"/>
            </w:pPr>
            <w:r>
              <w:t>Осуществлена разработка и инсталляция тиражируемого ИТ-решения сервиса по бронированию очереди в автомобильном пункте пропуска</w:t>
            </w:r>
          </w:p>
        </w:tc>
      </w:tr>
      <w:tr w:rsidR="002123DD">
        <w:tc>
          <w:tcPr>
            <w:tcW w:w="710" w:type="dxa"/>
            <w:vAlign w:val="center"/>
          </w:tcPr>
          <w:p w:rsidR="002123DD" w:rsidRDefault="002123DD">
            <w:pPr>
              <w:pStyle w:val="ConsPlusNormal"/>
            </w:pPr>
            <w:r>
              <w:t>3.6.22.</w:t>
            </w:r>
          </w:p>
        </w:tc>
        <w:tc>
          <w:tcPr>
            <w:tcW w:w="3288" w:type="dxa"/>
            <w:vAlign w:val="center"/>
          </w:tcPr>
          <w:p w:rsidR="002123DD" w:rsidRDefault="002123DD">
            <w:pPr>
              <w:pStyle w:val="ConsPlusNormal"/>
            </w:pPr>
            <w:r>
              <w:t>Осуществление информационного обмена с Интегрированной системой пункта пропуска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08.2022</w:t>
            </w:r>
          </w:p>
        </w:tc>
        <w:tc>
          <w:tcPr>
            <w:tcW w:w="1871" w:type="dxa"/>
            <w:vAlign w:val="center"/>
          </w:tcPr>
          <w:p w:rsidR="002123DD" w:rsidRDefault="002123DD">
            <w:pPr>
              <w:pStyle w:val="ConsPlusNormal"/>
              <w:jc w:val="center"/>
            </w:pPr>
            <w:r>
              <w:t>Оператор сервиса по бронированию очереди в автомобильном пункте пропуска</w:t>
            </w:r>
          </w:p>
          <w:p w:rsidR="002123DD" w:rsidRDefault="002123DD">
            <w:pPr>
              <w:pStyle w:val="ConsPlusNormal"/>
              <w:jc w:val="center"/>
            </w:pPr>
            <w:r>
              <w:lastRenderedPageBreak/>
              <w:t>Минтранс России</w:t>
            </w:r>
          </w:p>
        </w:tc>
        <w:tc>
          <w:tcPr>
            <w:tcW w:w="2948" w:type="dxa"/>
            <w:gridSpan w:val="2"/>
            <w:vAlign w:val="center"/>
          </w:tcPr>
          <w:p w:rsidR="002123DD" w:rsidRDefault="002123DD">
            <w:pPr>
              <w:pStyle w:val="ConsPlusNormal"/>
            </w:pPr>
            <w:r>
              <w:lastRenderedPageBreak/>
              <w:t xml:space="preserve">Разработаны форматы электронного обмена и состав данных информационного обмена с Интегрированной системой </w:t>
            </w:r>
            <w:r>
              <w:lastRenderedPageBreak/>
              <w:t>пункта пропуска</w:t>
            </w:r>
          </w:p>
          <w:p w:rsidR="002123DD" w:rsidRDefault="002123DD">
            <w:pPr>
              <w:pStyle w:val="ConsPlusNormal"/>
            </w:pPr>
            <w:r>
              <w:t>Разработаны порядок информационного обмена информационного обмена с Интегрированной системой пункта пропуска</w:t>
            </w:r>
          </w:p>
          <w:p w:rsidR="002123DD" w:rsidRDefault="002123DD">
            <w:pPr>
              <w:pStyle w:val="ConsPlusNormal"/>
            </w:pPr>
            <w:r>
              <w:t>Издан Приказ Минтранс России по утверждению форматов электронного обмена, состава данных информационного обмена и порядка информационного обмена информационного обмена с Интегрированной системой пункта пропуска</w:t>
            </w:r>
          </w:p>
          <w:p w:rsidR="002123DD" w:rsidRDefault="002123DD">
            <w:pPr>
              <w:pStyle w:val="ConsPlusNormal"/>
            </w:pPr>
            <w:r>
              <w:t>Налажен информационный обмен с Интегрированной системой пункта пропуска</w:t>
            </w:r>
          </w:p>
        </w:tc>
      </w:tr>
      <w:tr w:rsidR="002123DD">
        <w:tc>
          <w:tcPr>
            <w:tcW w:w="710" w:type="dxa"/>
            <w:vAlign w:val="center"/>
          </w:tcPr>
          <w:p w:rsidR="002123DD" w:rsidRDefault="002123DD">
            <w:pPr>
              <w:pStyle w:val="ConsPlusNormal"/>
            </w:pPr>
            <w:r>
              <w:lastRenderedPageBreak/>
              <w:t>3.6.23.</w:t>
            </w:r>
          </w:p>
        </w:tc>
        <w:tc>
          <w:tcPr>
            <w:tcW w:w="3288" w:type="dxa"/>
            <w:vAlign w:val="center"/>
          </w:tcPr>
          <w:p w:rsidR="002123DD" w:rsidRDefault="002123DD">
            <w:pPr>
              <w:pStyle w:val="ConsPlusNormal"/>
            </w:pPr>
            <w:r>
              <w:t>Поэтапно развертывание сервиса по бронированию очереди в автомобильном пункте пропуска на выбранных МАПП</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сервиса по бронированию очереди в автомобильном пункте пропуска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утвержден план развертывания сервиса по бронированию очереди в автомобильном пункте пропуска на выбранных МАПП</w:t>
            </w:r>
          </w:p>
          <w:p w:rsidR="002123DD" w:rsidRDefault="002123DD">
            <w:pPr>
              <w:pStyle w:val="ConsPlusNormal"/>
            </w:pPr>
            <w:r>
              <w:t>Созданы организационные механизмы, включая оператора сервиса по бронированию очереди в автомобильном пункте пропуска</w:t>
            </w:r>
          </w:p>
          <w:p w:rsidR="002123DD" w:rsidRDefault="002123DD">
            <w:pPr>
              <w:pStyle w:val="ConsPlusNormal"/>
            </w:pPr>
            <w:r>
              <w:t xml:space="preserve">Внедрен сервис по бронированию очереди в автомобильном пункте </w:t>
            </w:r>
            <w:r>
              <w:lastRenderedPageBreak/>
              <w:t>пропуска на выбранных МАПП</w:t>
            </w:r>
          </w:p>
        </w:tc>
      </w:tr>
      <w:tr w:rsidR="002123DD">
        <w:tc>
          <w:tcPr>
            <w:tcW w:w="710" w:type="dxa"/>
            <w:vAlign w:val="center"/>
          </w:tcPr>
          <w:p w:rsidR="002123DD" w:rsidRDefault="002123DD">
            <w:pPr>
              <w:pStyle w:val="ConsPlusNormal"/>
            </w:pPr>
            <w:r>
              <w:lastRenderedPageBreak/>
              <w:t>3.6.24.</w:t>
            </w:r>
          </w:p>
        </w:tc>
        <w:tc>
          <w:tcPr>
            <w:tcW w:w="3288" w:type="dxa"/>
            <w:vAlign w:val="center"/>
          </w:tcPr>
          <w:p w:rsidR="002123DD" w:rsidRDefault="002123DD">
            <w:pPr>
              <w:pStyle w:val="ConsPlusNormal"/>
            </w:pPr>
            <w:r>
              <w:t>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внедрен сервис: "Цифровая карта и база данных магистральных автомобильных дорог и инфраструктурных объектов международных транспортных коридоров, проходящих по территориям государств-членов"</w:t>
            </w:r>
          </w:p>
        </w:tc>
      </w:tr>
      <w:tr w:rsidR="002123DD">
        <w:tc>
          <w:tcPr>
            <w:tcW w:w="710" w:type="dxa"/>
            <w:vAlign w:val="center"/>
          </w:tcPr>
          <w:p w:rsidR="002123DD" w:rsidRDefault="002123DD">
            <w:pPr>
              <w:pStyle w:val="ConsPlusNormal"/>
            </w:pPr>
            <w:r>
              <w:t>3.6.25.</w:t>
            </w:r>
          </w:p>
        </w:tc>
        <w:tc>
          <w:tcPr>
            <w:tcW w:w="3288" w:type="dxa"/>
            <w:vAlign w:val="center"/>
          </w:tcPr>
          <w:p w:rsidR="002123DD" w:rsidRDefault="002123DD">
            <w:pPr>
              <w:pStyle w:val="ConsPlusNormal"/>
            </w:pPr>
            <w:r>
              <w:t>Утверждение списка и трассы прохождения магистральных автомобильных дорог международных транспортных коридоров, проходящих по территориям государств - членов ЕАЭС</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ЕЭК</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Принято Решение Коллегии ЕЭК об утверждении Перечня евразийских транспортных коридоров и маршрутов</w:t>
            </w:r>
          </w:p>
          <w:p w:rsidR="002123DD" w:rsidRDefault="002123DD">
            <w:pPr>
              <w:pStyle w:val="ConsPlusNormal"/>
            </w:pPr>
            <w:r>
              <w:t>Издан Приказ Минтранс России, детализирующий список и трассы прохождения магистральных автомобильных дорог международных транспортных коридоров, проходящих по территориям государств - членов ЕАЭС</w:t>
            </w:r>
          </w:p>
        </w:tc>
      </w:tr>
      <w:tr w:rsidR="002123DD">
        <w:tc>
          <w:tcPr>
            <w:tcW w:w="710" w:type="dxa"/>
            <w:vAlign w:val="center"/>
          </w:tcPr>
          <w:p w:rsidR="002123DD" w:rsidRDefault="002123DD">
            <w:pPr>
              <w:pStyle w:val="ConsPlusNormal"/>
            </w:pPr>
            <w:r>
              <w:t>3.6.26.</w:t>
            </w:r>
          </w:p>
        </w:tc>
        <w:tc>
          <w:tcPr>
            <w:tcW w:w="3288" w:type="dxa"/>
            <w:vAlign w:val="center"/>
          </w:tcPr>
          <w:p w:rsidR="002123DD" w:rsidRDefault="002123DD">
            <w:pPr>
              <w:pStyle w:val="ConsPlusNormal"/>
            </w:pPr>
            <w:r>
              <w:t>Разработка базового программного обеспечения геоинформационной системы ведения базы данных магистральных автомобильных дорог и инфраструктурных объектов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 xml:space="preserve">Оператор геоинформационной системы ведения базы данных магистральных автомобильных </w:t>
            </w:r>
            <w:r>
              <w:lastRenderedPageBreak/>
              <w:t>дорог и инфраструктурных объектов</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lastRenderedPageBreak/>
              <w:t xml:space="preserve">Разработан Техно-рабочий проект базового программного обеспечения геоинформационной системы ведения базы данных магистральных автомобильных дорог и </w:t>
            </w:r>
            <w:r>
              <w:lastRenderedPageBreak/>
              <w:t>инфраструктурных объектов</w:t>
            </w:r>
          </w:p>
          <w:p w:rsidR="002123DD" w:rsidRDefault="002123DD">
            <w:pPr>
              <w:pStyle w:val="ConsPlusNormal"/>
            </w:pPr>
            <w:r>
              <w:t>Осуществлена разработка и инсталляция базового программного обеспечения геоинформационной системы ведения базы данных магистральных автомобильных дорог и инфраструктурных объектов</w:t>
            </w:r>
          </w:p>
        </w:tc>
      </w:tr>
      <w:tr w:rsidR="002123DD">
        <w:tc>
          <w:tcPr>
            <w:tcW w:w="710" w:type="dxa"/>
            <w:vAlign w:val="center"/>
          </w:tcPr>
          <w:p w:rsidR="002123DD" w:rsidRDefault="002123DD">
            <w:pPr>
              <w:pStyle w:val="ConsPlusNormal"/>
            </w:pPr>
            <w:r>
              <w:lastRenderedPageBreak/>
              <w:t>3.6.27.</w:t>
            </w:r>
          </w:p>
        </w:tc>
        <w:tc>
          <w:tcPr>
            <w:tcW w:w="3288" w:type="dxa"/>
            <w:vAlign w:val="center"/>
          </w:tcPr>
          <w:p w:rsidR="002123DD" w:rsidRDefault="002123DD">
            <w:pPr>
              <w:pStyle w:val="ConsPlusNormal"/>
            </w:pPr>
            <w:r>
              <w:t>Информационная интеграция геоинформационной системы ведения базы данных магистральных автомобильных дорог и инфраструктурных объектов с ГИС-системами участников перевозки, ведомственными и иностранными ГИС</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геоинформационной системы ведения базы данных магистральных автомобильных дорог и инфраструктурных объектов</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Определен состав данных информационного обмена и интеграции геоинформационной системы ведения базы данных магистральных автомобильных дорог и инфраструктурных объектов с ГИС-системами участников перевозки, ведомственными и иностранными ГИС</w:t>
            </w:r>
          </w:p>
          <w:p w:rsidR="002123DD" w:rsidRDefault="002123DD">
            <w:pPr>
              <w:pStyle w:val="ConsPlusNormal"/>
            </w:pPr>
            <w:r>
              <w:t>Налажен информационный обмен с ГИС-системами участников перевозки, ведомственными и иностранными ГИС</w:t>
            </w:r>
          </w:p>
        </w:tc>
      </w:tr>
      <w:tr w:rsidR="002123DD">
        <w:tc>
          <w:tcPr>
            <w:tcW w:w="710" w:type="dxa"/>
            <w:vAlign w:val="center"/>
          </w:tcPr>
          <w:p w:rsidR="002123DD" w:rsidRDefault="002123DD">
            <w:pPr>
              <w:pStyle w:val="ConsPlusNormal"/>
            </w:pPr>
            <w:r>
              <w:t>3.6.28.</w:t>
            </w:r>
          </w:p>
        </w:tc>
        <w:tc>
          <w:tcPr>
            <w:tcW w:w="3288" w:type="dxa"/>
            <w:vAlign w:val="center"/>
          </w:tcPr>
          <w:p w:rsidR="002123DD" w:rsidRDefault="002123DD">
            <w:pPr>
              <w:pStyle w:val="ConsPlusNormal"/>
            </w:pPr>
            <w:r>
              <w:t>Поэтапное наполнение базы данных магистральных автомобильных дорог и инфраструктурных объектов</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Актуализированная база данных магистральных автомобильных дорог и инфраструктурных объектов</w:t>
            </w:r>
          </w:p>
        </w:tc>
        <w:tc>
          <w:tcPr>
            <w:tcW w:w="2948" w:type="dxa"/>
            <w:gridSpan w:val="2"/>
            <w:vAlign w:val="center"/>
          </w:tcPr>
          <w:p w:rsidR="002123DD" w:rsidRDefault="002123DD">
            <w:pPr>
              <w:pStyle w:val="ConsPlusNormal"/>
            </w:pPr>
            <w:r>
              <w:t>Разработан и утвержден план наполнения базы данных магистральных автомобильных дорог и инфраструктурных объектов</w:t>
            </w:r>
          </w:p>
          <w:p w:rsidR="002123DD" w:rsidRDefault="002123DD">
            <w:pPr>
              <w:pStyle w:val="ConsPlusNormal"/>
            </w:pPr>
            <w:r>
              <w:t xml:space="preserve">Созданы организационные механизмы, включая </w:t>
            </w:r>
            <w:r>
              <w:lastRenderedPageBreak/>
              <w:t>оператора сервиса геоинформационной системы ведения базы данных магистральных автомобильных дорог и инфраструктурных объектов Минтранс России</w:t>
            </w:r>
          </w:p>
          <w:p w:rsidR="002123DD" w:rsidRDefault="002123DD">
            <w:pPr>
              <w:pStyle w:val="ConsPlusNormal"/>
            </w:pPr>
            <w:r>
              <w:t>Осуществлено поэтапное наполнение базы данных магистральных автомобильных дорог и инфраструктурных объектов</w:t>
            </w:r>
          </w:p>
        </w:tc>
      </w:tr>
      <w:tr w:rsidR="002123DD">
        <w:tc>
          <w:tcPr>
            <w:tcW w:w="710" w:type="dxa"/>
            <w:vAlign w:val="center"/>
          </w:tcPr>
          <w:p w:rsidR="002123DD" w:rsidRDefault="002123DD">
            <w:pPr>
              <w:pStyle w:val="ConsPlusNormal"/>
            </w:pPr>
            <w:r>
              <w:lastRenderedPageBreak/>
              <w:t>3.6.29.</w:t>
            </w:r>
          </w:p>
        </w:tc>
        <w:tc>
          <w:tcPr>
            <w:tcW w:w="3288" w:type="dxa"/>
            <w:vAlign w:val="center"/>
          </w:tcPr>
          <w:p w:rsidR="002123DD" w:rsidRDefault="002123DD">
            <w:pPr>
              <w:pStyle w:val="ConsPlusNormal"/>
            </w:pPr>
            <w:r>
              <w:t>Сервис по применению электронного протокола весогабаритного контроля</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Внедренный национальный компонент по применению электронного протокола весогабаритного контроля</w:t>
            </w:r>
          </w:p>
        </w:tc>
      </w:tr>
      <w:tr w:rsidR="002123DD">
        <w:tc>
          <w:tcPr>
            <w:tcW w:w="710" w:type="dxa"/>
            <w:vAlign w:val="center"/>
          </w:tcPr>
          <w:p w:rsidR="002123DD" w:rsidRDefault="002123DD">
            <w:pPr>
              <w:pStyle w:val="ConsPlusNormal"/>
            </w:pPr>
            <w:r>
              <w:t>3.6.30.</w:t>
            </w:r>
          </w:p>
        </w:tc>
        <w:tc>
          <w:tcPr>
            <w:tcW w:w="3288" w:type="dxa"/>
            <w:vAlign w:val="center"/>
          </w:tcPr>
          <w:p w:rsidR="002123DD" w:rsidRDefault="002123DD">
            <w:pPr>
              <w:pStyle w:val="ConsPlusNormal"/>
            </w:pPr>
            <w:r>
              <w:t>Создание национального компонента сервиса по применению электронного протокола весогабаритного контроля</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компонента по применению электронного протокола весогабаритного контроля</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Техно-рабочий проект сервиса по применению электронного протокола весогабаритного контроля</w:t>
            </w:r>
          </w:p>
          <w:p w:rsidR="002123DD" w:rsidRDefault="002123DD">
            <w:pPr>
              <w:pStyle w:val="ConsPlusNormal"/>
            </w:pPr>
            <w:r>
              <w:t>Осуществлена разработка и инсталляция сервиса по применению электронного протокола весогабаритного контроля</w:t>
            </w:r>
          </w:p>
        </w:tc>
      </w:tr>
      <w:tr w:rsidR="002123DD">
        <w:tc>
          <w:tcPr>
            <w:tcW w:w="710" w:type="dxa"/>
            <w:vAlign w:val="center"/>
          </w:tcPr>
          <w:p w:rsidR="002123DD" w:rsidRDefault="002123DD">
            <w:pPr>
              <w:pStyle w:val="ConsPlusNormal"/>
            </w:pPr>
            <w:r>
              <w:t>3.6.31.</w:t>
            </w:r>
          </w:p>
        </w:tc>
        <w:tc>
          <w:tcPr>
            <w:tcW w:w="3288" w:type="dxa"/>
            <w:vAlign w:val="center"/>
          </w:tcPr>
          <w:p w:rsidR="002123DD" w:rsidRDefault="002123DD">
            <w:pPr>
              <w:pStyle w:val="ConsPlusNormal"/>
            </w:pPr>
            <w:r>
              <w:t xml:space="preserve">Информационная интеграция национального компонента по применению электронного протокола весогабаритного контроля с ИТ-системами ГКО, в </w:t>
            </w:r>
            <w:r>
              <w:lastRenderedPageBreak/>
              <w:t>том числе Росдормониторинга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 xml:space="preserve">Оператор национального компонента по применению электронного </w:t>
            </w:r>
            <w:r>
              <w:lastRenderedPageBreak/>
              <w:t>протокола весогабаритного контроля Росдормониторинг</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lastRenderedPageBreak/>
              <w:t xml:space="preserve">Определен состав информационных систем контролирующих органов для осуществления интеграции национального </w:t>
            </w:r>
            <w:r>
              <w:lastRenderedPageBreak/>
              <w:t>компонента по применению электронного протокола весогабаритного контроля с ИТ-системами ГКО, в том числе Росдормониторинга</w:t>
            </w:r>
          </w:p>
          <w:p w:rsidR="002123DD" w:rsidRDefault="002123DD">
            <w:pPr>
              <w:pStyle w:val="ConsPlusNormal"/>
            </w:pPr>
            <w:r>
              <w:t>Налаженный информационный обмен национального компонента по применению электронного протокола весогабаритного контроля с ИТ-системами ГКО, в том числе Росдормониторинга</w:t>
            </w:r>
          </w:p>
        </w:tc>
      </w:tr>
      <w:tr w:rsidR="002123DD">
        <w:tc>
          <w:tcPr>
            <w:tcW w:w="710" w:type="dxa"/>
            <w:vAlign w:val="center"/>
          </w:tcPr>
          <w:p w:rsidR="002123DD" w:rsidRDefault="002123DD">
            <w:pPr>
              <w:pStyle w:val="ConsPlusNormal"/>
            </w:pPr>
            <w:r>
              <w:lastRenderedPageBreak/>
              <w:t>3.6.32.</w:t>
            </w:r>
          </w:p>
        </w:tc>
        <w:tc>
          <w:tcPr>
            <w:tcW w:w="3288" w:type="dxa"/>
            <w:vAlign w:val="center"/>
          </w:tcPr>
          <w:p w:rsidR="002123DD" w:rsidRDefault="002123DD">
            <w:pPr>
              <w:pStyle w:val="ConsPlusNormal"/>
            </w:pPr>
            <w:r>
              <w:t>Информационная интеграция национального компонента по применению электронного протокола весогабаритного контроля в рамках ЭЦТК ЕАЭС</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национального компонента по применению электронного протокола весогабаритного контроля</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Определен состав информационных систем ЕАЭС для осуществления интеграции национального компонента по применению электронного протокола весогабаритного контроля</w:t>
            </w:r>
          </w:p>
          <w:p w:rsidR="002123DD" w:rsidRDefault="002123DD">
            <w:pPr>
              <w:pStyle w:val="ConsPlusNormal"/>
            </w:pPr>
            <w:r>
              <w:t>Налаженный информационный обмен национального компонента по применению электронного протокола весогабаритного контроля в рамках ЭЦТК ЕАЭС</w:t>
            </w:r>
          </w:p>
        </w:tc>
      </w:tr>
      <w:tr w:rsidR="002123DD">
        <w:tc>
          <w:tcPr>
            <w:tcW w:w="710" w:type="dxa"/>
            <w:vAlign w:val="center"/>
          </w:tcPr>
          <w:p w:rsidR="002123DD" w:rsidRDefault="002123DD">
            <w:pPr>
              <w:pStyle w:val="ConsPlusNormal"/>
            </w:pPr>
            <w:r>
              <w:t>3.6.33.</w:t>
            </w:r>
          </w:p>
        </w:tc>
        <w:tc>
          <w:tcPr>
            <w:tcW w:w="3288" w:type="dxa"/>
            <w:vAlign w:val="center"/>
          </w:tcPr>
          <w:p w:rsidR="002123DD" w:rsidRDefault="002123DD">
            <w:pPr>
              <w:pStyle w:val="ConsPlusNormal"/>
            </w:pPr>
            <w:r>
              <w:t>Сервис по бронированию объектов придорожной инфраструктуры</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внедрен сервис по бронированию придорожной инфраструктуры</w:t>
            </w:r>
          </w:p>
        </w:tc>
      </w:tr>
      <w:tr w:rsidR="002123DD">
        <w:tc>
          <w:tcPr>
            <w:tcW w:w="710" w:type="dxa"/>
            <w:vAlign w:val="center"/>
          </w:tcPr>
          <w:p w:rsidR="002123DD" w:rsidRDefault="002123DD">
            <w:pPr>
              <w:pStyle w:val="ConsPlusNormal"/>
            </w:pPr>
            <w:r>
              <w:lastRenderedPageBreak/>
              <w:t>3.6.34.</w:t>
            </w:r>
          </w:p>
        </w:tc>
        <w:tc>
          <w:tcPr>
            <w:tcW w:w="3288" w:type="dxa"/>
            <w:vAlign w:val="center"/>
          </w:tcPr>
          <w:p w:rsidR="002123DD" w:rsidRDefault="002123DD">
            <w:pPr>
              <w:pStyle w:val="ConsPlusNormal"/>
            </w:pPr>
            <w:r>
              <w:t>Создание тиражируемого ИТ-решения сервиса по бронированию объектов придорожной инфраструктуры</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Оператор сервиса по бронированию объектов придорожной инфраструктуры</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Техно-рабочий проект тиражируемого ИТ-решения сервиса по бронированию объектов придорожной инфраструктуры</w:t>
            </w:r>
          </w:p>
          <w:p w:rsidR="002123DD" w:rsidRDefault="002123DD">
            <w:pPr>
              <w:pStyle w:val="ConsPlusNormal"/>
            </w:pPr>
            <w:r>
              <w:t>Осуществлена разработка и инсталляция тиражируемого ИТ-решения сервиса по бронированию объектов придорожной инфраструктуры</w:t>
            </w:r>
          </w:p>
        </w:tc>
      </w:tr>
      <w:tr w:rsidR="002123DD">
        <w:tc>
          <w:tcPr>
            <w:tcW w:w="710" w:type="dxa"/>
            <w:vAlign w:val="center"/>
          </w:tcPr>
          <w:p w:rsidR="002123DD" w:rsidRDefault="002123DD">
            <w:pPr>
              <w:pStyle w:val="ConsPlusNormal"/>
            </w:pPr>
            <w:r>
              <w:t>3.6.35.</w:t>
            </w:r>
          </w:p>
        </w:tc>
        <w:tc>
          <w:tcPr>
            <w:tcW w:w="3288" w:type="dxa"/>
            <w:vAlign w:val="center"/>
          </w:tcPr>
          <w:p w:rsidR="002123DD" w:rsidRDefault="002123DD">
            <w:pPr>
              <w:pStyle w:val="ConsPlusNormal"/>
            </w:pPr>
            <w:r>
              <w:t>Осуществление информационного обмена с ИТ-системами операторов объектов придорожной инфраструктуры</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сервиса по бронированию объектов придорожной инфраструктуры</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Налаженный информационный обмен с ИТ-системами операторов объектов придорожной инфраструктуры</w:t>
            </w:r>
          </w:p>
        </w:tc>
      </w:tr>
      <w:tr w:rsidR="002123DD">
        <w:tc>
          <w:tcPr>
            <w:tcW w:w="710" w:type="dxa"/>
            <w:vAlign w:val="center"/>
          </w:tcPr>
          <w:p w:rsidR="002123DD" w:rsidRDefault="002123DD">
            <w:pPr>
              <w:pStyle w:val="ConsPlusNormal"/>
            </w:pPr>
            <w:r>
              <w:t>3.6.36.</w:t>
            </w:r>
          </w:p>
        </w:tc>
        <w:tc>
          <w:tcPr>
            <w:tcW w:w="3288" w:type="dxa"/>
            <w:vAlign w:val="center"/>
          </w:tcPr>
          <w:p w:rsidR="002123DD" w:rsidRDefault="002123DD">
            <w:pPr>
              <w:pStyle w:val="ConsPlusNormal"/>
            </w:pPr>
            <w:r>
              <w:t>Поэтапное развертывание сервиса по бронированию объектов придорожной инфраструктуры</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сервиса по бронированию объектов придорожной инфраструктуры</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Внедренный сервис по бронированию объектов придорожной инфраструктуры</w:t>
            </w:r>
          </w:p>
        </w:tc>
      </w:tr>
      <w:tr w:rsidR="002123DD">
        <w:tc>
          <w:tcPr>
            <w:tcW w:w="710" w:type="dxa"/>
            <w:vAlign w:val="center"/>
          </w:tcPr>
          <w:p w:rsidR="002123DD" w:rsidRDefault="002123DD">
            <w:pPr>
              <w:pStyle w:val="ConsPlusNormal"/>
            </w:pPr>
            <w:r>
              <w:t>3.6.37.</w:t>
            </w:r>
          </w:p>
        </w:tc>
        <w:tc>
          <w:tcPr>
            <w:tcW w:w="3288" w:type="dxa"/>
            <w:vAlign w:val="center"/>
          </w:tcPr>
          <w:p w:rsidR="002123DD" w:rsidRDefault="002123DD">
            <w:pPr>
              <w:pStyle w:val="ConsPlusNormal"/>
            </w:pPr>
            <w:r>
              <w:t>Сервис по применению электронной международной транспортной накладной (для железнодорожного транспорта)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внедрен сервис по применению электронной международной транспортной накладной (для железнодорожного транспорта)</w:t>
            </w:r>
          </w:p>
        </w:tc>
      </w:tr>
      <w:tr w:rsidR="002123DD">
        <w:tc>
          <w:tcPr>
            <w:tcW w:w="710" w:type="dxa"/>
            <w:vAlign w:val="center"/>
          </w:tcPr>
          <w:p w:rsidR="002123DD" w:rsidRDefault="002123DD">
            <w:pPr>
              <w:pStyle w:val="ConsPlusNormal"/>
            </w:pPr>
            <w:r>
              <w:lastRenderedPageBreak/>
              <w:t>3.6.38.</w:t>
            </w:r>
          </w:p>
        </w:tc>
        <w:tc>
          <w:tcPr>
            <w:tcW w:w="3288" w:type="dxa"/>
            <w:vAlign w:val="center"/>
          </w:tcPr>
          <w:p w:rsidR="002123DD" w:rsidRDefault="002123DD">
            <w:pPr>
              <w:pStyle w:val="ConsPlusNormal"/>
            </w:pPr>
            <w:r>
              <w:t>Создание национального компонента информационного обмена электронными документами и данными в составе электронной международной транспортной накладной (для железнодорожного транспорта)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Техно-рабочий проект</w:t>
            </w:r>
          </w:p>
          <w:p w:rsidR="002123DD" w:rsidRDefault="002123DD">
            <w:pPr>
              <w:pStyle w:val="ConsPlusNormal"/>
            </w:pPr>
            <w:r>
              <w:t>Внедренный национальный компонент информационного обмена</w:t>
            </w:r>
          </w:p>
        </w:tc>
      </w:tr>
      <w:tr w:rsidR="002123DD">
        <w:tc>
          <w:tcPr>
            <w:tcW w:w="710" w:type="dxa"/>
            <w:vAlign w:val="center"/>
          </w:tcPr>
          <w:p w:rsidR="002123DD" w:rsidRDefault="002123DD">
            <w:pPr>
              <w:pStyle w:val="ConsPlusNormal"/>
            </w:pPr>
            <w:r>
              <w:t>3.6.39.</w:t>
            </w:r>
          </w:p>
        </w:tc>
        <w:tc>
          <w:tcPr>
            <w:tcW w:w="3288" w:type="dxa"/>
            <w:vAlign w:val="center"/>
          </w:tcPr>
          <w:p w:rsidR="002123DD" w:rsidRDefault="002123DD">
            <w:pPr>
              <w:pStyle w:val="ConsPlusNormal"/>
            </w:pPr>
            <w:r>
              <w:t>Осуществление интеграции с 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Операторы электронного документооборота и участники перевозки</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Налаженный информационный обмен с информационными системами операторов электронного документооборота и участников перевозки и с информационными системами контролирующих органов</w:t>
            </w:r>
          </w:p>
        </w:tc>
      </w:tr>
      <w:tr w:rsidR="002123DD">
        <w:tc>
          <w:tcPr>
            <w:tcW w:w="710" w:type="dxa"/>
            <w:vAlign w:val="center"/>
          </w:tcPr>
          <w:p w:rsidR="002123DD" w:rsidRDefault="002123DD">
            <w:pPr>
              <w:pStyle w:val="ConsPlusNormal"/>
            </w:pPr>
            <w:r>
              <w:t>3.6.40.</w:t>
            </w:r>
          </w:p>
        </w:tc>
        <w:tc>
          <w:tcPr>
            <w:tcW w:w="3288" w:type="dxa"/>
            <w:vAlign w:val="center"/>
          </w:tcPr>
          <w:p w:rsidR="002123DD" w:rsidRDefault="002123DD">
            <w:pPr>
              <w:pStyle w:val="ConsPlusNormal"/>
            </w:pPr>
            <w:r>
              <w:t>Привлечение операторов систем доверенной третьей стороны (ДТС) для подтверждения подлинности электронных подписей</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компонента информационного обмена</w:t>
            </w:r>
          </w:p>
          <w:p w:rsidR="002123DD" w:rsidRDefault="002123DD">
            <w:pPr>
              <w:pStyle w:val="ConsPlusNormal"/>
              <w:jc w:val="center"/>
            </w:pPr>
            <w:r>
              <w:t>Операторы систем ДТС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Обеспечено функционирование механизма ДТС для подтверждения подлинности электронных подписей</w:t>
            </w:r>
          </w:p>
        </w:tc>
      </w:tr>
      <w:tr w:rsidR="002123DD">
        <w:tc>
          <w:tcPr>
            <w:tcW w:w="710" w:type="dxa"/>
            <w:vAlign w:val="center"/>
          </w:tcPr>
          <w:p w:rsidR="002123DD" w:rsidRDefault="002123DD">
            <w:pPr>
              <w:pStyle w:val="ConsPlusNormal"/>
            </w:pPr>
            <w:r>
              <w:t>3.6.41.</w:t>
            </w:r>
          </w:p>
        </w:tc>
        <w:tc>
          <w:tcPr>
            <w:tcW w:w="3288" w:type="dxa"/>
            <w:vAlign w:val="center"/>
          </w:tcPr>
          <w:p w:rsidR="002123DD" w:rsidRDefault="002123DD">
            <w:pPr>
              <w:pStyle w:val="ConsPlusNormal"/>
            </w:pPr>
            <w:r>
              <w:t xml:space="preserve">Публикация сторонних мобильных приложений для участников перевозки и интеграция с национальным </w:t>
            </w:r>
            <w:r>
              <w:lastRenderedPageBreak/>
              <w:t>компонентом информационного обмена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национального компонента информационног</w:t>
            </w:r>
            <w:r>
              <w:lastRenderedPageBreak/>
              <w:t>о обмена</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lastRenderedPageBreak/>
              <w:t>Мобильное приложение для участников перевозки</w:t>
            </w:r>
          </w:p>
        </w:tc>
      </w:tr>
      <w:tr w:rsidR="002123DD">
        <w:tc>
          <w:tcPr>
            <w:tcW w:w="710" w:type="dxa"/>
            <w:vAlign w:val="center"/>
          </w:tcPr>
          <w:p w:rsidR="002123DD" w:rsidRDefault="002123DD">
            <w:pPr>
              <w:pStyle w:val="ConsPlusNormal"/>
            </w:pPr>
            <w:r>
              <w:t>3.6.42.</w:t>
            </w:r>
          </w:p>
        </w:tc>
        <w:tc>
          <w:tcPr>
            <w:tcW w:w="3288" w:type="dxa"/>
            <w:vAlign w:val="center"/>
          </w:tcPr>
          <w:p w:rsidR="002123DD" w:rsidRDefault="002123DD">
            <w:pPr>
              <w:pStyle w:val="ConsPlusNormal"/>
            </w:pPr>
            <w:r>
              <w:t>Сервис информационного обмена экосистемы цифровых транспортных коридоров Союза с системами третьих стран</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и внедрен сервис информационного обмена экосистемы цифровых транспортных коридоров Союза с системами третьих стран</w:t>
            </w:r>
          </w:p>
        </w:tc>
      </w:tr>
      <w:tr w:rsidR="002123DD">
        <w:tc>
          <w:tcPr>
            <w:tcW w:w="710" w:type="dxa"/>
            <w:vAlign w:val="center"/>
          </w:tcPr>
          <w:p w:rsidR="002123DD" w:rsidRDefault="002123DD">
            <w:pPr>
              <w:pStyle w:val="ConsPlusNormal"/>
            </w:pPr>
            <w:r>
              <w:t>3.6.43.</w:t>
            </w:r>
          </w:p>
        </w:tc>
        <w:tc>
          <w:tcPr>
            <w:tcW w:w="3288" w:type="dxa"/>
            <w:vAlign w:val="center"/>
          </w:tcPr>
          <w:p w:rsidR="002123DD" w:rsidRDefault="002123DD">
            <w:pPr>
              <w:pStyle w:val="ConsPlusNormal"/>
            </w:pPr>
            <w:r>
              <w:t>Разработка и утверждение протоколов и регламентов информационного обмена с ИТ-системами третьих стран</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ЕЭК</w:t>
            </w:r>
          </w:p>
          <w:p w:rsidR="002123DD" w:rsidRDefault="002123DD">
            <w:pPr>
              <w:pStyle w:val="ConsPlusNormal"/>
              <w:jc w:val="center"/>
            </w:pPr>
            <w:r>
              <w:t>Минтранс России</w:t>
            </w:r>
          </w:p>
          <w:p w:rsidR="002123DD" w:rsidRDefault="002123DD">
            <w:pPr>
              <w:pStyle w:val="ConsPlusNormal"/>
              <w:jc w:val="center"/>
            </w:pPr>
            <w:r>
              <w:t>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Решение ЕЭК</w:t>
            </w:r>
          </w:p>
          <w:p w:rsidR="002123DD" w:rsidRDefault="002123DD">
            <w:pPr>
              <w:pStyle w:val="ConsPlusNormal"/>
            </w:pPr>
            <w:r>
              <w:t>Приказ Минтранс России</w:t>
            </w:r>
          </w:p>
        </w:tc>
      </w:tr>
      <w:tr w:rsidR="002123DD">
        <w:tc>
          <w:tcPr>
            <w:tcW w:w="710" w:type="dxa"/>
            <w:vAlign w:val="center"/>
          </w:tcPr>
          <w:p w:rsidR="002123DD" w:rsidRDefault="002123DD">
            <w:pPr>
              <w:pStyle w:val="ConsPlusNormal"/>
            </w:pPr>
            <w:r>
              <w:t>3.6.44.</w:t>
            </w:r>
          </w:p>
        </w:tc>
        <w:tc>
          <w:tcPr>
            <w:tcW w:w="3288" w:type="dxa"/>
            <w:vAlign w:val="center"/>
          </w:tcPr>
          <w:p w:rsidR="002123DD" w:rsidRDefault="002123DD">
            <w:pPr>
              <w:pStyle w:val="ConsPlusNormal"/>
            </w:pPr>
            <w:r>
              <w:t>Создание национального компонента информационного обмена экосистемы цифровых транспортных коридоров Союза с системами третьих стран</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Техно-рабочий проект национального компонента информационного обмена экосистемы цифровых транспортных коридоров Союза с системами третьих стран</w:t>
            </w:r>
          </w:p>
        </w:tc>
      </w:tr>
      <w:tr w:rsidR="002123DD">
        <w:tc>
          <w:tcPr>
            <w:tcW w:w="710" w:type="dxa"/>
            <w:vAlign w:val="center"/>
          </w:tcPr>
          <w:p w:rsidR="002123DD" w:rsidRDefault="002123DD">
            <w:pPr>
              <w:pStyle w:val="ConsPlusNormal"/>
            </w:pPr>
            <w:r>
              <w:t>3.6.45.</w:t>
            </w:r>
          </w:p>
        </w:tc>
        <w:tc>
          <w:tcPr>
            <w:tcW w:w="3288" w:type="dxa"/>
            <w:vAlign w:val="center"/>
          </w:tcPr>
          <w:p w:rsidR="002123DD" w:rsidRDefault="002123DD">
            <w:pPr>
              <w:pStyle w:val="ConsPlusNormal"/>
            </w:pPr>
            <w:r>
              <w:t>Обеспечение информационной и кибербезопасности информационного обмена с ИТ-системами операторов третьих стран в рамках пилотной зоны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 xml:space="preserve">Оператор национального сегмента экосистемы цифровых </w:t>
            </w:r>
            <w:r>
              <w:lastRenderedPageBreak/>
              <w:t>транспортных коридоров ЕАЭС</w:t>
            </w:r>
          </w:p>
          <w:p w:rsidR="002123DD" w:rsidRDefault="002123DD">
            <w:pPr>
              <w:pStyle w:val="ConsPlusNormal"/>
              <w:jc w:val="center"/>
            </w:pPr>
            <w:r>
              <w:t>Минтранс России</w:t>
            </w:r>
          </w:p>
          <w:p w:rsidR="002123DD" w:rsidRDefault="002123DD">
            <w:pPr>
              <w:pStyle w:val="ConsPlusNormal"/>
              <w:jc w:val="center"/>
            </w:pPr>
            <w:r>
              <w:t>ФСБ России</w:t>
            </w:r>
          </w:p>
        </w:tc>
        <w:tc>
          <w:tcPr>
            <w:tcW w:w="2948" w:type="dxa"/>
            <w:gridSpan w:val="2"/>
            <w:vAlign w:val="center"/>
          </w:tcPr>
          <w:p w:rsidR="002123DD" w:rsidRDefault="002123DD">
            <w:pPr>
              <w:pStyle w:val="ConsPlusNormal"/>
            </w:pPr>
            <w:r>
              <w:lastRenderedPageBreak/>
              <w:t xml:space="preserve">Обеспечена информационная и кибербезопасность информационного обмена с ИТ-системами операторов </w:t>
            </w:r>
            <w:r>
              <w:lastRenderedPageBreak/>
              <w:t>третьих стран</w:t>
            </w:r>
          </w:p>
        </w:tc>
      </w:tr>
      <w:tr w:rsidR="002123DD">
        <w:tc>
          <w:tcPr>
            <w:tcW w:w="710" w:type="dxa"/>
            <w:vAlign w:val="center"/>
          </w:tcPr>
          <w:p w:rsidR="002123DD" w:rsidRDefault="002123DD">
            <w:pPr>
              <w:pStyle w:val="ConsPlusNormal"/>
            </w:pPr>
            <w:r>
              <w:lastRenderedPageBreak/>
              <w:t>3.6.46.</w:t>
            </w:r>
          </w:p>
        </w:tc>
        <w:tc>
          <w:tcPr>
            <w:tcW w:w="3288" w:type="dxa"/>
            <w:vAlign w:val="center"/>
          </w:tcPr>
          <w:p w:rsidR="002123DD" w:rsidRDefault="002123DD">
            <w:pPr>
              <w:pStyle w:val="ConsPlusNormal"/>
            </w:pPr>
            <w:r>
              <w:t>Тестирование информационного обмена с ИТ-системами операторов третьих стран в рамках пилотной зоны</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Отчет о тестировании информационного обмена с ИТ-системами операторов третьих стран</w:t>
            </w:r>
          </w:p>
        </w:tc>
      </w:tr>
      <w:tr w:rsidR="002123DD">
        <w:tc>
          <w:tcPr>
            <w:tcW w:w="710" w:type="dxa"/>
            <w:vAlign w:val="center"/>
          </w:tcPr>
          <w:p w:rsidR="002123DD" w:rsidRDefault="002123DD">
            <w:pPr>
              <w:pStyle w:val="ConsPlusNormal"/>
            </w:pPr>
            <w:r>
              <w:t>3.6.47.</w:t>
            </w:r>
          </w:p>
        </w:tc>
        <w:tc>
          <w:tcPr>
            <w:tcW w:w="3288" w:type="dxa"/>
            <w:vAlign w:val="center"/>
          </w:tcPr>
          <w:p w:rsidR="002123DD" w:rsidRDefault="002123DD">
            <w:pPr>
              <w:pStyle w:val="ConsPlusNormal"/>
            </w:pPr>
            <w:r>
              <w:t>Организация информационного обмена с ИТ-системами операторов третьих стран в рамках пилотной зоны</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Реализованный информационный обмен с ИТ-системами операторов третьих стран</w:t>
            </w:r>
          </w:p>
        </w:tc>
      </w:tr>
      <w:tr w:rsidR="002123DD">
        <w:tc>
          <w:tcPr>
            <w:tcW w:w="710" w:type="dxa"/>
            <w:vAlign w:val="center"/>
          </w:tcPr>
          <w:p w:rsidR="002123DD" w:rsidRDefault="002123DD">
            <w:pPr>
              <w:pStyle w:val="ConsPlusNormal"/>
            </w:pPr>
            <w:r>
              <w:t>3.6.48.</w:t>
            </w:r>
          </w:p>
        </w:tc>
        <w:tc>
          <w:tcPr>
            <w:tcW w:w="3288" w:type="dxa"/>
            <w:vAlign w:val="center"/>
          </w:tcPr>
          <w:p w:rsidR="002123DD" w:rsidRDefault="002123DD">
            <w:pPr>
              <w:pStyle w:val="ConsPlusNormal"/>
            </w:pPr>
            <w:r>
              <w:t>Разработка и внедрение перспективных транспортно-логистических цифровых сервисов</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12.2027</w:t>
            </w:r>
          </w:p>
        </w:tc>
        <w:tc>
          <w:tcPr>
            <w:tcW w:w="1871" w:type="dxa"/>
            <w:vAlign w:val="center"/>
          </w:tcPr>
          <w:p w:rsidR="002123DD" w:rsidRDefault="002123DD">
            <w:pPr>
              <w:pStyle w:val="ConsPlusNormal"/>
              <w:jc w:val="center"/>
            </w:pPr>
            <w:r>
              <w:t>Оператор национального сегмента экосистемы цифровых транспортных коридоров ЕАЭС</w:t>
            </w:r>
          </w:p>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Созданы и введены в эксплуатацию перспективные цифровые транспортно-логистические сервисы международных транспортных коридоров</w:t>
            </w:r>
          </w:p>
        </w:tc>
      </w:tr>
      <w:tr w:rsidR="002123DD">
        <w:tc>
          <w:tcPr>
            <w:tcW w:w="710" w:type="dxa"/>
            <w:vAlign w:val="center"/>
          </w:tcPr>
          <w:p w:rsidR="002123DD" w:rsidRDefault="002123DD">
            <w:pPr>
              <w:pStyle w:val="ConsPlusNormal"/>
            </w:pPr>
            <w:r>
              <w:t>3.7.</w:t>
            </w:r>
          </w:p>
        </w:tc>
        <w:tc>
          <w:tcPr>
            <w:tcW w:w="3288" w:type="dxa"/>
            <w:vAlign w:val="center"/>
          </w:tcPr>
          <w:p w:rsidR="002123DD" w:rsidRDefault="002123DD">
            <w:pPr>
              <w:pStyle w:val="ConsPlusNormal"/>
            </w:pPr>
            <w:r>
              <w:t xml:space="preserve">Создание и актуализация цифровых информационных моделей объектов </w:t>
            </w:r>
            <w:r>
              <w:lastRenderedPageBreak/>
              <w:t>инфраструктуры международных транспортных коридоров</w:t>
            </w:r>
          </w:p>
        </w:tc>
        <w:tc>
          <w:tcPr>
            <w:tcW w:w="1267" w:type="dxa"/>
            <w:tcBorders>
              <w:bottom w:val="nil"/>
            </w:tcBorders>
            <w:vAlign w:val="center"/>
          </w:tcPr>
          <w:p w:rsidR="002123DD" w:rsidRDefault="002123DD">
            <w:pPr>
              <w:pStyle w:val="ConsPlusNormal"/>
              <w:jc w:val="center"/>
            </w:pPr>
            <w:r>
              <w:lastRenderedPageBreak/>
              <w:t>7</w:t>
            </w:r>
          </w:p>
        </w:tc>
        <w:tc>
          <w:tcPr>
            <w:tcW w:w="1118" w:type="dxa"/>
            <w:vAlign w:val="center"/>
          </w:tcPr>
          <w:p w:rsidR="002123DD" w:rsidRDefault="002123DD">
            <w:pPr>
              <w:pStyle w:val="ConsPlusNormal"/>
              <w:jc w:val="center"/>
            </w:pPr>
            <w:r>
              <w:t>06.2023.</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Минстрой России</w:t>
            </w:r>
          </w:p>
        </w:tc>
        <w:tc>
          <w:tcPr>
            <w:tcW w:w="2948" w:type="dxa"/>
            <w:gridSpan w:val="2"/>
            <w:vAlign w:val="center"/>
          </w:tcPr>
          <w:p w:rsidR="002123DD" w:rsidRDefault="002123DD">
            <w:pPr>
              <w:pStyle w:val="ConsPlusNormal"/>
            </w:pPr>
            <w:r>
              <w:t xml:space="preserve">Разработаны промышленные стандарты создания и организационные процессы </w:t>
            </w:r>
            <w:r>
              <w:lastRenderedPageBreak/>
              <w:t>сопровождения информационных моделей объектов инфраструктуры. Созданы и введены в эксплуатацию цифровые информационные модели объектов инфраструктуры международных транспортных коридоров. Цифровые информационные модели поддерживаются в актуальном состоянии и доступны для пользователей на территории Российской Федерации и других государств</w:t>
            </w:r>
          </w:p>
        </w:tc>
      </w:tr>
      <w:tr w:rsidR="002123DD">
        <w:tc>
          <w:tcPr>
            <w:tcW w:w="710" w:type="dxa"/>
            <w:vAlign w:val="center"/>
          </w:tcPr>
          <w:p w:rsidR="002123DD" w:rsidRDefault="002123DD">
            <w:pPr>
              <w:pStyle w:val="ConsPlusNormal"/>
            </w:pPr>
            <w:r>
              <w:lastRenderedPageBreak/>
              <w:t>3.7.1.</w:t>
            </w:r>
          </w:p>
        </w:tc>
        <w:tc>
          <w:tcPr>
            <w:tcW w:w="3288" w:type="dxa"/>
            <w:vAlign w:val="center"/>
          </w:tcPr>
          <w:p w:rsidR="002123DD" w:rsidRDefault="002123DD">
            <w:pPr>
              <w:pStyle w:val="ConsPlusNormal"/>
            </w:pPr>
            <w:r>
              <w:t>Разработка и внедрение базового ПО для формирования цифровых моделей дорог и объектов инфраструктуры МТК, обучение пользователей</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ЕАЭС</w:t>
            </w:r>
          </w:p>
          <w:p w:rsidR="002123DD" w:rsidRDefault="002123DD">
            <w:pPr>
              <w:pStyle w:val="ConsPlusNormal"/>
              <w:jc w:val="center"/>
            </w:pPr>
            <w:r>
              <w:t>Минтранс России</w:t>
            </w:r>
          </w:p>
          <w:p w:rsidR="002123DD" w:rsidRDefault="002123DD">
            <w:pPr>
              <w:pStyle w:val="ConsPlusNormal"/>
              <w:jc w:val="center"/>
            </w:pPr>
            <w:r>
              <w:t>Минцифры России</w:t>
            </w:r>
          </w:p>
        </w:tc>
        <w:tc>
          <w:tcPr>
            <w:tcW w:w="2948" w:type="dxa"/>
            <w:gridSpan w:val="2"/>
            <w:vAlign w:val="center"/>
          </w:tcPr>
          <w:p w:rsidR="002123DD" w:rsidRDefault="002123DD">
            <w:pPr>
              <w:pStyle w:val="ConsPlusNormal"/>
            </w:pPr>
            <w:r>
              <w:t>В государствах - членах ЕАЭС приняты стандарты формирования цифровых моделей объектов инфраструктуры. Внедрено базовое ПО для формирования моделей объектов инфраструктуры МТК, проведено обучение пользователей.</w:t>
            </w:r>
          </w:p>
        </w:tc>
      </w:tr>
      <w:tr w:rsidR="002123DD">
        <w:tc>
          <w:tcPr>
            <w:tcW w:w="710" w:type="dxa"/>
            <w:vAlign w:val="center"/>
          </w:tcPr>
          <w:p w:rsidR="002123DD" w:rsidRDefault="002123DD">
            <w:pPr>
              <w:pStyle w:val="ConsPlusNormal"/>
            </w:pPr>
            <w:r>
              <w:t>3.7.2.</w:t>
            </w:r>
          </w:p>
        </w:tc>
        <w:tc>
          <w:tcPr>
            <w:tcW w:w="3288" w:type="dxa"/>
            <w:vAlign w:val="center"/>
          </w:tcPr>
          <w:p w:rsidR="002123DD" w:rsidRDefault="002123DD">
            <w:pPr>
              <w:pStyle w:val="ConsPlusNormal"/>
            </w:pPr>
            <w:r>
              <w:t>Организован сбор и наполнение базы данных цифровых моделей объектов инфраструктуры МТК</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ЕАЭС</w:t>
            </w:r>
          </w:p>
          <w:p w:rsidR="002123DD" w:rsidRDefault="002123DD">
            <w:pPr>
              <w:pStyle w:val="ConsPlusNormal"/>
              <w:jc w:val="center"/>
            </w:pPr>
            <w:r>
              <w:t>Минтранс России</w:t>
            </w:r>
          </w:p>
          <w:p w:rsidR="002123DD" w:rsidRDefault="002123DD">
            <w:pPr>
              <w:pStyle w:val="ConsPlusNormal"/>
              <w:jc w:val="center"/>
            </w:pPr>
            <w:r>
              <w:t>Минцифры России</w:t>
            </w:r>
          </w:p>
        </w:tc>
        <w:tc>
          <w:tcPr>
            <w:tcW w:w="2948" w:type="dxa"/>
            <w:gridSpan w:val="2"/>
            <w:vAlign w:val="center"/>
          </w:tcPr>
          <w:p w:rsidR="002123DD" w:rsidRDefault="002123DD">
            <w:pPr>
              <w:pStyle w:val="ConsPlusNormal"/>
            </w:pPr>
            <w:r>
              <w:t>Внедрены организационные процессы сопровождения цифровых моделей объектов инфраструктуры.</w:t>
            </w:r>
          </w:p>
          <w:p w:rsidR="002123DD" w:rsidRDefault="002123DD">
            <w:pPr>
              <w:pStyle w:val="ConsPlusNormal"/>
            </w:pPr>
            <w:r>
              <w:t xml:space="preserve">Осуществлен сбор и наполнение базы данных </w:t>
            </w:r>
            <w:r>
              <w:lastRenderedPageBreak/>
              <w:t>цифровых моделей дорог и объектов инфраструктуры МТК с использованием специализированного высокоточного оборудования.</w:t>
            </w:r>
          </w:p>
        </w:tc>
      </w:tr>
      <w:tr w:rsidR="002123DD">
        <w:tc>
          <w:tcPr>
            <w:tcW w:w="710" w:type="dxa"/>
            <w:vAlign w:val="center"/>
          </w:tcPr>
          <w:p w:rsidR="002123DD" w:rsidRDefault="002123DD">
            <w:pPr>
              <w:pStyle w:val="ConsPlusNormal"/>
            </w:pPr>
            <w:r>
              <w:lastRenderedPageBreak/>
              <w:t>3.7.3.</w:t>
            </w:r>
          </w:p>
        </w:tc>
        <w:tc>
          <w:tcPr>
            <w:tcW w:w="3288" w:type="dxa"/>
            <w:vAlign w:val="center"/>
          </w:tcPr>
          <w:p w:rsidR="002123DD" w:rsidRDefault="002123DD">
            <w:pPr>
              <w:pStyle w:val="ConsPlusNormal"/>
            </w:pPr>
            <w:r>
              <w:t>Актуализация данных и корректировка моделей объектов инфраструктуры МТК, начало работ по интеграции в мировую транспортно-логистическую систему</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ЕАЭС</w:t>
            </w:r>
          </w:p>
          <w:p w:rsidR="002123DD" w:rsidRDefault="002123DD">
            <w:pPr>
              <w:pStyle w:val="ConsPlusNormal"/>
              <w:jc w:val="center"/>
            </w:pPr>
            <w:r>
              <w:t>Минтранс России</w:t>
            </w:r>
          </w:p>
          <w:p w:rsidR="002123DD" w:rsidRDefault="002123DD">
            <w:pPr>
              <w:pStyle w:val="ConsPlusNormal"/>
              <w:jc w:val="center"/>
            </w:pPr>
            <w:r>
              <w:t>Минцифры России</w:t>
            </w:r>
          </w:p>
        </w:tc>
        <w:tc>
          <w:tcPr>
            <w:tcW w:w="2948" w:type="dxa"/>
            <w:gridSpan w:val="2"/>
            <w:vAlign w:val="center"/>
          </w:tcPr>
          <w:p w:rsidR="002123DD" w:rsidRDefault="002123DD">
            <w:pPr>
              <w:pStyle w:val="ConsPlusNormal"/>
            </w:pPr>
            <w:r>
              <w:t>Обеспечен процесс поддержания в актуальном состоянии существующих цифровых моделей.</w:t>
            </w:r>
          </w:p>
          <w:p w:rsidR="002123DD" w:rsidRDefault="002123DD">
            <w:pPr>
              <w:pStyle w:val="ConsPlusNormal"/>
            </w:pPr>
            <w:r>
              <w:t>Осуществляется актуализация данных и корректировка цифровых моделей объектов инфраструктуры МТК.</w:t>
            </w:r>
          </w:p>
          <w:p w:rsidR="002123DD" w:rsidRDefault="002123DD">
            <w:pPr>
              <w:pStyle w:val="ConsPlusNormal"/>
            </w:pPr>
            <w:r>
              <w:t>Цифровые модели интегрированы в мировую транспортно-логистическую систему. Обеспечена интеграция с аналогичными системами других стран.</w:t>
            </w:r>
          </w:p>
        </w:tc>
      </w:tr>
      <w:tr w:rsidR="002123DD">
        <w:tc>
          <w:tcPr>
            <w:tcW w:w="710" w:type="dxa"/>
            <w:vAlign w:val="center"/>
          </w:tcPr>
          <w:p w:rsidR="002123DD" w:rsidRDefault="002123DD">
            <w:pPr>
              <w:pStyle w:val="ConsPlusNormal"/>
            </w:pPr>
            <w:r>
              <w:t>3.8.</w:t>
            </w:r>
          </w:p>
        </w:tc>
        <w:tc>
          <w:tcPr>
            <w:tcW w:w="3288" w:type="dxa"/>
            <w:vAlign w:val="center"/>
          </w:tcPr>
          <w:p w:rsidR="002123DD" w:rsidRDefault="002123DD">
            <w:pPr>
              <w:pStyle w:val="ConsPlusNormal"/>
            </w:pPr>
            <w:r>
              <w:t>Обеспечение интеграции национального сегмента ЦТК ЕАЭС с транспортными и логистическими системами государств - членов ЕАЭС, третьих стран</w:t>
            </w:r>
          </w:p>
        </w:tc>
        <w:tc>
          <w:tcPr>
            <w:tcW w:w="1267" w:type="dxa"/>
            <w:vAlign w:val="center"/>
          </w:tcPr>
          <w:p w:rsidR="002123DD" w:rsidRDefault="002123DD">
            <w:pPr>
              <w:pStyle w:val="ConsPlusNormal"/>
              <w:jc w:val="center"/>
            </w:pPr>
            <w:r>
              <w:t>14</w:t>
            </w:r>
          </w:p>
        </w:tc>
        <w:tc>
          <w:tcPr>
            <w:tcW w:w="1118" w:type="dxa"/>
            <w:vAlign w:val="center"/>
          </w:tcPr>
          <w:p w:rsidR="002123DD" w:rsidRDefault="002123DD">
            <w:pPr>
              <w:pStyle w:val="ConsPlusNormal"/>
              <w:jc w:val="center"/>
            </w:pPr>
            <w:r>
              <w:t>09.2023</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jc w:val="both"/>
            </w:pPr>
            <w:r>
              <w:t>Обеспечена информационная интеграция национального сегмента ЦТК ЕАЭС с транспортными и логистическими системами государств - членов ЕАЭС, третьих стран:</w:t>
            </w:r>
          </w:p>
          <w:p w:rsidR="002123DD" w:rsidRDefault="002123DD">
            <w:pPr>
              <w:pStyle w:val="ConsPlusNormal"/>
              <w:jc w:val="both"/>
            </w:pPr>
            <w:r>
              <w:t>- увеличен объем транзитных перевозок товаров и грузов через территорию Российской Федерации;</w:t>
            </w:r>
          </w:p>
          <w:p w:rsidR="002123DD" w:rsidRDefault="002123DD">
            <w:pPr>
              <w:pStyle w:val="ConsPlusNormal"/>
              <w:jc w:val="both"/>
            </w:pPr>
            <w:r>
              <w:t xml:space="preserve">- увеличен объем экспорта </w:t>
            </w:r>
            <w:r>
              <w:lastRenderedPageBreak/>
              <w:t>логистических услуг Российской Федерации;</w:t>
            </w:r>
          </w:p>
          <w:p w:rsidR="002123DD" w:rsidRDefault="002123DD">
            <w:pPr>
              <w:pStyle w:val="ConsPlusNormal"/>
              <w:jc w:val="both"/>
            </w:pPr>
            <w:r>
              <w:t>- обеспечена "бесшовность" перевозок товаров и грузов по международным транспортным коридорам;</w:t>
            </w:r>
          </w:p>
          <w:p w:rsidR="002123DD" w:rsidRDefault="002123DD">
            <w:pPr>
              <w:pStyle w:val="ConsPlusNormal"/>
              <w:jc w:val="both"/>
            </w:pPr>
            <w:r>
              <w:t>- упрощен доступ к транспортной инфраструктуре Российской Федерации государств-членов Союза, для участников перевозочного процесса 3-х стран;</w:t>
            </w:r>
          </w:p>
          <w:p w:rsidR="002123DD" w:rsidRDefault="002123DD">
            <w:pPr>
              <w:pStyle w:val="ConsPlusNormal"/>
              <w:jc w:val="both"/>
            </w:pPr>
            <w:r>
              <w:t>- увеличен объем доступных новых, высокотехнологичных транспортно-логистических сервисов.</w:t>
            </w:r>
          </w:p>
        </w:tc>
      </w:tr>
      <w:tr w:rsidR="002123DD">
        <w:tc>
          <w:tcPr>
            <w:tcW w:w="710" w:type="dxa"/>
            <w:vAlign w:val="center"/>
          </w:tcPr>
          <w:p w:rsidR="002123DD" w:rsidRDefault="002123DD">
            <w:pPr>
              <w:pStyle w:val="ConsPlusNormal"/>
            </w:pPr>
            <w:r>
              <w:lastRenderedPageBreak/>
              <w:t>3.8.1.</w:t>
            </w:r>
          </w:p>
        </w:tc>
        <w:tc>
          <w:tcPr>
            <w:tcW w:w="3288" w:type="dxa"/>
            <w:vAlign w:val="center"/>
          </w:tcPr>
          <w:p w:rsidR="002123DD" w:rsidRDefault="002123DD">
            <w:pPr>
              <w:pStyle w:val="ConsPlusNormal"/>
            </w:pPr>
            <w:r>
              <w:t>Разработка и утверждение протоколов и регламентов информационного обмена национального сегмента ЦТК ЕАЭС с транспортными и логистическими системами государств - членов ЕАЭС и третьих стран</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 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Утверждены протоколы и регламенты информационного обмена национального сегмента ЦТК ЕАЭС с транспортными и логистическими системами государств - членов ЕАЭС и третьих стран:</w:t>
            </w:r>
          </w:p>
          <w:p w:rsidR="002123DD" w:rsidRDefault="002123DD">
            <w:pPr>
              <w:pStyle w:val="ConsPlusNormal"/>
            </w:pPr>
            <w:r>
              <w:t>- обеспечена совместимость с транспортно-логистическими системами ЕС и КНР;</w:t>
            </w:r>
          </w:p>
        </w:tc>
      </w:tr>
      <w:tr w:rsidR="002123DD">
        <w:tc>
          <w:tcPr>
            <w:tcW w:w="710" w:type="dxa"/>
            <w:vAlign w:val="center"/>
          </w:tcPr>
          <w:p w:rsidR="002123DD" w:rsidRDefault="002123DD">
            <w:pPr>
              <w:pStyle w:val="ConsPlusNormal"/>
            </w:pPr>
            <w:r>
              <w:t>3.8.2.</w:t>
            </w:r>
          </w:p>
        </w:tc>
        <w:tc>
          <w:tcPr>
            <w:tcW w:w="3288" w:type="dxa"/>
            <w:vAlign w:val="center"/>
          </w:tcPr>
          <w:p w:rsidR="002123DD" w:rsidRDefault="002123DD">
            <w:pPr>
              <w:pStyle w:val="ConsPlusNormal"/>
            </w:pPr>
            <w:r>
              <w:t xml:space="preserve">Обеспечение интеграции национального сегмента ЦТК ЕАЭС с экосистемой цифровых транспортных коридоров союза </w:t>
            </w:r>
            <w:r>
              <w:lastRenderedPageBreak/>
              <w:t>и транспортными и логистическими системами государств - членов ЕАЭС (Республика Армения, Республика Беларусь, Республика Казахстан и Кыргызская Республика)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 xml:space="preserve">Минтранс России, Оператор национального сегмента </w:t>
            </w:r>
            <w:r>
              <w:lastRenderedPageBreak/>
              <w:t>экосистемы цифровых транспортных коридоров ЕАЭС</w:t>
            </w:r>
          </w:p>
        </w:tc>
        <w:tc>
          <w:tcPr>
            <w:tcW w:w="2948" w:type="dxa"/>
            <w:gridSpan w:val="2"/>
            <w:vAlign w:val="center"/>
          </w:tcPr>
          <w:p w:rsidR="002123DD" w:rsidRDefault="002123DD">
            <w:pPr>
              <w:pStyle w:val="ConsPlusNormal"/>
            </w:pPr>
            <w:r>
              <w:lastRenderedPageBreak/>
              <w:t xml:space="preserve">Осуществлена интеграция национального сегмента ЦТК ЕАЭС с ЭЦТК ЕАЭС и транспортными и </w:t>
            </w:r>
            <w:r>
              <w:lastRenderedPageBreak/>
              <w:t>логистическими системами государств - членов ЕАЭС:</w:t>
            </w:r>
          </w:p>
          <w:p w:rsidR="002123DD" w:rsidRDefault="002123DD">
            <w:pPr>
              <w:pStyle w:val="ConsPlusNormal"/>
            </w:pPr>
            <w:r>
              <w:t>- реализован доступ физических и юридических лиц к информации, транспортно-логистическим сервисам и транспортно-логистическим платформам государств членов ЕАЭС;</w:t>
            </w:r>
          </w:p>
          <w:p w:rsidR="002123DD" w:rsidRDefault="002123DD">
            <w:pPr>
              <w:pStyle w:val="ConsPlusNormal"/>
            </w:pPr>
            <w:r>
              <w:t>- сокращены транзакционные издержки и непроизводительные простои при осуществлении перевозок по территории ЕАЭС;</w:t>
            </w:r>
          </w:p>
          <w:p w:rsidR="002123DD" w:rsidRDefault="002123DD">
            <w:pPr>
              <w:pStyle w:val="ConsPlusNormal"/>
            </w:pPr>
            <w:r>
              <w:t>- обеспечено формирование новых высокотехнологичных способов организации доставки грузов через территорию ЕАЭС</w:t>
            </w:r>
          </w:p>
        </w:tc>
      </w:tr>
      <w:tr w:rsidR="002123DD">
        <w:tc>
          <w:tcPr>
            <w:tcW w:w="710" w:type="dxa"/>
            <w:vAlign w:val="center"/>
          </w:tcPr>
          <w:p w:rsidR="002123DD" w:rsidRDefault="002123DD">
            <w:pPr>
              <w:pStyle w:val="ConsPlusNormal"/>
            </w:pPr>
            <w:r>
              <w:lastRenderedPageBreak/>
              <w:t>3.8.3.</w:t>
            </w:r>
          </w:p>
        </w:tc>
        <w:tc>
          <w:tcPr>
            <w:tcW w:w="3288" w:type="dxa"/>
            <w:vAlign w:val="center"/>
          </w:tcPr>
          <w:p w:rsidR="002123DD" w:rsidRDefault="002123DD">
            <w:pPr>
              <w:pStyle w:val="ConsPlusNormal"/>
            </w:pPr>
            <w:r>
              <w:t>Обеспечение интеграции национального сегмента ЦТК ЕАЭС с национальной публичной платформой транспорта и логистики КНР (LOGINK)</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12.2025</w:t>
            </w:r>
          </w:p>
        </w:tc>
        <w:tc>
          <w:tcPr>
            <w:tcW w:w="1871" w:type="dxa"/>
            <w:vAlign w:val="center"/>
          </w:tcPr>
          <w:p w:rsidR="002123DD" w:rsidRDefault="002123DD">
            <w:pPr>
              <w:pStyle w:val="ConsPlusNormal"/>
              <w:jc w:val="center"/>
            </w:pPr>
            <w:r>
              <w:t>Минтранс России, 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Осуществлена интеграция национального сегмента ЦТК ЕАЭС с национальной публичной платформой транспорта и логистики КНР (LOGINK):</w:t>
            </w:r>
          </w:p>
          <w:p w:rsidR="002123DD" w:rsidRDefault="002123DD">
            <w:pPr>
              <w:pStyle w:val="ConsPlusNormal"/>
            </w:pPr>
            <w:r>
              <w:t xml:space="preserve">- реализован доступ физических и юридических лиц к информации, транспортно-логистическим сервисам транспортно-логистической платформы Китайской Народной </w:t>
            </w:r>
            <w:r>
              <w:lastRenderedPageBreak/>
              <w:t>Республики;</w:t>
            </w:r>
          </w:p>
          <w:p w:rsidR="002123DD" w:rsidRDefault="002123DD">
            <w:pPr>
              <w:pStyle w:val="ConsPlusNormal"/>
            </w:pPr>
            <w:r>
              <w:t>- сокращены транзакционные издержки и непроизводительные простои при осуществлении перевозок по территории ЕАЭС;</w:t>
            </w:r>
          </w:p>
          <w:p w:rsidR="002123DD" w:rsidRDefault="002123DD">
            <w:pPr>
              <w:pStyle w:val="ConsPlusNormal"/>
            </w:pPr>
            <w:r>
              <w:t>- обеспечено формирование новых высокотехнологичных способов организации доставки грузов из КНР в Европу через территорию Российской Федерации.</w:t>
            </w:r>
          </w:p>
        </w:tc>
      </w:tr>
      <w:tr w:rsidR="002123DD">
        <w:tc>
          <w:tcPr>
            <w:tcW w:w="710" w:type="dxa"/>
            <w:vAlign w:val="center"/>
          </w:tcPr>
          <w:p w:rsidR="002123DD" w:rsidRDefault="002123DD">
            <w:pPr>
              <w:pStyle w:val="ConsPlusNormal"/>
            </w:pPr>
            <w:r>
              <w:lastRenderedPageBreak/>
              <w:t>3.8.4.</w:t>
            </w:r>
          </w:p>
        </w:tc>
        <w:tc>
          <w:tcPr>
            <w:tcW w:w="3288" w:type="dxa"/>
            <w:vAlign w:val="center"/>
          </w:tcPr>
          <w:p w:rsidR="002123DD" w:rsidRDefault="002123DD">
            <w:pPr>
              <w:pStyle w:val="ConsPlusNormal"/>
            </w:pPr>
            <w:r>
              <w:t>Обеспечение интеграции национального сегмента ЦТК ЕАЭС с платформами транспорта и логистики Европейского Союза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12.2027</w:t>
            </w:r>
          </w:p>
        </w:tc>
        <w:tc>
          <w:tcPr>
            <w:tcW w:w="1871" w:type="dxa"/>
            <w:vAlign w:val="center"/>
          </w:tcPr>
          <w:p w:rsidR="002123DD" w:rsidRDefault="002123DD">
            <w:pPr>
              <w:pStyle w:val="ConsPlusNormal"/>
              <w:jc w:val="center"/>
            </w:pPr>
            <w:r>
              <w:t>Минтранс России, 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Осуществлена интеграция национального сегмента ЦТК ЕАЭС с платформами транспорта и логистики Европейского Союза:</w:t>
            </w:r>
          </w:p>
          <w:p w:rsidR="002123DD" w:rsidRDefault="002123DD">
            <w:pPr>
              <w:pStyle w:val="ConsPlusNormal"/>
            </w:pPr>
            <w:r>
              <w:t>- реализован доступ физических и юридических лиц к информации, транспортно-логистическим сервисам и транспортно-логистическим платформам ЕС;</w:t>
            </w:r>
          </w:p>
          <w:p w:rsidR="002123DD" w:rsidRDefault="002123DD">
            <w:pPr>
              <w:pStyle w:val="ConsPlusNormal"/>
            </w:pPr>
            <w:r>
              <w:t>- сокращены транзакционные издержки и непроизводительные простои при осуществлении перевозок по территории ЕАЭС;</w:t>
            </w:r>
          </w:p>
          <w:p w:rsidR="002123DD" w:rsidRDefault="002123DD">
            <w:pPr>
              <w:pStyle w:val="ConsPlusNormal"/>
            </w:pPr>
            <w:r>
              <w:t xml:space="preserve">- обеспечено формирование новых высокотехнологичных </w:t>
            </w:r>
            <w:r>
              <w:lastRenderedPageBreak/>
              <w:t>способов организации доставки грузов из КНР в Европу через территорию Российской Федерации.</w:t>
            </w:r>
          </w:p>
        </w:tc>
      </w:tr>
      <w:tr w:rsidR="002123DD">
        <w:tc>
          <w:tcPr>
            <w:tcW w:w="710" w:type="dxa"/>
            <w:vAlign w:val="center"/>
          </w:tcPr>
          <w:p w:rsidR="002123DD" w:rsidRDefault="002123DD">
            <w:pPr>
              <w:pStyle w:val="ConsPlusNormal"/>
            </w:pPr>
            <w:r>
              <w:lastRenderedPageBreak/>
              <w:t>3.8.5.</w:t>
            </w:r>
          </w:p>
        </w:tc>
        <w:tc>
          <w:tcPr>
            <w:tcW w:w="3288" w:type="dxa"/>
            <w:vAlign w:val="center"/>
          </w:tcPr>
          <w:p w:rsidR="002123DD" w:rsidRDefault="002123DD">
            <w:pPr>
              <w:pStyle w:val="ConsPlusNormal"/>
            </w:pPr>
            <w:r>
              <w:t>Обеспечение интеграции национального сегмента ЦТК ЕАЭС с платформами транспорта и логистики третьих стран</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Оператор национального сегмента экосистемы цифровых транспортных коридоров ЕАЭС</w:t>
            </w:r>
          </w:p>
        </w:tc>
        <w:tc>
          <w:tcPr>
            <w:tcW w:w="2948" w:type="dxa"/>
            <w:gridSpan w:val="2"/>
            <w:vAlign w:val="center"/>
          </w:tcPr>
          <w:p w:rsidR="002123DD" w:rsidRDefault="002123DD">
            <w:pPr>
              <w:pStyle w:val="ConsPlusNormal"/>
            </w:pPr>
            <w:r>
              <w:t>Осуществлена интеграция национального сегмента ЦТК ЕАЭС с платформами транспорта и логистики третьих стран:</w:t>
            </w:r>
          </w:p>
          <w:p w:rsidR="002123DD" w:rsidRDefault="002123DD">
            <w:pPr>
              <w:pStyle w:val="ConsPlusNormal"/>
            </w:pPr>
            <w:r>
              <w:t>- реализован доступ физических и юридических лиц к информации, транспортно-логистическим сервисам транспортно-логистическим платформам третьих стран Китайской Народной Республики;</w:t>
            </w:r>
          </w:p>
          <w:p w:rsidR="002123DD" w:rsidRDefault="002123DD">
            <w:pPr>
              <w:pStyle w:val="ConsPlusNormal"/>
            </w:pPr>
            <w:r>
              <w:t>- сокращены транзакционные издержки и непроизводительные простои при осуществлении перевозок по территории ЕАЭС;</w:t>
            </w:r>
          </w:p>
          <w:p w:rsidR="002123DD" w:rsidRDefault="002123DD">
            <w:pPr>
              <w:pStyle w:val="ConsPlusNormal"/>
            </w:pPr>
            <w:r>
              <w:t>- обеспечено формирование новых высокотехнологичных способов организации доставки грузов через территорию Российской Федерации.</w:t>
            </w:r>
          </w:p>
        </w:tc>
      </w:tr>
      <w:tr w:rsidR="002123DD">
        <w:tblPrEx>
          <w:tblBorders>
            <w:insideH w:val="nil"/>
          </w:tblBorders>
        </w:tblPrEx>
        <w:tc>
          <w:tcPr>
            <w:tcW w:w="1210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4"/>
              <w:gridCol w:w="96"/>
              <w:gridCol w:w="11739"/>
              <w:gridCol w:w="96"/>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14284" w:type="dxa"/>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tc>
      </w:tr>
      <w:tr w:rsidR="002123DD">
        <w:tblPrEx>
          <w:tblBorders>
            <w:insideH w:val="nil"/>
          </w:tblBorders>
        </w:tblPrEx>
        <w:tc>
          <w:tcPr>
            <w:tcW w:w="710" w:type="dxa"/>
            <w:tcBorders>
              <w:top w:val="nil"/>
            </w:tcBorders>
            <w:vAlign w:val="center"/>
          </w:tcPr>
          <w:p w:rsidR="002123DD" w:rsidRDefault="002123DD">
            <w:pPr>
              <w:pStyle w:val="ConsPlusNormal"/>
            </w:pPr>
            <w:r>
              <w:lastRenderedPageBreak/>
              <w:t>3.9.1.</w:t>
            </w:r>
          </w:p>
        </w:tc>
        <w:tc>
          <w:tcPr>
            <w:tcW w:w="3288" w:type="dxa"/>
            <w:tcBorders>
              <w:top w:val="nil"/>
            </w:tcBorders>
            <w:vAlign w:val="center"/>
          </w:tcPr>
          <w:p w:rsidR="002123DD" w:rsidRDefault="002123DD">
            <w:pPr>
              <w:pStyle w:val="ConsPlusNormal"/>
            </w:pPr>
            <w:r>
              <w:t>Развитие системы отслеживания перевозок товаров с применением электронных навигационных пломб</w:t>
            </w:r>
          </w:p>
        </w:tc>
        <w:tc>
          <w:tcPr>
            <w:tcW w:w="1267" w:type="dxa"/>
            <w:tcBorders>
              <w:top w:val="nil"/>
            </w:tcBorders>
            <w:vAlign w:val="center"/>
          </w:tcPr>
          <w:p w:rsidR="002123DD" w:rsidRDefault="002123DD">
            <w:pPr>
              <w:pStyle w:val="ConsPlusNormal"/>
              <w:jc w:val="center"/>
            </w:pPr>
            <w:r>
              <w:t>14</w:t>
            </w:r>
          </w:p>
        </w:tc>
        <w:tc>
          <w:tcPr>
            <w:tcW w:w="1118" w:type="dxa"/>
            <w:tcBorders>
              <w:top w:val="nil"/>
            </w:tcBorders>
            <w:vAlign w:val="center"/>
          </w:tcPr>
          <w:p w:rsidR="002123DD" w:rsidRDefault="002123DD">
            <w:pPr>
              <w:pStyle w:val="ConsPlusNormal"/>
              <w:jc w:val="center"/>
            </w:pPr>
            <w:r>
              <w:t>06.2021</w:t>
            </w:r>
          </w:p>
        </w:tc>
        <w:tc>
          <w:tcPr>
            <w:tcW w:w="907" w:type="dxa"/>
            <w:tcBorders>
              <w:top w:val="nil"/>
            </w:tcBorders>
            <w:vAlign w:val="center"/>
          </w:tcPr>
          <w:p w:rsidR="002123DD" w:rsidRDefault="002123DD">
            <w:pPr>
              <w:pStyle w:val="ConsPlusNormal"/>
              <w:jc w:val="center"/>
            </w:pPr>
            <w:r>
              <w:t>12.2022</w:t>
            </w:r>
          </w:p>
        </w:tc>
        <w:tc>
          <w:tcPr>
            <w:tcW w:w="1871" w:type="dxa"/>
            <w:tcBorders>
              <w:top w:val="nil"/>
            </w:tcBorders>
            <w:vAlign w:val="center"/>
          </w:tcPr>
          <w:p w:rsidR="002123DD" w:rsidRDefault="002123DD">
            <w:pPr>
              <w:pStyle w:val="ConsPlusNormal"/>
            </w:pPr>
          </w:p>
        </w:tc>
        <w:tc>
          <w:tcPr>
            <w:tcW w:w="2948" w:type="dxa"/>
            <w:gridSpan w:val="2"/>
            <w:tcBorders>
              <w:top w:val="nil"/>
            </w:tcBorders>
            <w:vAlign w:val="center"/>
          </w:tcPr>
          <w:p w:rsidR="002123DD" w:rsidRDefault="002123DD">
            <w:pPr>
              <w:pStyle w:val="ConsPlusNormal"/>
            </w:pPr>
          </w:p>
        </w:tc>
      </w:tr>
      <w:tr w:rsidR="002123DD">
        <w:tc>
          <w:tcPr>
            <w:tcW w:w="710" w:type="dxa"/>
            <w:vAlign w:val="center"/>
          </w:tcPr>
          <w:p w:rsidR="002123DD" w:rsidRDefault="002123DD">
            <w:pPr>
              <w:pStyle w:val="ConsPlusNormal"/>
            </w:pPr>
            <w:r>
              <w:t>3.9.1.1</w:t>
            </w:r>
          </w:p>
        </w:tc>
        <w:tc>
          <w:tcPr>
            <w:tcW w:w="3288" w:type="dxa"/>
            <w:vAlign w:val="center"/>
          </w:tcPr>
          <w:p w:rsidR="002123DD" w:rsidRDefault="002123DD">
            <w:pPr>
              <w:pStyle w:val="ConsPlusNormal"/>
            </w:pPr>
            <w:r>
              <w:t xml:space="preserve">Принятие проекта постановления Правительства Российской Федерации "О внесении изменений в </w:t>
            </w:r>
            <w:hyperlink r:id="rId13" w:history="1">
              <w:r>
                <w:rPr>
                  <w:color w:val="0000FF"/>
                </w:rPr>
                <w:t>распоряжение</w:t>
              </w:r>
            </w:hyperlink>
            <w:r>
              <w:t xml:space="preserve"> Правительства Российской Федерации от 24 июня 2008 г. N 907-р и </w:t>
            </w:r>
            <w:hyperlink r:id="rId14" w:history="1">
              <w:r>
                <w:rPr>
                  <w:color w:val="0000FF"/>
                </w:rPr>
                <w:t>постановление</w:t>
              </w:r>
            </w:hyperlink>
            <w:r>
              <w:t xml:space="preserve"> Правительства Российской Федерации от 27 декабря 2019 г. N 1877"</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03.2021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ind w:firstLine="283"/>
              <w:jc w:val="both"/>
            </w:pPr>
            <w:r>
              <w:t>Увеличение объемов транзитных перевозок санкционных групп товаров на 9.5 - 14 тыс единиц в год за счет использования морских пропускных пунктов.</w:t>
            </w:r>
          </w:p>
        </w:tc>
      </w:tr>
      <w:tr w:rsidR="002123DD">
        <w:tc>
          <w:tcPr>
            <w:tcW w:w="710" w:type="dxa"/>
            <w:vAlign w:val="center"/>
          </w:tcPr>
          <w:p w:rsidR="002123DD" w:rsidRDefault="002123DD">
            <w:pPr>
              <w:pStyle w:val="ConsPlusNormal"/>
            </w:pPr>
            <w:r>
              <w:t>3.9.1.2</w:t>
            </w:r>
          </w:p>
        </w:tc>
        <w:tc>
          <w:tcPr>
            <w:tcW w:w="3288" w:type="dxa"/>
            <w:vAlign w:val="center"/>
          </w:tcPr>
          <w:p w:rsidR="002123DD" w:rsidRDefault="002123DD">
            <w:pPr>
              <w:pStyle w:val="ConsPlusNormal"/>
            </w:pPr>
            <w:r>
              <w:t>Реализация государственного сегмента системы контроля транзитных перевозок с применением средств идентификации (пломб), функционирующих на основе глобальной навигационной спутниковой системы ГЛОНАСС</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Реализованы отложенные </w:t>
            </w:r>
            <w:hyperlink r:id="rId15" w:history="1">
              <w:r>
                <w:rPr>
                  <w:color w:val="0000FF"/>
                </w:rPr>
                <w:t>требования</w:t>
              </w:r>
            </w:hyperlink>
            <w:r>
              <w:t xml:space="preserve"> Постановления Правительства Российской Федерации N 1877</w:t>
            </w:r>
          </w:p>
        </w:tc>
      </w:tr>
      <w:tr w:rsidR="002123DD">
        <w:tc>
          <w:tcPr>
            <w:tcW w:w="710" w:type="dxa"/>
            <w:vAlign w:val="center"/>
          </w:tcPr>
          <w:p w:rsidR="002123DD" w:rsidRDefault="002123DD">
            <w:pPr>
              <w:pStyle w:val="ConsPlusNormal"/>
            </w:pPr>
            <w:r>
              <w:t>3.9.1.3</w:t>
            </w:r>
          </w:p>
        </w:tc>
        <w:tc>
          <w:tcPr>
            <w:tcW w:w="3288" w:type="dxa"/>
            <w:vAlign w:val="center"/>
          </w:tcPr>
          <w:p w:rsidR="002123DD" w:rsidRDefault="002123DD">
            <w:pPr>
              <w:pStyle w:val="ConsPlusNormal"/>
            </w:pPr>
            <w:r>
              <w:t xml:space="preserve">Внесение дополнений в </w:t>
            </w:r>
            <w:hyperlink r:id="rId16" w:history="1">
              <w:r>
                <w:rPr>
                  <w:color w:val="0000FF"/>
                </w:rPr>
                <w:t>статью 11.14</w:t>
              </w:r>
            </w:hyperlink>
            <w:r>
              <w:t xml:space="preserve"> Кодекса об административных правонарушениях Российской Федерации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03.2022</w:t>
            </w:r>
          </w:p>
        </w:tc>
        <w:tc>
          <w:tcPr>
            <w:tcW w:w="1871" w:type="dxa"/>
            <w:vAlign w:val="center"/>
          </w:tcPr>
          <w:p w:rsidR="002123DD" w:rsidRDefault="002123DD">
            <w:pPr>
              <w:pStyle w:val="ConsPlusNormal"/>
              <w:jc w:val="center"/>
            </w:pPr>
            <w:r>
              <w:t>Минтранс России, Минюст России</w:t>
            </w:r>
          </w:p>
        </w:tc>
        <w:tc>
          <w:tcPr>
            <w:tcW w:w="2948" w:type="dxa"/>
            <w:gridSpan w:val="2"/>
            <w:vAlign w:val="center"/>
          </w:tcPr>
          <w:p w:rsidR="002123DD" w:rsidRDefault="002123DD">
            <w:pPr>
              <w:pStyle w:val="ConsPlusNormal"/>
            </w:pPr>
            <w:r>
              <w:t xml:space="preserve">Приняты изменения в </w:t>
            </w:r>
            <w:hyperlink r:id="rId17" w:history="1">
              <w:r>
                <w:rPr>
                  <w:color w:val="0000FF"/>
                </w:rPr>
                <w:t>статью 11.14</w:t>
              </w:r>
            </w:hyperlink>
            <w:r>
              <w:t xml:space="preserve"> КоАП Российской Федерации, предусматривающие введение штрафных санкций за осуществление транзитных перевозок через территорию Российской Федерации в третьи страны без </w:t>
            </w:r>
            <w:r>
              <w:lastRenderedPageBreak/>
              <w:t>обеспечения их прослеживаемости с использованием электронных навигационных пломб в случаях, когда их применение является обязательным условием осуществления перевозки.</w:t>
            </w:r>
          </w:p>
        </w:tc>
      </w:tr>
      <w:tr w:rsidR="002123DD">
        <w:tc>
          <w:tcPr>
            <w:tcW w:w="710" w:type="dxa"/>
            <w:vAlign w:val="center"/>
          </w:tcPr>
          <w:p w:rsidR="002123DD" w:rsidRDefault="002123DD">
            <w:pPr>
              <w:pStyle w:val="ConsPlusNormal"/>
            </w:pPr>
            <w:r>
              <w:lastRenderedPageBreak/>
              <w:t>3.9.1.4</w:t>
            </w:r>
          </w:p>
        </w:tc>
        <w:tc>
          <w:tcPr>
            <w:tcW w:w="3288" w:type="dxa"/>
            <w:vAlign w:val="center"/>
          </w:tcPr>
          <w:p w:rsidR="002123DD" w:rsidRDefault="002123DD">
            <w:pPr>
              <w:pStyle w:val="ConsPlusNormal"/>
            </w:pPr>
            <w:r>
              <w:t>Интеграция системы отслеживания перевозок товаров с применением электронных навигационных пломб с СУР ФТС России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 ФТС России, Оператор пломбирования</w:t>
            </w:r>
          </w:p>
        </w:tc>
        <w:tc>
          <w:tcPr>
            <w:tcW w:w="2948" w:type="dxa"/>
            <w:gridSpan w:val="2"/>
            <w:vAlign w:val="center"/>
          </w:tcPr>
          <w:p w:rsidR="002123DD" w:rsidRDefault="002123DD">
            <w:pPr>
              <w:pStyle w:val="ConsPlusNormal"/>
            </w:pPr>
            <w:r>
              <w:t>Разработаны форматы электронного обмена и состав данных информационного обмена с Системой управления рисками ФТС России</w:t>
            </w:r>
          </w:p>
          <w:p w:rsidR="002123DD" w:rsidRDefault="002123DD">
            <w:pPr>
              <w:pStyle w:val="ConsPlusNormal"/>
            </w:pPr>
            <w:r>
              <w:t>Разработаны порядок информационного обмена информационного обмена с Системой управления рисками ФТС России</w:t>
            </w:r>
          </w:p>
          <w:p w:rsidR="002123DD" w:rsidRDefault="002123DD">
            <w:pPr>
              <w:pStyle w:val="ConsPlusNormal"/>
            </w:pPr>
            <w:r>
              <w:t>Организован и протестирован информационный обмен с Системой управления рисками ФТС России</w:t>
            </w:r>
          </w:p>
        </w:tc>
      </w:tr>
      <w:tr w:rsidR="002123DD">
        <w:tc>
          <w:tcPr>
            <w:tcW w:w="710" w:type="dxa"/>
            <w:vAlign w:val="center"/>
          </w:tcPr>
          <w:p w:rsidR="002123DD" w:rsidRDefault="002123DD">
            <w:pPr>
              <w:pStyle w:val="ConsPlusNormal"/>
            </w:pPr>
            <w:r>
              <w:t>3.9.1.5</w:t>
            </w:r>
          </w:p>
        </w:tc>
        <w:tc>
          <w:tcPr>
            <w:tcW w:w="3288" w:type="dxa"/>
            <w:vAlign w:val="center"/>
          </w:tcPr>
          <w:p w:rsidR="002123DD" w:rsidRDefault="002123DD">
            <w:pPr>
              <w:pStyle w:val="ConsPlusNormal"/>
            </w:pPr>
            <w:r>
              <w:t>Интеграция системы отслеживания перевозок товаров с применением электронных навигационных пломб с ИС Россельхознадзора</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 Россельхознадзор, Оператор пломбирования</w:t>
            </w:r>
          </w:p>
        </w:tc>
        <w:tc>
          <w:tcPr>
            <w:tcW w:w="2948" w:type="dxa"/>
            <w:gridSpan w:val="2"/>
            <w:vAlign w:val="center"/>
          </w:tcPr>
          <w:p w:rsidR="002123DD" w:rsidRDefault="002123DD">
            <w:pPr>
              <w:pStyle w:val="ConsPlusNormal"/>
            </w:pPr>
            <w:r>
              <w:t>Реализована интеграция системы отслеживания перевозок товаров с применением электронных навигационных пломб и ИС Россельхознадзора</w:t>
            </w:r>
          </w:p>
        </w:tc>
      </w:tr>
      <w:tr w:rsidR="002123DD">
        <w:tc>
          <w:tcPr>
            <w:tcW w:w="710" w:type="dxa"/>
            <w:vAlign w:val="center"/>
          </w:tcPr>
          <w:p w:rsidR="002123DD" w:rsidRDefault="002123DD">
            <w:pPr>
              <w:pStyle w:val="ConsPlusNormal"/>
            </w:pPr>
            <w:r>
              <w:t>3.9.1.</w:t>
            </w:r>
            <w:r>
              <w:lastRenderedPageBreak/>
              <w:t>6</w:t>
            </w:r>
          </w:p>
        </w:tc>
        <w:tc>
          <w:tcPr>
            <w:tcW w:w="3288" w:type="dxa"/>
            <w:vAlign w:val="center"/>
          </w:tcPr>
          <w:p w:rsidR="002123DD" w:rsidRDefault="002123DD">
            <w:pPr>
              <w:pStyle w:val="ConsPlusNormal"/>
            </w:pPr>
            <w:r>
              <w:lastRenderedPageBreak/>
              <w:t xml:space="preserve">Интеграция системы </w:t>
            </w:r>
            <w:r>
              <w:lastRenderedPageBreak/>
              <w:t>отслеживания перевозок товаров с применением электронных навигационных пломб с национальными системами операторов пломбирования стран ЕАЭС</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 xml:space="preserve">Минтранс России, </w:t>
            </w:r>
            <w:r>
              <w:lastRenderedPageBreak/>
              <w:t>Операторы пломбирования ЕАЭС, Оператор пломбирования РФ</w:t>
            </w:r>
          </w:p>
        </w:tc>
        <w:tc>
          <w:tcPr>
            <w:tcW w:w="2948" w:type="dxa"/>
            <w:gridSpan w:val="2"/>
            <w:vAlign w:val="center"/>
          </w:tcPr>
          <w:p w:rsidR="002123DD" w:rsidRDefault="002123DD">
            <w:pPr>
              <w:pStyle w:val="ConsPlusNormal"/>
            </w:pPr>
            <w:r>
              <w:lastRenderedPageBreak/>
              <w:t xml:space="preserve">Реализована интеграция </w:t>
            </w:r>
            <w:r>
              <w:lastRenderedPageBreak/>
              <w:t>системы отслеживания перевозок товаров с применением электронных навигационных пломб и ИС Операторов пломбирования ЕАЭС</w:t>
            </w:r>
          </w:p>
        </w:tc>
      </w:tr>
      <w:tr w:rsidR="002123DD">
        <w:tc>
          <w:tcPr>
            <w:tcW w:w="710" w:type="dxa"/>
            <w:vAlign w:val="center"/>
          </w:tcPr>
          <w:p w:rsidR="002123DD" w:rsidRDefault="002123DD">
            <w:pPr>
              <w:pStyle w:val="ConsPlusNormal"/>
            </w:pPr>
            <w:r>
              <w:lastRenderedPageBreak/>
              <w:t>3.9.2</w:t>
            </w:r>
          </w:p>
        </w:tc>
        <w:tc>
          <w:tcPr>
            <w:tcW w:w="3288" w:type="dxa"/>
            <w:vAlign w:val="center"/>
          </w:tcPr>
          <w:p w:rsidR="002123DD" w:rsidRDefault="002123DD">
            <w:pPr>
              <w:pStyle w:val="ConsPlusNormal"/>
            </w:pPr>
            <w:r>
              <w:t>Обеспечение прослеживаемости транзитных перевозок через территорию Российской Федерации с использованием электронных навигационных пломб</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p>
        </w:tc>
      </w:tr>
      <w:tr w:rsidR="002123DD">
        <w:tblPrEx>
          <w:tblBorders>
            <w:insideH w:val="nil"/>
          </w:tblBorders>
        </w:tblPrEx>
        <w:tc>
          <w:tcPr>
            <w:tcW w:w="12109"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4"/>
              <w:gridCol w:w="96"/>
              <w:gridCol w:w="11739"/>
              <w:gridCol w:w="96"/>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14284" w:type="dxa"/>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tc>
      </w:tr>
      <w:tr w:rsidR="002123DD">
        <w:tblPrEx>
          <w:tblBorders>
            <w:insideH w:val="nil"/>
          </w:tblBorders>
        </w:tblPrEx>
        <w:tc>
          <w:tcPr>
            <w:tcW w:w="710" w:type="dxa"/>
            <w:tcBorders>
              <w:top w:val="nil"/>
            </w:tcBorders>
            <w:vAlign w:val="center"/>
          </w:tcPr>
          <w:p w:rsidR="002123DD" w:rsidRDefault="002123DD">
            <w:pPr>
              <w:pStyle w:val="ConsPlusNormal"/>
            </w:pPr>
            <w:r>
              <w:t>3.8.2.1</w:t>
            </w:r>
          </w:p>
        </w:tc>
        <w:tc>
          <w:tcPr>
            <w:tcW w:w="3288" w:type="dxa"/>
            <w:tcBorders>
              <w:top w:val="nil"/>
            </w:tcBorders>
            <w:vAlign w:val="center"/>
          </w:tcPr>
          <w:p w:rsidR="002123DD" w:rsidRDefault="002123DD">
            <w:pPr>
              <w:pStyle w:val="ConsPlusNormal"/>
            </w:pPr>
            <w:r>
              <w:t>Проведение тестовых испытаний по обеспечению прослеживаемости грузов при перевозках из Финляндии в Россию</w:t>
            </w:r>
          </w:p>
        </w:tc>
        <w:tc>
          <w:tcPr>
            <w:tcW w:w="1267" w:type="dxa"/>
            <w:tcBorders>
              <w:top w:val="nil"/>
            </w:tcBorders>
            <w:vAlign w:val="center"/>
          </w:tcPr>
          <w:p w:rsidR="002123DD" w:rsidRDefault="002123DD">
            <w:pPr>
              <w:pStyle w:val="ConsPlusNormal"/>
            </w:pPr>
          </w:p>
        </w:tc>
        <w:tc>
          <w:tcPr>
            <w:tcW w:w="1118" w:type="dxa"/>
            <w:tcBorders>
              <w:top w:val="nil"/>
            </w:tcBorders>
            <w:vAlign w:val="center"/>
          </w:tcPr>
          <w:p w:rsidR="002123DD" w:rsidRDefault="002123DD">
            <w:pPr>
              <w:pStyle w:val="ConsPlusNormal"/>
            </w:pPr>
          </w:p>
        </w:tc>
        <w:tc>
          <w:tcPr>
            <w:tcW w:w="907" w:type="dxa"/>
            <w:tcBorders>
              <w:top w:val="nil"/>
            </w:tcBorders>
            <w:vAlign w:val="center"/>
          </w:tcPr>
          <w:p w:rsidR="002123DD" w:rsidRDefault="002123DD">
            <w:pPr>
              <w:pStyle w:val="ConsPlusNormal"/>
              <w:jc w:val="center"/>
            </w:pPr>
            <w:r>
              <w:t>03.2021</w:t>
            </w:r>
          </w:p>
        </w:tc>
        <w:tc>
          <w:tcPr>
            <w:tcW w:w="1871" w:type="dxa"/>
            <w:tcBorders>
              <w:top w:val="nil"/>
            </w:tcBorders>
            <w:vAlign w:val="center"/>
          </w:tcPr>
          <w:p w:rsidR="002123DD" w:rsidRDefault="002123DD">
            <w:pPr>
              <w:pStyle w:val="ConsPlusNormal"/>
              <w:jc w:val="center"/>
            </w:pPr>
            <w:r>
              <w:t>Минтранс России, Оператор пломбирования, ФТС России</w:t>
            </w:r>
          </w:p>
        </w:tc>
        <w:tc>
          <w:tcPr>
            <w:tcW w:w="2948" w:type="dxa"/>
            <w:gridSpan w:val="2"/>
            <w:tcBorders>
              <w:top w:val="nil"/>
            </w:tcBorders>
            <w:vAlign w:val="center"/>
          </w:tcPr>
          <w:p w:rsidR="002123DD" w:rsidRDefault="002123DD">
            <w:pPr>
              <w:pStyle w:val="ConsPlusNormal"/>
            </w:pPr>
            <w:r>
              <w:t>Выработка решений по оптимизации контрольных мероприятий, проводимых различными государственными контрольными органами в пункте пропуска на государственной границе с целью организации "зеленого коридора" для транспортируемых грузов</w:t>
            </w:r>
          </w:p>
        </w:tc>
      </w:tr>
      <w:tr w:rsidR="002123DD">
        <w:tc>
          <w:tcPr>
            <w:tcW w:w="710" w:type="dxa"/>
            <w:vAlign w:val="center"/>
          </w:tcPr>
          <w:p w:rsidR="002123DD" w:rsidRDefault="002123DD">
            <w:pPr>
              <w:pStyle w:val="ConsPlusNormal"/>
            </w:pPr>
            <w:r>
              <w:t>3.9.2.2</w:t>
            </w:r>
          </w:p>
        </w:tc>
        <w:tc>
          <w:tcPr>
            <w:tcW w:w="3288" w:type="dxa"/>
            <w:vAlign w:val="center"/>
          </w:tcPr>
          <w:p w:rsidR="002123DD" w:rsidRDefault="002123DD">
            <w:pPr>
              <w:pStyle w:val="ConsPlusNormal"/>
            </w:pPr>
            <w:r>
              <w:t xml:space="preserve">Принятие Федерального закона, предусматривающего обязательность применения электронных навигационных пломб при перевозках </w:t>
            </w:r>
            <w:r>
              <w:lastRenderedPageBreak/>
              <w:t>транзитных грузов (товаров) через территорию Российской Федерации.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Повышение эффективности контроля за международными транзитными перевозками грузов через территорию </w:t>
            </w:r>
            <w:r>
              <w:lastRenderedPageBreak/>
              <w:t>Российской Федерации;</w:t>
            </w:r>
          </w:p>
          <w:p w:rsidR="002123DD" w:rsidRDefault="002123DD">
            <w:pPr>
              <w:pStyle w:val="ConsPlusNormal"/>
            </w:pPr>
            <w:r>
              <w:t>Контроль за перемещением налогоемких товаров, на различных видах транспорта и в различных направлениях перевозки товаров.</w:t>
            </w:r>
          </w:p>
        </w:tc>
      </w:tr>
      <w:tr w:rsidR="002123DD">
        <w:tc>
          <w:tcPr>
            <w:tcW w:w="710" w:type="dxa"/>
            <w:vAlign w:val="center"/>
          </w:tcPr>
          <w:p w:rsidR="002123DD" w:rsidRDefault="002123DD">
            <w:pPr>
              <w:pStyle w:val="ConsPlusNormal"/>
            </w:pPr>
            <w:r>
              <w:lastRenderedPageBreak/>
              <w:t>3.9.3.</w:t>
            </w:r>
          </w:p>
        </w:tc>
        <w:tc>
          <w:tcPr>
            <w:tcW w:w="3288" w:type="dxa"/>
            <w:vAlign w:val="center"/>
          </w:tcPr>
          <w:p w:rsidR="002123DD" w:rsidRDefault="002123DD">
            <w:pPr>
              <w:pStyle w:val="ConsPlusNormal"/>
            </w:pPr>
            <w:r>
              <w:t>Переход на электронные навигационные пломбы при железнодорожных перевозках</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3.9.3.1</w:t>
            </w:r>
          </w:p>
        </w:tc>
        <w:tc>
          <w:tcPr>
            <w:tcW w:w="3288" w:type="dxa"/>
            <w:vAlign w:val="center"/>
          </w:tcPr>
          <w:p w:rsidR="002123DD" w:rsidRDefault="002123DD">
            <w:pPr>
              <w:pStyle w:val="ConsPlusNormal"/>
            </w:pPr>
            <w:r>
              <w:t xml:space="preserve">Внесение изменений в </w:t>
            </w:r>
            <w:hyperlink r:id="rId18" w:history="1">
              <w:r>
                <w:rPr>
                  <w:color w:val="0000FF"/>
                </w:rPr>
                <w:t>приказ</w:t>
              </w:r>
            </w:hyperlink>
            <w:r>
              <w:t xml:space="preserve"> Министерства транспорта РФ от 4 марта 2019 г. N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08.2021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Формирование новых высокотехнологичных способов сопровождения и контроля за сохранностью грузов, повышение общей безопасности и сохранности грузов.</w:t>
            </w:r>
          </w:p>
        </w:tc>
      </w:tr>
      <w:tr w:rsidR="002123DD">
        <w:tc>
          <w:tcPr>
            <w:tcW w:w="710" w:type="dxa"/>
            <w:vAlign w:val="center"/>
          </w:tcPr>
          <w:p w:rsidR="002123DD" w:rsidRDefault="002123DD">
            <w:pPr>
              <w:pStyle w:val="ConsPlusNormal"/>
            </w:pPr>
            <w:r>
              <w:t>3.9.3.2</w:t>
            </w:r>
          </w:p>
        </w:tc>
        <w:tc>
          <w:tcPr>
            <w:tcW w:w="3288" w:type="dxa"/>
            <w:vAlign w:val="center"/>
          </w:tcPr>
          <w:p w:rsidR="002123DD" w:rsidRDefault="002123DD">
            <w:pPr>
              <w:pStyle w:val="ConsPlusNormal"/>
            </w:pPr>
            <w:r>
              <w:t>Проведение тестовых испытаний по оценке возможности полного перехода на электронные навигационные пломбы при железнодорожных перевозках</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 Оператор пломбирования, ОАО "РЖД"</w:t>
            </w:r>
          </w:p>
        </w:tc>
        <w:tc>
          <w:tcPr>
            <w:tcW w:w="2948" w:type="dxa"/>
            <w:gridSpan w:val="2"/>
            <w:vAlign w:val="center"/>
          </w:tcPr>
          <w:p w:rsidR="002123DD" w:rsidRDefault="002123DD">
            <w:pPr>
              <w:pStyle w:val="ConsPlusNormal"/>
            </w:pPr>
            <w:r>
              <w:t>Отработка механизмов взаимодействия и информационного обмена между оператором пломбирования и перевозчиком при использовании электронных навигационных пломб при железнодорожных перевозках.</w:t>
            </w:r>
          </w:p>
        </w:tc>
      </w:tr>
      <w:tr w:rsidR="002123DD">
        <w:tc>
          <w:tcPr>
            <w:tcW w:w="710" w:type="dxa"/>
            <w:vAlign w:val="center"/>
          </w:tcPr>
          <w:p w:rsidR="002123DD" w:rsidRDefault="002123DD">
            <w:pPr>
              <w:pStyle w:val="ConsPlusNormal"/>
            </w:pPr>
            <w:r>
              <w:t>3.9.3.3</w:t>
            </w:r>
          </w:p>
        </w:tc>
        <w:tc>
          <w:tcPr>
            <w:tcW w:w="3288" w:type="dxa"/>
            <w:vAlign w:val="center"/>
          </w:tcPr>
          <w:p w:rsidR="002123DD" w:rsidRDefault="002123DD">
            <w:pPr>
              <w:pStyle w:val="ConsPlusNormal"/>
            </w:pPr>
            <w:r>
              <w:t xml:space="preserve">Внесение изменений в </w:t>
            </w:r>
            <w:hyperlink r:id="rId19" w:history="1">
              <w:r>
                <w:rPr>
                  <w:color w:val="0000FF"/>
                </w:rPr>
                <w:t>распоряжение</w:t>
              </w:r>
            </w:hyperlink>
            <w:r>
              <w:t xml:space="preserve"> ОАО "РЖД" от </w:t>
            </w:r>
            <w:r>
              <w:lastRenderedPageBreak/>
              <w:t>25.12.2007 N 2423р "Об утверждении перечня типов запорно-пломбировочных устройств, применяемых для пломбирования вагонов и контейнеров перевозках грузов, осуществляемых ОАО "РЖД";</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 Минюст России</w:t>
            </w:r>
          </w:p>
        </w:tc>
        <w:tc>
          <w:tcPr>
            <w:tcW w:w="2948" w:type="dxa"/>
            <w:gridSpan w:val="2"/>
            <w:vAlign w:val="center"/>
          </w:tcPr>
          <w:p w:rsidR="002123DD" w:rsidRDefault="002123DD">
            <w:pPr>
              <w:pStyle w:val="ConsPlusNormal"/>
            </w:pPr>
            <w:r>
              <w:t xml:space="preserve">Обеспечение возможности использования единых </w:t>
            </w:r>
            <w:r>
              <w:lastRenderedPageBreak/>
              <w:t>электронных навигационных пломб на инфраструктуре ОАО "РЖД".</w:t>
            </w:r>
          </w:p>
        </w:tc>
      </w:tr>
      <w:tr w:rsidR="002123DD">
        <w:tc>
          <w:tcPr>
            <w:tcW w:w="710" w:type="dxa"/>
            <w:vAlign w:val="center"/>
          </w:tcPr>
          <w:p w:rsidR="002123DD" w:rsidRDefault="002123DD">
            <w:pPr>
              <w:pStyle w:val="ConsPlusNormal"/>
            </w:pPr>
            <w:r>
              <w:lastRenderedPageBreak/>
              <w:t>3.9.3.4</w:t>
            </w:r>
          </w:p>
        </w:tc>
        <w:tc>
          <w:tcPr>
            <w:tcW w:w="3288" w:type="dxa"/>
            <w:vAlign w:val="center"/>
          </w:tcPr>
          <w:p w:rsidR="002123DD" w:rsidRDefault="002123DD">
            <w:pPr>
              <w:pStyle w:val="ConsPlusNormal"/>
            </w:pPr>
            <w:r>
              <w:t>Определение очередности категорий грузов для применения электронных навигационных пломб</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Оператор пломбирования, ОАО "РЖД"</w:t>
            </w:r>
          </w:p>
        </w:tc>
        <w:tc>
          <w:tcPr>
            <w:tcW w:w="2948" w:type="dxa"/>
            <w:gridSpan w:val="2"/>
            <w:vAlign w:val="center"/>
          </w:tcPr>
          <w:p w:rsidR="002123DD" w:rsidRDefault="002123DD">
            <w:pPr>
              <w:pStyle w:val="ConsPlusNormal"/>
            </w:pPr>
            <w:r>
              <w:t>Формирование очередности категорий грузов для перевода на использование электронных навигационных пломб.</w:t>
            </w:r>
          </w:p>
        </w:tc>
      </w:tr>
      <w:tr w:rsidR="002123DD">
        <w:tc>
          <w:tcPr>
            <w:tcW w:w="710" w:type="dxa"/>
            <w:vAlign w:val="center"/>
          </w:tcPr>
          <w:p w:rsidR="002123DD" w:rsidRDefault="002123DD">
            <w:pPr>
              <w:pStyle w:val="ConsPlusNormal"/>
            </w:pPr>
            <w:r>
              <w:t>3.9.4.</w:t>
            </w:r>
          </w:p>
        </w:tc>
        <w:tc>
          <w:tcPr>
            <w:tcW w:w="3288" w:type="dxa"/>
            <w:vAlign w:val="center"/>
          </w:tcPr>
          <w:p w:rsidR="002123DD" w:rsidRDefault="002123DD">
            <w:pPr>
              <w:pStyle w:val="ConsPlusNormal"/>
            </w:pPr>
            <w:r>
              <w:t>Обеспечение прослеживаемости транзитных перевозок через территорию Евразийского экономического союза с использованием электронных навигационных пломб</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jc w:val="center"/>
            </w:pPr>
            <w:r>
              <w:t>3.9.4.1</w:t>
            </w:r>
          </w:p>
        </w:tc>
        <w:tc>
          <w:tcPr>
            <w:tcW w:w="3288" w:type="dxa"/>
            <w:vAlign w:val="center"/>
          </w:tcPr>
          <w:p w:rsidR="002123DD" w:rsidRDefault="002123DD">
            <w:pPr>
              <w:pStyle w:val="ConsPlusNormal"/>
            </w:pPr>
            <w:r>
              <w:t>Подписание Соглашения о применении в Евразийском экономическом союзе навигационных пломб для отслеживания перевозок</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06.2021</w:t>
            </w:r>
          </w:p>
        </w:tc>
        <w:tc>
          <w:tcPr>
            <w:tcW w:w="1871" w:type="dxa"/>
            <w:vAlign w:val="center"/>
          </w:tcPr>
          <w:p w:rsidR="002123DD" w:rsidRDefault="002123DD">
            <w:pPr>
              <w:pStyle w:val="ConsPlusNormal"/>
              <w:jc w:val="center"/>
            </w:pPr>
            <w:r>
              <w:t>ЕЭК, Минтранс России</w:t>
            </w:r>
          </w:p>
        </w:tc>
        <w:tc>
          <w:tcPr>
            <w:tcW w:w="2948" w:type="dxa"/>
            <w:gridSpan w:val="2"/>
            <w:vAlign w:val="center"/>
          </w:tcPr>
          <w:p w:rsidR="002123DD" w:rsidRDefault="002123DD">
            <w:pPr>
              <w:pStyle w:val="ConsPlusNormal"/>
              <w:ind w:firstLine="283"/>
              <w:jc w:val="both"/>
            </w:pPr>
            <w:r>
              <w:t xml:space="preserve">Подписание соглашения в рамках </w:t>
            </w:r>
            <w:hyperlink r:id="rId20" w:history="1">
              <w:r>
                <w:rPr>
                  <w:color w:val="0000FF"/>
                </w:rPr>
                <w:t>плана</w:t>
              </w:r>
            </w:hyperlink>
            <w:r>
              <w:t xml:space="preserve"> мероприятий ("дорожной карты") по развитию единой системы таможенного транзита товаров в ЕАЭС на основе системы отслеживания транзитных перевозок товаров с использованием навигационных пломб, утвержденного распоряжением Совета ЕЭК от 21.02.2020 N 4</w:t>
            </w:r>
          </w:p>
        </w:tc>
      </w:tr>
      <w:tr w:rsidR="002123DD">
        <w:tc>
          <w:tcPr>
            <w:tcW w:w="710" w:type="dxa"/>
            <w:vAlign w:val="center"/>
          </w:tcPr>
          <w:p w:rsidR="002123DD" w:rsidRDefault="002123DD">
            <w:pPr>
              <w:pStyle w:val="ConsPlusNormal"/>
            </w:pPr>
            <w:r>
              <w:lastRenderedPageBreak/>
              <w:t>3.9.4.2</w:t>
            </w:r>
          </w:p>
        </w:tc>
        <w:tc>
          <w:tcPr>
            <w:tcW w:w="3288" w:type="dxa"/>
            <w:vAlign w:val="center"/>
          </w:tcPr>
          <w:p w:rsidR="002123DD" w:rsidRDefault="002123DD">
            <w:pPr>
              <w:pStyle w:val="ConsPlusNormal"/>
            </w:pPr>
            <w:r>
              <w:t>Подписание Распоряжения Правительства Российской Федерации о назначении национального оператора пломбирования</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Определение национального оператора пломбирования в рамках реализации </w:t>
            </w:r>
            <w:hyperlink r:id="rId21" w:history="1">
              <w:r>
                <w:rPr>
                  <w:color w:val="0000FF"/>
                </w:rPr>
                <w:t>"дорожной карты"</w:t>
              </w:r>
            </w:hyperlink>
            <w:r>
              <w:t>, утвержденной распоряжением Совета Евразийской экономической комиссии от 21.02.2020 N 4.</w:t>
            </w:r>
          </w:p>
        </w:tc>
      </w:tr>
      <w:tr w:rsidR="002123DD">
        <w:tc>
          <w:tcPr>
            <w:tcW w:w="710" w:type="dxa"/>
            <w:vAlign w:val="center"/>
          </w:tcPr>
          <w:p w:rsidR="002123DD" w:rsidRDefault="002123DD">
            <w:pPr>
              <w:pStyle w:val="ConsPlusNormal"/>
            </w:pPr>
            <w:r>
              <w:t>3.9.4.3</w:t>
            </w:r>
          </w:p>
        </w:tc>
        <w:tc>
          <w:tcPr>
            <w:tcW w:w="3288" w:type="dxa"/>
            <w:vAlign w:val="center"/>
          </w:tcPr>
          <w:p w:rsidR="002123DD" w:rsidRDefault="002123DD">
            <w:pPr>
              <w:pStyle w:val="ConsPlusNormal"/>
            </w:pPr>
            <w:r>
              <w:t>Определение типовых требований, предъявляемых к навигационным пломбам</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06.2021</w:t>
            </w:r>
          </w:p>
        </w:tc>
        <w:tc>
          <w:tcPr>
            <w:tcW w:w="1871" w:type="dxa"/>
            <w:vAlign w:val="center"/>
          </w:tcPr>
          <w:p w:rsidR="002123DD" w:rsidRDefault="002123DD">
            <w:pPr>
              <w:pStyle w:val="ConsPlusNormal"/>
              <w:jc w:val="center"/>
            </w:pPr>
            <w:r>
              <w:t>Комиссия, государства - члены ЕЭК</w:t>
            </w:r>
          </w:p>
        </w:tc>
        <w:tc>
          <w:tcPr>
            <w:tcW w:w="2948" w:type="dxa"/>
            <w:gridSpan w:val="2"/>
            <w:vAlign w:val="center"/>
          </w:tcPr>
          <w:p w:rsidR="002123DD" w:rsidRDefault="002123DD">
            <w:pPr>
              <w:pStyle w:val="ConsPlusNormal"/>
            </w:pPr>
            <w:r>
              <w:t>Определение рамочных требований к навигационным пломбам, применяемым для контроля перевозок по территории ЕЭАС</w:t>
            </w:r>
          </w:p>
        </w:tc>
      </w:tr>
      <w:tr w:rsidR="002123DD">
        <w:tc>
          <w:tcPr>
            <w:tcW w:w="710" w:type="dxa"/>
            <w:vAlign w:val="center"/>
          </w:tcPr>
          <w:p w:rsidR="002123DD" w:rsidRDefault="002123DD">
            <w:pPr>
              <w:pStyle w:val="ConsPlusNormal"/>
            </w:pPr>
            <w:r>
              <w:t>3.9.4.4</w:t>
            </w:r>
          </w:p>
        </w:tc>
        <w:tc>
          <w:tcPr>
            <w:tcW w:w="3288" w:type="dxa"/>
            <w:vAlign w:val="center"/>
          </w:tcPr>
          <w:p w:rsidR="002123DD" w:rsidRDefault="002123DD">
            <w:pPr>
              <w:pStyle w:val="ConsPlusNormal"/>
            </w:pPr>
            <w:r>
              <w:t>Проведение тестовых испытаний совместно с национальными операторами стран ЕАЭС</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11.2021</w:t>
            </w:r>
          </w:p>
        </w:tc>
        <w:tc>
          <w:tcPr>
            <w:tcW w:w="1871" w:type="dxa"/>
            <w:vAlign w:val="center"/>
          </w:tcPr>
          <w:p w:rsidR="002123DD" w:rsidRDefault="002123DD">
            <w:pPr>
              <w:pStyle w:val="ConsPlusNormal"/>
              <w:jc w:val="center"/>
            </w:pPr>
            <w:r>
              <w:t>Минтранс России, Оператор пломбирования, КГД стран ЕАЭС, национальные операторы стран ЕАЭС, ФТС России</w:t>
            </w:r>
          </w:p>
        </w:tc>
        <w:tc>
          <w:tcPr>
            <w:tcW w:w="2948" w:type="dxa"/>
            <w:gridSpan w:val="2"/>
            <w:vAlign w:val="center"/>
          </w:tcPr>
          <w:p w:rsidR="002123DD" w:rsidRDefault="002123DD">
            <w:pPr>
              <w:pStyle w:val="ConsPlusNormal"/>
            </w:pPr>
            <w:r>
              <w:t>Подготовительные мероприятия в рамках обеспечения запуска единой системы таможенного транзита товаров ЕАЭС</w:t>
            </w:r>
          </w:p>
        </w:tc>
      </w:tr>
      <w:tr w:rsidR="002123DD">
        <w:tc>
          <w:tcPr>
            <w:tcW w:w="710" w:type="dxa"/>
            <w:vAlign w:val="center"/>
          </w:tcPr>
          <w:p w:rsidR="002123DD" w:rsidRDefault="002123DD">
            <w:pPr>
              <w:pStyle w:val="ConsPlusNormal"/>
            </w:pPr>
            <w:r>
              <w:t>3.9.4.5</w:t>
            </w:r>
          </w:p>
        </w:tc>
        <w:tc>
          <w:tcPr>
            <w:tcW w:w="3288" w:type="dxa"/>
            <w:vAlign w:val="center"/>
          </w:tcPr>
          <w:p w:rsidR="002123DD" w:rsidRDefault="002123DD">
            <w:pPr>
              <w:pStyle w:val="ConsPlusNormal"/>
            </w:pPr>
            <w:r>
              <w:t>Разработка проекта Соглашения о единой системе таможенного транзита товаров в Евразийском экономическом союзе</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06.2021</w:t>
            </w:r>
          </w:p>
        </w:tc>
        <w:tc>
          <w:tcPr>
            <w:tcW w:w="1871" w:type="dxa"/>
            <w:vAlign w:val="center"/>
          </w:tcPr>
          <w:p w:rsidR="002123DD" w:rsidRDefault="002123DD">
            <w:pPr>
              <w:pStyle w:val="ConsPlusNormal"/>
              <w:jc w:val="center"/>
            </w:pPr>
            <w:r>
              <w:t>Комиссия, государства - члены ЕЭК</w:t>
            </w:r>
          </w:p>
        </w:tc>
        <w:tc>
          <w:tcPr>
            <w:tcW w:w="2948" w:type="dxa"/>
            <w:gridSpan w:val="2"/>
            <w:vAlign w:val="center"/>
          </w:tcPr>
          <w:p w:rsidR="002123DD" w:rsidRDefault="002123DD">
            <w:pPr>
              <w:pStyle w:val="ConsPlusNormal"/>
            </w:pPr>
            <w:r>
              <w:t xml:space="preserve">Определение особенностей применения таможенной процедуры таможенного транзита, в том числе единых гарантийных механизмов и иных мер, обеспечивающих контроль за доставкой товаров (включая технические (технологические) средства </w:t>
            </w:r>
            <w:r>
              <w:lastRenderedPageBreak/>
              <w:t>(электронные навигационные пломбы) (далее - навигационные пломбы)); определение возможностей взаимодействия в рамках единой системы таможенного транзита товаров в Союзе с международными интеграционными объединениями и государствами, не являющимися членами Союза</w:t>
            </w:r>
          </w:p>
        </w:tc>
      </w:tr>
      <w:tr w:rsidR="002123DD">
        <w:tc>
          <w:tcPr>
            <w:tcW w:w="710" w:type="dxa"/>
            <w:vAlign w:val="center"/>
          </w:tcPr>
          <w:p w:rsidR="002123DD" w:rsidRDefault="002123DD">
            <w:pPr>
              <w:pStyle w:val="ConsPlusNormal"/>
            </w:pPr>
            <w:r>
              <w:lastRenderedPageBreak/>
              <w:t>3.9.4.6</w:t>
            </w:r>
          </w:p>
        </w:tc>
        <w:tc>
          <w:tcPr>
            <w:tcW w:w="3288" w:type="dxa"/>
            <w:vAlign w:val="center"/>
          </w:tcPr>
          <w:p w:rsidR="002123DD" w:rsidRDefault="002123DD">
            <w:pPr>
              <w:pStyle w:val="ConsPlusNormal"/>
            </w:pPr>
            <w:r>
              <w:t xml:space="preserve">Подготовка предложений по изменениям в </w:t>
            </w:r>
            <w:hyperlink r:id="rId22" w:history="1">
              <w:r>
                <w:rPr>
                  <w:color w:val="0000FF"/>
                </w:rPr>
                <w:t>Договор</w:t>
              </w:r>
            </w:hyperlink>
            <w:r>
              <w:t xml:space="preserve"> о Таможенном кодексе Евразийского экономического союза от 11 апреля 2017 года по вопросам применения таможенной процедуры таможенного транзита и навигационных пломб</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Комиссия, государства - члены ЕЭК</w:t>
            </w:r>
          </w:p>
        </w:tc>
        <w:tc>
          <w:tcPr>
            <w:tcW w:w="2948" w:type="dxa"/>
            <w:gridSpan w:val="2"/>
            <w:vAlign w:val="center"/>
          </w:tcPr>
          <w:p w:rsidR="002123DD" w:rsidRDefault="002123DD">
            <w:pPr>
              <w:pStyle w:val="ConsPlusNormal"/>
            </w:pPr>
            <w:r>
              <w:t xml:space="preserve">Изменения в таможенный </w:t>
            </w:r>
            <w:hyperlink r:id="rId23" w:history="1">
              <w:r>
                <w:rPr>
                  <w:color w:val="0000FF"/>
                </w:rPr>
                <w:t>кодекс</w:t>
              </w:r>
            </w:hyperlink>
            <w:r>
              <w:t xml:space="preserve"> ЕАЭС гармонизирующие применение ЭНП</w:t>
            </w:r>
          </w:p>
        </w:tc>
      </w:tr>
      <w:tr w:rsidR="002123DD">
        <w:tc>
          <w:tcPr>
            <w:tcW w:w="710" w:type="dxa"/>
            <w:vAlign w:val="center"/>
          </w:tcPr>
          <w:p w:rsidR="002123DD" w:rsidRDefault="002123DD">
            <w:pPr>
              <w:pStyle w:val="ConsPlusNormal"/>
            </w:pPr>
            <w:r>
              <w:t>3.9.5.</w:t>
            </w:r>
          </w:p>
        </w:tc>
        <w:tc>
          <w:tcPr>
            <w:tcW w:w="3288" w:type="dxa"/>
            <w:vAlign w:val="center"/>
          </w:tcPr>
          <w:p w:rsidR="002123DD" w:rsidRDefault="002123DD">
            <w:pPr>
              <w:pStyle w:val="ConsPlusNormal"/>
            </w:pPr>
            <w:r>
              <w:t>Формирование экосистемы зеленых коридоров</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3.9.5.1</w:t>
            </w:r>
          </w:p>
        </w:tc>
        <w:tc>
          <w:tcPr>
            <w:tcW w:w="3288" w:type="dxa"/>
            <w:vAlign w:val="center"/>
          </w:tcPr>
          <w:p w:rsidR="002123DD" w:rsidRDefault="002123DD">
            <w:pPr>
              <w:pStyle w:val="ConsPlusNormal"/>
            </w:pPr>
            <w:r>
              <w:t xml:space="preserve">Интеграция с информационными системами ФОИВ с целью автоматизированной передачи данных о прохождении весогабаритного контроля и доступе к грузовому отсеку </w:t>
            </w:r>
            <w:r>
              <w:lastRenderedPageBreak/>
              <w:t>транспортного средства в процессе движения.</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12.2025</w:t>
            </w:r>
          </w:p>
        </w:tc>
        <w:tc>
          <w:tcPr>
            <w:tcW w:w="1871" w:type="dxa"/>
            <w:vAlign w:val="center"/>
          </w:tcPr>
          <w:p w:rsidR="002123DD" w:rsidRDefault="002123DD">
            <w:pPr>
              <w:pStyle w:val="ConsPlusNormal"/>
              <w:jc w:val="center"/>
            </w:pPr>
            <w:r>
              <w:t>Минтранс России, Ространснадзор, Оператор пломбирования</w:t>
            </w:r>
          </w:p>
        </w:tc>
        <w:tc>
          <w:tcPr>
            <w:tcW w:w="2948" w:type="dxa"/>
            <w:gridSpan w:val="2"/>
            <w:vAlign w:val="center"/>
          </w:tcPr>
          <w:p w:rsidR="002123DD" w:rsidRDefault="002123DD">
            <w:pPr>
              <w:pStyle w:val="ConsPlusNormal"/>
            </w:pPr>
            <w:r>
              <w:t xml:space="preserve">Отмена промежуточного весогабаритного контроля для перевозчиков в случае, если таковой проводился при пересечении границы ЕАЭС после наложения </w:t>
            </w:r>
            <w:r>
              <w:lastRenderedPageBreak/>
              <w:t>электронных навигационных пломб.</w:t>
            </w:r>
          </w:p>
        </w:tc>
      </w:tr>
      <w:tr w:rsidR="002123DD">
        <w:tc>
          <w:tcPr>
            <w:tcW w:w="710" w:type="dxa"/>
            <w:vAlign w:val="center"/>
          </w:tcPr>
          <w:p w:rsidR="002123DD" w:rsidRDefault="002123DD">
            <w:pPr>
              <w:pStyle w:val="ConsPlusNormal"/>
            </w:pPr>
            <w:r>
              <w:lastRenderedPageBreak/>
              <w:t>3.9.5.2</w:t>
            </w:r>
          </w:p>
        </w:tc>
        <w:tc>
          <w:tcPr>
            <w:tcW w:w="3288" w:type="dxa"/>
            <w:vAlign w:val="center"/>
          </w:tcPr>
          <w:p w:rsidR="002123DD" w:rsidRDefault="002123DD">
            <w:pPr>
              <w:pStyle w:val="ConsPlusNormal"/>
            </w:pPr>
            <w:r>
              <w:t>Интеграция с информационными системами ФОИВ с целью автоматизированного оформления транзитной грузоперевозки.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12.2025</w:t>
            </w:r>
          </w:p>
        </w:tc>
        <w:tc>
          <w:tcPr>
            <w:tcW w:w="1871" w:type="dxa"/>
            <w:vAlign w:val="center"/>
          </w:tcPr>
          <w:p w:rsidR="002123DD" w:rsidRDefault="002123DD">
            <w:pPr>
              <w:pStyle w:val="ConsPlusNormal"/>
              <w:jc w:val="center"/>
            </w:pPr>
            <w:r>
              <w:t>Минтранс России, ФТС России, Оператор пломбирования</w:t>
            </w:r>
          </w:p>
        </w:tc>
        <w:tc>
          <w:tcPr>
            <w:tcW w:w="2948" w:type="dxa"/>
            <w:gridSpan w:val="2"/>
            <w:vAlign w:val="center"/>
          </w:tcPr>
          <w:p w:rsidR="002123DD" w:rsidRDefault="002123DD">
            <w:pPr>
              <w:pStyle w:val="ConsPlusNormal"/>
            </w:pPr>
            <w:r>
              <w:t>Обеспечение снижения временных затрат на таможенное оформление при пересечении границ РФ за счет организации безбарьерного безостановочного транзита при предварительном предоставлении документов в электронной форме и наложения электронных навигационных пломб за границами Российской Федерации.</w:t>
            </w:r>
          </w:p>
        </w:tc>
      </w:tr>
      <w:tr w:rsidR="002123DD">
        <w:tc>
          <w:tcPr>
            <w:tcW w:w="710" w:type="dxa"/>
            <w:vAlign w:val="center"/>
          </w:tcPr>
          <w:p w:rsidR="002123DD" w:rsidRDefault="002123DD">
            <w:pPr>
              <w:pStyle w:val="ConsPlusNormal"/>
            </w:pPr>
            <w:r>
              <w:t>3.9.5.3</w:t>
            </w:r>
          </w:p>
        </w:tc>
        <w:tc>
          <w:tcPr>
            <w:tcW w:w="3288" w:type="dxa"/>
            <w:vAlign w:val="center"/>
          </w:tcPr>
          <w:p w:rsidR="002123DD" w:rsidRDefault="002123DD">
            <w:pPr>
              <w:pStyle w:val="ConsPlusNormal"/>
            </w:pPr>
            <w:r>
              <w:t>Обеспечение сквозного электронного документооборота и возможности считывания электронных копий документов с электронной навигационной пломбы в пути следования</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Ространснадзор, ФТС России, Оператор пломбирования</w:t>
            </w:r>
          </w:p>
        </w:tc>
        <w:tc>
          <w:tcPr>
            <w:tcW w:w="2948" w:type="dxa"/>
            <w:gridSpan w:val="2"/>
            <w:vAlign w:val="center"/>
          </w:tcPr>
          <w:p w:rsidR="002123DD" w:rsidRDefault="002123DD">
            <w:pPr>
              <w:pStyle w:val="ConsPlusNormal"/>
            </w:pPr>
            <w:r>
              <w:t>Формирование новых высокотехнологичных способов сопровождения и контроля за сохранностью грузов, повышение общей безопасности и сохранности грузов.</w:t>
            </w:r>
          </w:p>
        </w:tc>
      </w:tr>
      <w:tr w:rsidR="002123DD">
        <w:tc>
          <w:tcPr>
            <w:tcW w:w="710" w:type="dxa"/>
            <w:vAlign w:val="center"/>
          </w:tcPr>
          <w:p w:rsidR="002123DD" w:rsidRDefault="002123DD">
            <w:pPr>
              <w:pStyle w:val="ConsPlusNormal"/>
              <w:outlineLvl w:val="1"/>
            </w:pPr>
            <w:bookmarkStart w:id="7" w:name="P1901"/>
            <w:bookmarkEnd w:id="7"/>
            <w:r>
              <w:t>4.</w:t>
            </w:r>
          </w:p>
        </w:tc>
        <w:tc>
          <w:tcPr>
            <w:tcW w:w="11399" w:type="dxa"/>
            <w:gridSpan w:val="7"/>
            <w:vAlign w:val="center"/>
          </w:tcPr>
          <w:p w:rsidR="002123DD" w:rsidRDefault="002123DD">
            <w:pPr>
              <w:pStyle w:val="ConsPlusNormal"/>
            </w:pPr>
            <w:r>
              <w:t>Цифровое управление транспортной системой РФ</w:t>
            </w:r>
          </w:p>
        </w:tc>
      </w:tr>
      <w:tr w:rsidR="002123DD">
        <w:tc>
          <w:tcPr>
            <w:tcW w:w="710" w:type="dxa"/>
            <w:vAlign w:val="center"/>
          </w:tcPr>
          <w:p w:rsidR="002123DD" w:rsidRDefault="002123DD">
            <w:pPr>
              <w:pStyle w:val="ConsPlusNormal"/>
            </w:pPr>
            <w:r>
              <w:t>4.1</w:t>
            </w:r>
          </w:p>
        </w:tc>
        <w:tc>
          <w:tcPr>
            <w:tcW w:w="3288" w:type="dxa"/>
            <w:vAlign w:val="center"/>
          </w:tcPr>
          <w:p w:rsidR="002123DD" w:rsidRDefault="002123DD">
            <w:pPr>
              <w:pStyle w:val="ConsPlusNormal"/>
            </w:pPr>
            <w:r>
              <w:t>Разработка концепции инициативы</w:t>
            </w:r>
          </w:p>
        </w:tc>
        <w:tc>
          <w:tcPr>
            <w:tcW w:w="1267" w:type="dxa"/>
            <w:vAlign w:val="center"/>
          </w:tcPr>
          <w:p w:rsidR="002123DD" w:rsidRDefault="002123DD">
            <w:pPr>
              <w:pStyle w:val="ConsPlusNormal"/>
              <w:jc w:val="center"/>
            </w:pPr>
            <w:r>
              <w:t>14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Разработана и утверждена концепция</w:t>
            </w:r>
          </w:p>
        </w:tc>
      </w:tr>
      <w:tr w:rsidR="002123DD">
        <w:tc>
          <w:tcPr>
            <w:tcW w:w="710" w:type="dxa"/>
            <w:vAlign w:val="center"/>
          </w:tcPr>
          <w:p w:rsidR="002123DD" w:rsidRDefault="002123DD">
            <w:pPr>
              <w:pStyle w:val="ConsPlusNormal"/>
            </w:pPr>
            <w:r>
              <w:t>4.2.</w:t>
            </w:r>
          </w:p>
        </w:tc>
        <w:tc>
          <w:tcPr>
            <w:tcW w:w="3288" w:type="dxa"/>
            <w:vAlign w:val="center"/>
          </w:tcPr>
          <w:p w:rsidR="002123DD" w:rsidRDefault="002123DD">
            <w:pPr>
              <w:pStyle w:val="ConsPlusNormal"/>
            </w:pPr>
            <w:r>
              <w:t>Выделение финансирования, в том числе определение источников финансирования</w:t>
            </w:r>
          </w:p>
        </w:tc>
        <w:tc>
          <w:tcPr>
            <w:tcW w:w="1267" w:type="dxa"/>
            <w:vAlign w:val="center"/>
          </w:tcPr>
          <w:p w:rsidR="002123DD" w:rsidRDefault="002123DD">
            <w:pPr>
              <w:pStyle w:val="ConsPlusNormal"/>
              <w:jc w:val="center"/>
            </w:pPr>
            <w:r>
              <w:t>12</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Финансирование доведено</w:t>
            </w:r>
          </w:p>
        </w:tc>
      </w:tr>
      <w:tr w:rsidR="002123DD">
        <w:tc>
          <w:tcPr>
            <w:tcW w:w="710" w:type="dxa"/>
            <w:vAlign w:val="center"/>
          </w:tcPr>
          <w:p w:rsidR="002123DD" w:rsidRDefault="002123DD">
            <w:pPr>
              <w:pStyle w:val="ConsPlusNormal"/>
            </w:pPr>
            <w:r>
              <w:lastRenderedPageBreak/>
              <w:t>4.3</w:t>
            </w:r>
          </w:p>
        </w:tc>
        <w:tc>
          <w:tcPr>
            <w:tcW w:w="3288" w:type="dxa"/>
            <w:vAlign w:val="center"/>
          </w:tcPr>
          <w:p w:rsidR="002123DD" w:rsidRDefault="002123DD">
            <w:pPr>
              <w:pStyle w:val="ConsPlusNormal"/>
            </w:pPr>
            <w:r>
              <w:t>Создан ситуационный центр Минтранса России</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 ФТС России, ФСБ России, МВД России, МЧС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4.3.1</w:t>
            </w:r>
          </w:p>
        </w:tc>
        <w:tc>
          <w:tcPr>
            <w:tcW w:w="3288" w:type="dxa"/>
            <w:vAlign w:val="center"/>
          </w:tcPr>
          <w:p w:rsidR="002123DD" w:rsidRDefault="002123DD">
            <w:pPr>
              <w:pStyle w:val="ConsPlusNormal"/>
            </w:pPr>
            <w:r>
              <w:t>Разработано техническое задание на платформу</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 документ "Техническое задание"</w:t>
            </w:r>
          </w:p>
        </w:tc>
      </w:tr>
      <w:tr w:rsidR="002123DD">
        <w:tc>
          <w:tcPr>
            <w:tcW w:w="710" w:type="dxa"/>
            <w:vAlign w:val="center"/>
          </w:tcPr>
          <w:p w:rsidR="002123DD" w:rsidRDefault="002123DD">
            <w:pPr>
              <w:pStyle w:val="ConsPlusNormal"/>
            </w:pPr>
            <w:r>
              <w:t>4.3.2</w:t>
            </w:r>
          </w:p>
        </w:tc>
        <w:tc>
          <w:tcPr>
            <w:tcW w:w="3288" w:type="dxa"/>
            <w:vAlign w:val="center"/>
          </w:tcPr>
          <w:p w:rsidR="002123DD" w:rsidRDefault="002123DD">
            <w:pPr>
              <w:pStyle w:val="ConsPlusNormal"/>
            </w:pPr>
            <w:r>
              <w:t>Разработано программное обеспечение ситуационно-информационного центра Минтранса России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Разработано и внедрено в промышленную эксплуатацию в Минтрансе России программное обеспечение Ситуационно-информационного центра</w:t>
            </w:r>
          </w:p>
        </w:tc>
      </w:tr>
      <w:tr w:rsidR="002123DD">
        <w:tc>
          <w:tcPr>
            <w:tcW w:w="710" w:type="dxa"/>
            <w:vAlign w:val="center"/>
          </w:tcPr>
          <w:p w:rsidR="002123DD" w:rsidRDefault="002123DD">
            <w:pPr>
              <w:pStyle w:val="ConsPlusNormal"/>
            </w:pPr>
            <w:r>
              <w:t>4.3.3</w:t>
            </w:r>
          </w:p>
        </w:tc>
        <w:tc>
          <w:tcPr>
            <w:tcW w:w="3288" w:type="dxa"/>
            <w:vAlign w:val="center"/>
          </w:tcPr>
          <w:p w:rsidR="002123DD" w:rsidRDefault="002123DD">
            <w:pPr>
              <w:pStyle w:val="ConsPlusNormal"/>
            </w:pPr>
            <w:r>
              <w:t>Обеспечена интеграция с информационными системами Минтранса и подведомственных учреждений, а также информационными системами внешних ведомств: ФТС, ФСБ, МВД, МЧС и другими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 ФТС России, ФСБ России, МВД России, МЧС России</w:t>
            </w:r>
          </w:p>
        </w:tc>
        <w:tc>
          <w:tcPr>
            <w:tcW w:w="2948" w:type="dxa"/>
            <w:gridSpan w:val="2"/>
            <w:vAlign w:val="center"/>
          </w:tcPr>
          <w:p w:rsidR="002123DD" w:rsidRDefault="002123DD">
            <w:pPr>
              <w:pStyle w:val="ConsPlusNormal"/>
            </w:pPr>
            <w:r>
              <w:t>Программное обеспечение интегрировано с ведомственными системами ФОИВов</w:t>
            </w:r>
          </w:p>
        </w:tc>
      </w:tr>
      <w:tr w:rsidR="002123DD">
        <w:tc>
          <w:tcPr>
            <w:tcW w:w="710" w:type="dxa"/>
            <w:vAlign w:val="center"/>
          </w:tcPr>
          <w:p w:rsidR="002123DD" w:rsidRDefault="002123DD">
            <w:pPr>
              <w:pStyle w:val="ConsPlusNormal"/>
            </w:pPr>
            <w:r>
              <w:t>4.4.</w:t>
            </w:r>
          </w:p>
        </w:tc>
        <w:tc>
          <w:tcPr>
            <w:tcW w:w="3288" w:type="dxa"/>
            <w:vAlign w:val="center"/>
          </w:tcPr>
          <w:p w:rsidR="002123DD" w:rsidRDefault="002123DD">
            <w:pPr>
              <w:pStyle w:val="ConsPlusNormal"/>
            </w:pPr>
            <w:r>
              <w:t>Создан Монитор руководителя Минтранса - элемент ситуационно-информационного центра Минтранса</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pP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4.4.1</w:t>
            </w:r>
          </w:p>
        </w:tc>
        <w:tc>
          <w:tcPr>
            <w:tcW w:w="3288" w:type="dxa"/>
            <w:vAlign w:val="center"/>
          </w:tcPr>
          <w:p w:rsidR="002123DD" w:rsidRDefault="002123DD">
            <w:pPr>
              <w:pStyle w:val="ConsPlusNormal"/>
            </w:pPr>
            <w:r>
              <w:t>Разработана и внедрена первая очередь Монитора руководителя Минтранса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Обеспечен сбор информации по ключевым показателям, характеризующим работу транспортного комплекса из информационных систем Минтранса и его </w:t>
            </w:r>
            <w:r>
              <w:lastRenderedPageBreak/>
              <w:t>подведомственных учреждений и отображение данной информации в едином интерфейсе</w:t>
            </w:r>
          </w:p>
        </w:tc>
      </w:tr>
      <w:tr w:rsidR="002123DD">
        <w:tc>
          <w:tcPr>
            <w:tcW w:w="710" w:type="dxa"/>
            <w:vAlign w:val="center"/>
          </w:tcPr>
          <w:p w:rsidR="002123DD" w:rsidRDefault="002123DD">
            <w:pPr>
              <w:pStyle w:val="ConsPlusNormal"/>
            </w:pPr>
            <w:r>
              <w:lastRenderedPageBreak/>
              <w:t>4.4.2</w:t>
            </w:r>
          </w:p>
        </w:tc>
        <w:tc>
          <w:tcPr>
            <w:tcW w:w="3288" w:type="dxa"/>
            <w:vAlign w:val="center"/>
          </w:tcPr>
          <w:p w:rsidR="002123DD" w:rsidRDefault="002123DD">
            <w:pPr>
              <w:pStyle w:val="ConsPlusNormal"/>
            </w:pPr>
            <w:r>
              <w:t>Разработана и внедрена вторая очередь Монитора руководителя Минтранса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Обеспечены сбор и отображение всей необходимой информации по транспортному комплексу Российской Федерации федерального, регионального и местного уровня и поддержка принятия управленческих решений руководством Минтранса</w:t>
            </w:r>
          </w:p>
        </w:tc>
      </w:tr>
      <w:tr w:rsidR="002123DD">
        <w:tc>
          <w:tcPr>
            <w:tcW w:w="710" w:type="dxa"/>
            <w:vAlign w:val="center"/>
          </w:tcPr>
          <w:p w:rsidR="002123DD" w:rsidRDefault="002123DD">
            <w:pPr>
              <w:pStyle w:val="ConsPlusNormal"/>
            </w:pPr>
            <w:r>
              <w:t>4.4.3</w:t>
            </w:r>
          </w:p>
        </w:tc>
        <w:tc>
          <w:tcPr>
            <w:tcW w:w="3288" w:type="dxa"/>
            <w:vAlign w:val="center"/>
          </w:tcPr>
          <w:p w:rsidR="002123DD" w:rsidRDefault="002123DD">
            <w:pPr>
              <w:pStyle w:val="ConsPlusNormal"/>
            </w:pPr>
            <w:r>
              <w:t>Обеспечена интеграция с информационными системами Минтранса и подведомственных учреждений, а также информационными системами внешних ведомств: ФТС, ФСБ, МВД, МЧС и другими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Программное обеспечение интегрировано с ведомственными системами ФОИВов</w:t>
            </w:r>
          </w:p>
        </w:tc>
      </w:tr>
      <w:tr w:rsidR="002123DD">
        <w:tc>
          <w:tcPr>
            <w:tcW w:w="710" w:type="dxa"/>
            <w:vAlign w:val="center"/>
          </w:tcPr>
          <w:p w:rsidR="002123DD" w:rsidRDefault="002123DD">
            <w:pPr>
              <w:pStyle w:val="ConsPlusNormal"/>
            </w:pPr>
            <w:r>
              <w:t>4.5</w:t>
            </w:r>
          </w:p>
        </w:tc>
        <w:tc>
          <w:tcPr>
            <w:tcW w:w="3288" w:type="dxa"/>
            <w:vAlign w:val="center"/>
          </w:tcPr>
          <w:p w:rsidR="002123DD" w:rsidRDefault="002123DD">
            <w:pPr>
              <w:pStyle w:val="ConsPlusNormal"/>
            </w:pPr>
            <w:r>
              <w:t>Создание системы управления в кризисных и чрезвычайных ситуациях на транспорте</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01.11.2021</w:t>
            </w:r>
          </w:p>
        </w:tc>
        <w:tc>
          <w:tcPr>
            <w:tcW w:w="907" w:type="dxa"/>
            <w:vAlign w:val="bottom"/>
          </w:tcPr>
          <w:p w:rsidR="002123DD" w:rsidRDefault="002123DD">
            <w:pPr>
              <w:pStyle w:val="ConsPlusNormal"/>
              <w:jc w:val="center"/>
            </w:pPr>
            <w:r>
              <w:t>01.12.2022</w:t>
            </w:r>
          </w:p>
        </w:tc>
        <w:tc>
          <w:tcPr>
            <w:tcW w:w="1871" w:type="dxa"/>
            <w:vAlign w:val="center"/>
          </w:tcPr>
          <w:p w:rsidR="002123DD" w:rsidRDefault="002123DD">
            <w:pPr>
              <w:pStyle w:val="ConsPlusNormal"/>
              <w:jc w:val="center"/>
            </w:pPr>
            <w:r>
              <w:t>Минтранс России, подведомственные учреждения</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4.5.1</w:t>
            </w:r>
          </w:p>
        </w:tc>
        <w:tc>
          <w:tcPr>
            <w:tcW w:w="3288" w:type="dxa"/>
            <w:vAlign w:val="center"/>
          </w:tcPr>
          <w:p w:rsidR="002123DD" w:rsidRDefault="002123DD">
            <w:pPr>
              <w:pStyle w:val="ConsPlusNormal"/>
            </w:pPr>
            <w:r>
              <w:t>Разработаны электронные регламенты реагирования в случае кризисной или чрезвычайной ситуации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01.02.2022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Разработаны и согласованы с ведомствами электронные регламенты реагирования в случае кризисной или чрезвычайной ситуации</w:t>
            </w:r>
          </w:p>
          <w:p w:rsidR="002123DD" w:rsidRDefault="002123DD">
            <w:pPr>
              <w:pStyle w:val="ConsPlusNormal"/>
            </w:pPr>
            <w:r>
              <w:lastRenderedPageBreak/>
              <w:t>- Подписаны соглашения об электронном взаимодействии с заинтересованными ведомствами при возникновении кризисных или чрезвычайных ситуаций</w:t>
            </w:r>
          </w:p>
        </w:tc>
      </w:tr>
      <w:tr w:rsidR="002123DD">
        <w:tc>
          <w:tcPr>
            <w:tcW w:w="710" w:type="dxa"/>
            <w:vAlign w:val="center"/>
          </w:tcPr>
          <w:p w:rsidR="002123DD" w:rsidRDefault="002123DD">
            <w:pPr>
              <w:pStyle w:val="ConsPlusNormal"/>
            </w:pPr>
            <w:r>
              <w:lastRenderedPageBreak/>
              <w:t>4.5.2.</w:t>
            </w:r>
          </w:p>
        </w:tc>
        <w:tc>
          <w:tcPr>
            <w:tcW w:w="3288" w:type="dxa"/>
            <w:vAlign w:val="center"/>
          </w:tcPr>
          <w:p w:rsidR="002123DD" w:rsidRDefault="002123DD">
            <w:pPr>
              <w:pStyle w:val="ConsPlusNormal"/>
            </w:pPr>
            <w:r>
              <w:t>Разработана Система управления в кризисных и чрезвычайных ситуациях на транспорте</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01.12.2022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Разработана и внедрена в промышленную эксплуатацию Система управления в кризисных и чрезвычайных ситуациях на транспорте</w:t>
            </w:r>
          </w:p>
          <w:p w:rsidR="002123DD" w:rsidRDefault="002123DD">
            <w:pPr>
              <w:pStyle w:val="ConsPlusNormal"/>
            </w:pPr>
            <w:r>
              <w:t>- Обеспечено взаимодействие в электронном виде с внешними ведомствами</w:t>
            </w:r>
          </w:p>
          <w:p w:rsidR="002123DD" w:rsidRDefault="002123DD">
            <w:pPr>
              <w:pStyle w:val="ConsPlusNormal"/>
            </w:pPr>
            <w:r>
              <w:t>- Обеспечено управление силами и средствами в рамках реагирования и ликвидации последствий кризисных и чрезвычайных ситуаций</w:t>
            </w:r>
          </w:p>
        </w:tc>
      </w:tr>
      <w:tr w:rsidR="002123DD">
        <w:tc>
          <w:tcPr>
            <w:tcW w:w="710" w:type="dxa"/>
            <w:vAlign w:val="center"/>
          </w:tcPr>
          <w:p w:rsidR="002123DD" w:rsidRDefault="002123DD">
            <w:pPr>
              <w:pStyle w:val="ConsPlusNormal"/>
            </w:pPr>
            <w:r>
              <w:t>4.6.</w:t>
            </w:r>
          </w:p>
        </w:tc>
        <w:tc>
          <w:tcPr>
            <w:tcW w:w="3288" w:type="dxa"/>
            <w:vAlign w:val="center"/>
          </w:tcPr>
          <w:p w:rsidR="002123DD" w:rsidRDefault="002123DD">
            <w:pPr>
              <w:pStyle w:val="ConsPlusNormal"/>
            </w:pPr>
            <w:r>
              <w:t>Созданы решения для сбора обращений граждан и оценки качества предоставления транспортных услуг.</w:t>
            </w:r>
          </w:p>
        </w:tc>
        <w:tc>
          <w:tcPr>
            <w:tcW w:w="1267" w:type="dxa"/>
            <w:tcBorders>
              <w:bottom w:val="nil"/>
            </w:tcBorders>
            <w:vAlign w:val="center"/>
          </w:tcPr>
          <w:p w:rsidR="002123DD" w:rsidRDefault="002123DD">
            <w:pPr>
              <w:pStyle w:val="ConsPlusNormal"/>
              <w:jc w:val="center"/>
            </w:pPr>
            <w:r>
              <w:t>29</w:t>
            </w:r>
          </w:p>
        </w:tc>
        <w:tc>
          <w:tcPr>
            <w:tcW w:w="1118" w:type="dxa"/>
            <w:vAlign w:val="center"/>
          </w:tcPr>
          <w:p w:rsidR="002123DD" w:rsidRDefault="002123DD">
            <w:pPr>
              <w:pStyle w:val="ConsPlusNormal"/>
              <w:jc w:val="center"/>
            </w:pPr>
            <w:r>
              <w:t>01.2022</w:t>
            </w: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4.6.1</w:t>
            </w:r>
          </w:p>
        </w:tc>
        <w:tc>
          <w:tcPr>
            <w:tcW w:w="3288" w:type="dxa"/>
            <w:vAlign w:val="center"/>
          </w:tcPr>
          <w:p w:rsidR="002123DD" w:rsidRDefault="002123DD">
            <w:pPr>
              <w:pStyle w:val="ConsPlusNormal"/>
            </w:pPr>
            <w:r>
              <w:t>Разработаны решения для сбора обращений граждан и оценки качества предоставления транспортных услуг</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Разработано решение, обеспечивающее сбор обращений граждан в части качества оказания </w:t>
            </w:r>
            <w:r>
              <w:lastRenderedPageBreak/>
              <w:t>транспортных услуг и состояния объектов транспортной инфраструктуры, а также обработку указанной информации, подготовку комплексной оценки и возможность обратной связи с гражданами</w:t>
            </w:r>
          </w:p>
        </w:tc>
      </w:tr>
      <w:tr w:rsidR="002123DD">
        <w:tc>
          <w:tcPr>
            <w:tcW w:w="710" w:type="dxa"/>
            <w:vAlign w:val="center"/>
          </w:tcPr>
          <w:p w:rsidR="002123DD" w:rsidRDefault="002123DD">
            <w:pPr>
              <w:pStyle w:val="ConsPlusNormal"/>
            </w:pPr>
            <w:r>
              <w:lastRenderedPageBreak/>
              <w:t>4.7</w:t>
            </w:r>
          </w:p>
        </w:tc>
        <w:tc>
          <w:tcPr>
            <w:tcW w:w="3288" w:type="dxa"/>
            <w:vAlign w:val="center"/>
          </w:tcPr>
          <w:p w:rsidR="002123DD" w:rsidRDefault="002123DD">
            <w:pPr>
              <w:pStyle w:val="ConsPlusNormal"/>
            </w:pPr>
            <w:r>
              <w:t>На базе единого центра управления транспортным комплексом создана система предиктивной аналитики транспортного комплекса с использованием технологий искусственного интеллекта</w:t>
            </w:r>
          </w:p>
        </w:tc>
        <w:tc>
          <w:tcPr>
            <w:tcW w:w="1267" w:type="dxa"/>
            <w:tcBorders>
              <w:bottom w:val="nil"/>
            </w:tcBorders>
            <w:vAlign w:val="center"/>
          </w:tcPr>
          <w:p w:rsidR="002123DD" w:rsidRDefault="002123DD">
            <w:pPr>
              <w:pStyle w:val="ConsPlusNormal"/>
              <w:jc w:val="center"/>
            </w:pPr>
            <w:r>
              <w:t>29</w:t>
            </w:r>
          </w:p>
        </w:tc>
        <w:tc>
          <w:tcPr>
            <w:tcW w:w="1118" w:type="dxa"/>
            <w:vAlign w:val="center"/>
          </w:tcPr>
          <w:p w:rsidR="002123DD" w:rsidRDefault="002123DD">
            <w:pPr>
              <w:pStyle w:val="ConsPlusNormal"/>
              <w:jc w:val="center"/>
            </w:pPr>
            <w:r>
              <w:t>06.2022</w:t>
            </w: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 и подведомственные учреждения, Минцифры России, ФТС России, МВД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4.7.1</w:t>
            </w:r>
          </w:p>
        </w:tc>
        <w:tc>
          <w:tcPr>
            <w:tcW w:w="3288" w:type="dxa"/>
            <w:vAlign w:val="center"/>
          </w:tcPr>
          <w:p w:rsidR="002123DD" w:rsidRDefault="002123DD">
            <w:pPr>
              <w:pStyle w:val="ConsPlusNormal"/>
            </w:pPr>
            <w:r>
              <w:t>Разработана платформа для обеспечения работы с данными - объектами транспортного комплекса, поддерживающей механизмы загрузки данных из внешних информационных систем, их гармонизации и публикации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Единая Система учета объектов ТК внедрена в промышленную эксплуатацию</w:t>
            </w:r>
          </w:p>
        </w:tc>
      </w:tr>
      <w:tr w:rsidR="002123DD">
        <w:tc>
          <w:tcPr>
            <w:tcW w:w="710" w:type="dxa"/>
            <w:vAlign w:val="center"/>
          </w:tcPr>
          <w:p w:rsidR="002123DD" w:rsidRDefault="002123DD">
            <w:pPr>
              <w:pStyle w:val="ConsPlusNormal"/>
            </w:pPr>
            <w:r>
              <w:t>4.7.2</w:t>
            </w:r>
          </w:p>
        </w:tc>
        <w:tc>
          <w:tcPr>
            <w:tcW w:w="3288" w:type="dxa"/>
            <w:vAlign w:val="center"/>
          </w:tcPr>
          <w:p w:rsidR="002123DD" w:rsidRDefault="002123DD">
            <w:pPr>
              <w:pStyle w:val="ConsPlusNormal"/>
            </w:pPr>
            <w:r>
              <w:t>Наполнена Единая Система учета объектов ТК данными в части объектов федерального уровня</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Единая Система учета объектов ТК содержит данные по всем объектам транспортного комплекса федерального уровня</w:t>
            </w:r>
          </w:p>
        </w:tc>
      </w:tr>
      <w:tr w:rsidR="002123DD">
        <w:tc>
          <w:tcPr>
            <w:tcW w:w="710" w:type="dxa"/>
            <w:vAlign w:val="center"/>
          </w:tcPr>
          <w:p w:rsidR="002123DD" w:rsidRDefault="002123DD">
            <w:pPr>
              <w:pStyle w:val="ConsPlusNormal"/>
            </w:pPr>
            <w:r>
              <w:lastRenderedPageBreak/>
              <w:t>4.7.3</w:t>
            </w:r>
          </w:p>
        </w:tc>
        <w:tc>
          <w:tcPr>
            <w:tcW w:w="3288" w:type="dxa"/>
            <w:vAlign w:val="center"/>
          </w:tcPr>
          <w:p w:rsidR="002123DD" w:rsidRDefault="002123DD">
            <w:pPr>
              <w:pStyle w:val="ConsPlusNormal"/>
            </w:pPr>
            <w:r>
              <w:t>Наполнена Единая Система учета объектов ТК данными в части региональных и муниципальных объектов ТК</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Обеспечено подключение к системе внешних источников данных и осуществлена загрузка данных об объектах транспортного комплекса регионального и муниципального уровня</w:t>
            </w:r>
          </w:p>
        </w:tc>
      </w:tr>
      <w:tr w:rsidR="002123DD">
        <w:tc>
          <w:tcPr>
            <w:tcW w:w="710" w:type="dxa"/>
            <w:vAlign w:val="center"/>
          </w:tcPr>
          <w:p w:rsidR="002123DD" w:rsidRDefault="002123DD">
            <w:pPr>
              <w:pStyle w:val="ConsPlusNormal"/>
            </w:pPr>
            <w:r>
              <w:t>4.7.4</w:t>
            </w:r>
          </w:p>
        </w:tc>
        <w:tc>
          <w:tcPr>
            <w:tcW w:w="3288" w:type="dxa"/>
            <w:vAlign w:val="center"/>
          </w:tcPr>
          <w:p w:rsidR="002123DD" w:rsidRDefault="002123DD">
            <w:pPr>
              <w:pStyle w:val="ConsPlusNormal"/>
            </w:pPr>
            <w:r>
              <w:t>Создана единая платформа сбора и тиражирования структурированных и неструктурированных данных (информации) в транспортном комплексе, как основу для предиктивной аналитики</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4.7.5</w:t>
            </w:r>
          </w:p>
        </w:tc>
        <w:tc>
          <w:tcPr>
            <w:tcW w:w="3288" w:type="dxa"/>
            <w:vAlign w:val="center"/>
          </w:tcPr>
          <w:p w:rsidR="002123DD" w:rsidRDefault="002123DD">
            <w:pPr>
              <w:pStyle w:val="ConsPlusNormal"/>
            </w:pPr>
            <w:r>
              <w:t>Разработано и внедрено в опытную эксплуатацию программное обеспечение в части сбора и хранения структурированной информации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Система внедрена в опытную эксплуатацию, обеспечен сбор данных из подразделений и подведомственных учреждений Минтранса</w:t>
            </w:r>
          </w:p>
        </w:tc>
      </w:tr>
      <w:tr w:rsidR="002123DD">
        <w:tc>
          <w:tcPr>
            <w:tcW w:w="710" w:type="dxa"/>
            <w:vAlign w:val="center"/>
          </w:tcPr>
          <w:p w:rsidR="002123DD" w:rsidRDefault="002123DD">
            <w:pPr>
              <w:pStyle w:val="ConsPlusNormal"/>
            </w:pPr>
            <w:r>
              <w:t>4.7.6</w:t>
            </w:r>
          </w:p>
        </w:tc>
        <w:tc>
          <w:tcPr>
            <w:tcW w:w="3288" w:type="dxa"/>
            <w:vAlign w:val="center"/>
          </w:tcPr>
          <w:p w:rsidR="002123DD" w:rsidRDefault="002123DD">
            <w:pPr>
              <w:pStyle w:val="ConsPlusNormal"/>
            </w:pPr>
            <w:r>
              <w:t>Разработаны механизмы сбора и хранения неструктурированной информации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10.2022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Разработаны механизмы сбора неструктурированной (аудио, видео и другой информации), в том числе для получения данных с элементов интеллектуальных транспортных систем</w:t>
            </w:r>
          </w:p>
        </w:tc>
      </w:tr>
      <w:tr w:rsidR="002123DD">
        <w:tc>
          <w:tcPr>
            <w:tcW w:w="710" w:type="dxa"/>
            <w:vAlign w:val="center"/>
          </w:tcPr>
          <w:p w:rsidR="002123DD" w:rsidRDefault="002123DD">
            <w:pPr>
              <w:pStyle w:val="ConsPlusNormal"/>
            </w:pPr>
            <w:r>
              <w:t>4.7.7</w:t>
            </w:r>
          </w:p>
        </w:tc>
        <w:tc>
          <w:tcPr>
            <w:tcW w:w="3288" w:type="dxa"/>
            <w:vAlign w:val="center"/>
          </w:tcPr>
          <w:p w:rsidR="002123DD" w:rsidRDefault="002123DD">
            <w:pPr>
              <w:pStyle w:val="ConsPlusNormal"/>
            </w:pPr>
            <w:r>
              <w:t xml:space="preserve">Обеспечено взаимодействие с информационными системами Минтранса и подведомственных </w:t>
            </w:r>
            <w:r>
              <w:lastRenderedPageBreak/>
              <w:t>учреждений в части доступности данных для предикативной аналитики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Обеспечен сбор полного набора данных по состоянию транспортного комплекса и </w:t>
            </w:r>
            <w:r>
              <w:lastRenderedPageBreak/>
              <w:t>возможность выгрузки информации во внешние системы для последующей обработки.</w:t>
            </w:r>
          </w:p>
        </w:tc>
      </w:tr>
      <w:tr w:rsidR="002123DD">
        <w:tc>
          <w:tcPr>
            <w:tcW w:w="710" w:type="dxa"/>
            <w:vAlign w:val="center"/>
          </w:tcPr>
          <w:p w:rsidR="002123DD" w:rsidRDefault="002123DD">
            <w:pPr>
              <w:pStyle w:val="ConsPlusNormal"/>
            </w:pPr>
            <w:r>
              <w:lastRenderedPageBreak/>
              <w:t>4.8.</w:t>
            </w:r>
          </w:p>
        </w:tc>
        <w:tc>
          <w:tcPr>
            <w:tcW w:w="3288" w:type="dxa"/>
            <w:vAlign w:val="center"/>
          </w:tcPr>
          <w:p w:rsidR="002123DD" w:rsidRDefault="002123DD">
            <w:pPr>
              <w:pStyle w:val="ConsPlusNormal"/>
            </w:pPr>
            <w:r>
              <w:t>Создание системы моделирования транспортных потоков с применением технологий искусственного интеллекта и "big data"</w:t>
            </w:r>
          </w:p>
        </w:tc>
        <w:tc>
          <w:tcPr>
            <w:tcW w:w="1267" w:type="dxa"/>
            <w:vAlign w:val="center"/>
          </w:tcPr>
          <w:p w:rsidR="002123DD" w:rsidRDefault="002123DD">
            <w:pPr>
              <w:pStyle w:val="ConsPlusNormal"/>
              <w:jc w:val="center"/>
            </w:pPr>
            <w:r>
              <w:t>29</w:t>
            </w:r>
          </w:p>
        </w:tc>
        <w:tc>
          <w:tcPr>
            <w:tcW w:w="1118" w:type="dxa"/>
            <w:vAlign w:val="center"/>
          </w:tcPr>
          <w:p w:rsidR="002123DD" w:rsidRDefault="002123DD">
            <w:pPr>
              <w:pStyle w:val="ConsPlusNormal"/>
              <w:jc w:val="center"/>
            </w:pPr>
            <w:r>
              <w:t>01.2023</w:t>
            </w: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и подведомственные учреждения, Минцифры России, ФТС России, МВД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4.8.1</w:t>
            </w:r>
          </w:p>
        </w:tc>
        <w:tc>
          <w:tcPr>
            <w:tcW w:w="3288" w:type="dxa"/>
            <w:vAlign w:val="center"/>
          </w:tcPr>
          <w:p w:rsidR="002123DD" w:rsidRDefault="002123DD">
            <w:pPr>
              <w:pStyle w:val="ConsPlusNormal"/>
            </w:pPr>
            <w:r>
              <w:t>Разработана первая очередь Системы прогнозирования и моделирования</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Разработаны программные средства, обеспечивающие цифровизацию модели транспортной отрасли Российской Федерации и наполнение ее данными</w:t>
            </w:r>
          </w:p>
          <w:p w:rsidR="002123DD" w:rsidRDefault="002123DD">
            <w:pPr>
              <w:pStyle w:val="ConsPlusNormal"/>
            </w:pPr>
            <w:r>
              <w:t>- Обеспечена возможность моделирования транспортной отрасли в части грузовых и пассажирских потоков.</w:t>
            </w:r>
          </w:p>
        </w:tc>
      </w:tr>
      <w:tr w:rsidR="002123DD">
        <w:tc>
          <w:tcPr>
            <w:tcW w:w="710" w:type="dxa"/>
            <w:vAlign w:val="center"/>
          </w:tcPr>
          <w:p w:rsidR="002123DD" w:rsidRDefault="002123DD">
            <w:pPr>
              <w:pStyle w:val="ConsPlusNormal"/>
            </w:pPr>
            <w:r>
              <w:t>4.8.2</w:t>
            </w:r>
          </w:p>
        </w:tc>
        <w:tc>
          <w:tcPr>
            <w:tcW w:w="3288" w:type="dxa"/>
            <w:vAlign w:val="center"/>
          </w:tcPr>
          <w:p w:rsidR="002123DD" w:rsidRDefault="002123DD">
            <w:pPr>
              <w:pStyle w:val="ConsPlusNormal"/>
            </w:pPr>
            <w:r>
              <w:t>Разработана вторая очередь системы прогнозирования и моделирования</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 Программные средства Системы обеспечивают возможность предикативной аналитики развития транспортного комплекса, технологии ИИ обеспечивают анализ и выявление критических точек </w:t>
            </w:r>
            <w:r>
              <w:lastRenderedPageBreak/>
              <w:t>совершенствования и стимулирования развития транспортного комплекса</w:t>
            </w:r>
          </w:p>
          <w:p w:rsidR="002123DD" w:rsidRDefault="002123DD">
            <w:pPr>
              <w:pStyle w:val="ConsPlusNormal"/>
            </w:pPr>
            <w:r>
              <w:t>- Обеспечена возможность моделирования всех процессов транспортной отрасли</w:t>
            </w:r>
          </w:p>
        </w:tc>
      </w:tr>
      <w:tr w:rsidR="002123DD">
        <w:tc>
          <w:tcPr>
            <w:tcW w:w="710" w:type="dxa"/>
            <w:vAlign w:val="center"/>
          </w:tcPr>
          <w:p w:rsidR="002123DD" w:rsidRDefault="002123DD">
            <w:pPr>
              <w:pStyle w:val="ConsPlusNormal"/>
            </w:pPr>
            <w:r>
              <w:lastRenderedPageBreak/>
              <w:t>4.9</w:t>
            </w:r>
          </w:p>
        </w:tc>
        <w:tc>
          <w:tcPr>
            <w:tcW w:w="3288" w:type="dxa"/>
            <w:vAlign w:val="center"/>
          </w:tcPr>
          <w:p w:rsidR="002123DD" w:rsidRDefault="002123DD">
            <w:pPr>
              <w:pStyle w:val="ConsPlusNormal"/>
            </w:pPr>
            <w:r>
              <w:t>Обеспечено информационное взаимодействие интеллектуальных транспортных систем субъектов Российской Федерации с единым центром управления транспортным комплексом</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и подведомственные учреждения, Минцифры России, ФТС России, МВД России</w:t>
            </w:r>
          </w:p>
        </w:tc>
        <w:tc>
          <w:tcPr>
            <w:tcW w:w="2948" w:type="dxa"/>
            <w:gridSpan w:val="2"/>
            <w:vAlign w:val="center"/>
          </w:tcPr>
          <w:p w:rsidR="002123DD" w:rsidRDefault="002123DD">
            <w:pPr>
              <w:pStyle w:val="ConsPlusNormal"/>
            </w:pPr>
            <w:r>
              <w:t>Информационное взаимодействие обеспечено</w:t>
            </w:r>
          </w:p>
        </w:tc>
      </w:tr>
      <w:tr w:rsidR="002123DD">
        <w:tc>
          <w:tcPr>
            <w:tcW w:w="710" w:type="dxa"/>
            <w:vAlign w:val="center"/>
          </w:tcPr>
          <w:p w:rsidR="002123DD" w:rsidRDefault="002123DD">
            <w:pPr>
              <w:pStyle w:val="ConsPlusNormal"/>
            </w:pPr>
            <w:r>
              <w:t>4.10</w:t>
            </w:r>
          </w:p>
        </w:tc>
        <w:tc>
          <w:tcPr>
            <w:tcW w:w="3288" w:type="dxa"/>
            <w:vAlign w:val="center"/>
          </w:tcPr>
          <w:p w:rsidR="002123DD" w:rsidRDefault="002123DD">
            <w:pPr>
              <w:pStyle w:val="ConsPlusNormal"/>
            </w:pPr>
            <w:r>
              <w:t>Плановое подключение (интеграция) к контуру цифрового управления Минтранса России информационных систем в сфере транспорта регионального и муниципального уровня</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и подведомственные учреждения, Минцифры России, ФТС России, МВД России</w:t>
            </w:r>
          </w:p>
        </w:tc>
        <w:tc>
          <w:tcPr>
            <w:tcW w:w="2948" w:type="dxa"/>
            <w:gridSpan w:val="2"/>
            <w:vAlign w:val="center"/>
          </w:tcPr>
          <w:p w:rsidR="002123DD" w:rsidRDefault="002123DD">
            <w:pPr>
              <w:pStyle w:val="ConsPlusNormal"/>
            </w:pPr>
            <w:r>
              <w:t>Подключены к ИС Минтранса все региональные и муниципальные источники данных в сфере транспорта</w:t>
            </w:r>
          </w:p>
        </w:tc>
      </w:tr>
      <w:tr w:rsidR="002123DD">
        <w:tc>
          <w:tcPr>
            <w:tcW w:w="710" w:type="dxa"/>
            <w:vAlign w:val="center"/>
          </w:tcPr>
          <w:p w:rsidR="002123DD" w:rsidRDefault="002123DD">
            <w:pPr>
              <w:pStyle w:val="ConsPlusNormal"/>
            </w:pPr>
            <w:r>
              <w:t>4.11</w:t>
            </w:r>
          </w:p>
        </w:tc>
        <w:tc>
          <w:tcPr>
            <w:tcW w:w="3288" w:type="dxa"/>
            <w:vAlign w:val="center"/>
          </w:tcPr>
          <w:p w:rsidR="002123DD" w:rsidRDefault="002123DD">
            <w:pPr>
              <w:pStyle w:val="ConsPlusNormal"/>
            </w:pPr>
            <w:r>
              <w:t>Подключение информационных систем коммерческих транспортных организаций и предприятий к контуру цифрового управления Минтранса России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 и подведомственные учреждения, Минцифры России, ФТС России, МВД России</w:t>
            </w:r>
          </w:p>
        </w:tc>
        <w:tc>
          <w:tcPr>
            <w:tcW w:w="2948" w:type="dxa"/>
            <w:gridSpan w:val="2"/>
            <w:vAlign w:val="center"/>
          </w:tcPr>
          <w:p w:rsidR="002123DD" w:rsidRDefault="002123DD">
            <w:pPr>
              <w:pStyle w:val="ConsPlusNormal"/>
            </w:pPr>
            <w:r>
              <w:t>Подключены к ИС Минтранса не менее 70% коммерческих предприятий Российской Федерации в сфере транспорта</w:t>
            </w:r>
          </w:p>
        </w:tc>
      </w:tr>
      <w:tr w:rsidR="002123DD">
        <w:tc>
          <w:tcPr>
            <w:tcW w:w="710" w:type="dxa"/>
            <w:vAlign w:val="center"/>
          </w:tcPr>
          <w:p w:rsidR="002123DD" w:rsidRDefault="002123DD">
            <w:pPr>
              <w:pStyle w:val="ConsPlusNormal"/>
              <w:outlineLvl w:val="1"/>
            </w:pPr>
            <w:bookmarkStart w:id="8" w:name="P2111"/>
            <w:bookmarkEnd w:id="8"/>
            <w:r>
              <w:lastRenderedPageBreak/>
              <w:t>5.</w:t>
            </w:r>
          </w:p>
        </w:tc>
        <w:tc>
          <w:tcPr>
            <w:tcW w:w="11399" w:type="dxa"/>
            <w:gridSpan w:val="7"/>
            <w:vAlign w:val="center"/>
          </w:tcPr>
          <w:p w:rsidR="002123DD" w:rsidRDefault="002123DD">
            <w:pPr>
              <w:pStyle w:val="ConsPlusNormal"/>
            </w:pPr>
            <w:r>
              <w:t>Цифровизация для транспортной безопасности</w:t>
            </w:r>
          </w:p>
        </w:tc>
      </w:tr>
      <w:tr w:rsidR="002123DD">
        <w:tc>
          <w:tcPr>
            <w:tcW w:w="710" w:type="dxa"/>
            <w:vAlign w:val="center"/>
          </w:tcPr>
          <w:p w:rsidR="002123DD" w:rsidRDefault="002123DD">
            <w:pPr>
              <w:pStyle w:val="ConsPlusNormal"/>
            </w:pPr>
            <w:r>
              <w:t>5.1.</w:t>
            </w:r>
          </w:p>
        </w:tc>
        <w:tc>
          <w:tcPr>
            <w:tcW w:w="3288" w:type="dxa"/>
            <w:vAlign w:val="center"/>
          </w:tcPr>
          <w:p w:rsidR="002123DD" w:rsidRDefault="002123DD">
            <w:pPr>
              <w:pStyle w:val="ConsPlusNormal"/>
            </w:pPr>
            <w:r>
              <w:t>Формирование концепции инициативы</w:t>
            </w:r>
          </w:p>
        </w:tc>
        <w:tc>
          <w:tcPr>
            <w:tcW w:w="1267" w:type="dxa"/>
            <w:vAlign w:val="center"/>
          </w:tcPr>
          <w:p w:rsidR="002123DD" w:rsidRDefault="002123DD">
            <w:pPr>
              <w:pStyle w:val="ConsPlusNormal"/>
              <w:jc w:val="center"/>
            </w:pPr>
            <w:r>
              <w:t>14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Сформирована и утверждена концепция</w:t>
            </w:r>
          </w:p>
        </w:tc>
      </w:tr>
      <w:tr w:rsidR="002123DD">
        <w:tc>
          <w:tcPr>
            <w:tcW w:w="710" w:type="dxa"/>
            <w:vAlign w:val="center"/>
          </w:tcPr>
          <w:p w:rsidR="002123DD" w:rsidRDefault="002123DD">
            <w:pPr>
              <w:pStyle w:val="ConsPlusNormal"/>
            </w:pPr>
            <w:r>
              <w:t>5.2.</w:t>
            </w:r>
          </w:p>
        </w:tc>
        <w:tc>
          <w:tcPr>
            <w:tcW w:w="3288" w:type="dxa"/>
            <w:vAlign w:val="center"/>
          </w:tcPr>
          <w:p w:rsidR="002123DD" w:rsidRDefault="002123DD">
            <w:pPr>
              <w:pStyle w:val="ConsPlusNormal"/>
            </w:pPr>
            <w:r>
              <w:t>Определение источников финансирования</w:t>
            </w:r>
          </w:p>
        </w:tc>
        <w:tc>
          <w:tcPr>
            <w:tcW w:w="1267" w:type="dxa"/>
            <w:vAlign w:val="center"/>
          </w:tcPr>
          <w:p w:rsidR="002123DD" w:rsidRDefault="002123DD">
            <w:pPr>
              <w:pStyle w:val="ConsPlusNormal"/>
              <w:jc w:val="center"/>
            </w:pPr>
            <w:r>
              <w:t>23</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Финансирование доведено</w:t>
            </w:r>
          </w:p>
        </w:tc>
      </w:tr>
      <w:tr w:rsidR="002123DD">
        <w:tc>
          <w:tcPr>
            <w:tcW w:w="710" w:type="dxa"/>
            <w:vAlign w:val="center"/>
          </w:tcPr>
          <w:p w:rsidR="002123DD" w:rsidRDefault="002123DD">
            <w:pPr>
              <w:pStyle w:val="ConsPlusNormal"/>
            </w:pPr>
            <w:r>
              <w:t>5.3.</w:t>
            </w:r>
          </w:p>
        </w:tc>
        <w:tc>
          <w:tcPr>
            <w:tcW w:w="3288" w:type="dxa"/>
            <w:vAlign w:val="center"/>
          </w:tcPr>
          <w:p w:rsidR="002123DD" w:rsidRDefault="002123DD">
            <w:pPr>
              <w:pStyle w:val="ConsPlusNormal"/>
            </w:pPr>
            <w:r>
              <w:t>Реализованы пилоты по переводу в электронный вид процедур по категорированию объектов транспортной инфраструктуры дорожного хозяйства и автомобильного транспорта, по проведению оценки уязвимости объектов транспортной инфраструктуры, по согласованию планов обеспечения транспортной безопасности для объектов железнодорожного транспорта</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 Ространснадзор Росавиация, Росавтодор, Росжелдор, Росморречфлот МВД России, ФСБ России, МИД России</w:t>
            </w:r>
          </w:p>
        </w:tc>
        <w:tc>
          <w:tcPr>
            <w:tcW w:w="2948" w:type="dxa"/>
            <w:gridSpan w:val="2"/>
            <w:vAlign w:val="center"/>
          </w:tcPr>
          <w:p w:rsidR="002123DD" w:rsidRDefault="002123DD">
            <w:pPr>
              <w:pStyle w:val="ConsPlusNormal"/>
            </w:pPr>
            <w:r>
              <w:t>Получение государственных услуг по категорированию объектов транспортной инфраструктуры дорожного хозяйства и автомобильного транспорта, по проведению оценки уязвимости объектов транспортной инфраструктуры, по согласованию планов обеспечения транспортной безопасности для объектов железнодорожного транспорта в электронном виде.</w:t>
            </w:r>
          </w:p>
        </w:tc>
      </w:tr>
      <w:tr w:rsidR="002123DD">
        <w:tc>
          <w:tcPr>
            <w:tcW w:w="710" w:type="dxa"/>
            <w:vAlign w:val="center"/>
          </w:tcPr>
          <w:p w:rsidR="002123DD" w:rsidRDefault="002123DD">
            <w:pPr>
              <w:pStyle w:val="ConsPlusNormal"/>
            </w:pPr>
            <w:r>
              <w:t>5.3.1</w:t>
            </w:r>
          </w:p>
        </w:tc>
        <w:tc>
          <w:tcPr>
            <w:tcW w:w="3288" w:type="dxa"/>
            <w:vAlign w:val="center"/>
          </w:tcPr>
          <w:p w:rsidR="002123DD" w:rsidRDefault="002123DD">
            <w:pPr>
              <w:pStyle w:val="ConsPlusNormal"/>
            </w:pPr>
            <w:r>
              <w:t>Разработка средств цифровизации государственных услуг и государственных функций в области транспортной безопасности первой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11.2021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Разработка средств цифровизации 3 госуслуг первой очереди</w:t>
            </w:r>
          </w:p>
        </w:tc>
      </w:tr>
      <w:tr w:rsidR="002123DD">
        <w:tc>
          <w:tcPr>
            <w:tcW w:w="710" w:type="dxa"/>
            <w:vAlign w:val="center"/>
          </w:tcPr>
          <w:p w:rsidR="002123DD" w:rsidRDefault="002123DD">
            <w:pPr>
              <w:pStyle w:val="ConsPlusNormal"/>
            </w:pPr>
            <w:r>
              <w:t>5.3.2</w:t>
            </w:r>
          </w:p>
        </w:tc>
        <w:tc>
          <w:tcPr>
            <w:tcW w:w="3288" w:type="dxa"/>
            <w:vAlign w:val="center"/>
          </w:tcPr>
          <w:p w:rsidR="002123DD" w:rsidRDefault="002123DD">
            <w:pPr>
              <w:pStyle w:val="ConsPlusNormal"/>
            </w:pPr>
            <w:r>
              <w:t xml:space="preserve">Опытная эксплуатация и внедрение средств цифровизации государственных услуг и государственных функций в области транспортной </w:t>
            </w:r>
            <w:r>
              <w:lastRenderedPageBreak/>
              <w:t>безопасности первой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Практическая апробация 3 госуслуг первой очереди</w:t>
            </w:r>
          </w:p>
        </w:tc>
      </w:tr>
      <w:tr w:rsidR="002123DD">
        <w:tc>
          <w:tcPr>
            <w:tcW w:w="710" w:type="dxa"/>
            <w:vAlign w:val="center"/>
          </w:tcPr>
          <w:p w:rsidR="002123DD" w:rsidRDefault="002123DD">
            <w:pPr>
              <w:pStyle w:val="ConsPlusNormal"/>
            </w:pPr>
            <w:r>
              <w:t>5.3.3</w:t>
            </w:r>
          </w:p>
        </w:tc>
        <w:tc>
          <w:tcPr>
            <w:tcW w:w="3288" w:type="dxa"/>
            <w:vAlign w:val="center"/>
          </w:tcPr>
          <w:p w:rsidR="002123DD" w:rsidRDefault="002123DD">
            <w:pPr>
              <w:pStyle w:val="ConsPlusNormal"/>
            </w:pPr>
            <w:r>
              <w:t>Разработка средств цифровизации государственных услуг и государственных функций в области транспортной безопасности второй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Разработка средств цифровизации 10 госуслуг второй очереди</w:t>
            </w:r>
          </w:p>
        </w:tc>
      </w:tr>
      <w:tr w:rsidR="002123DD">
        <w:tc>
          <w:tcPr>
            <w:tcW w:w="710" w:type="dxa"/>
            <w:vAlign w:val="center"/>
          </w:tcPr>
          <w:p w:rsidR="002123DD" w:rsidRDefault="002123DD">
            <w:pPr>
              <w:pStyle w:val="ConsPlusNormal"/>
            </w:pPr>
            <w:r>
              <w:t>5.3.4.</w:t>
            </w:r>
          </w:p>
        </w:tc>
        <w:tc>
          <w:tcPr>
            <w:tcW w:w="3288" w:type="dxa"/>
            <w:vAlign w:val="center"/>
          </w:tcPr>
          <w:p w:rsidR="002123DD" w:rsidRDefault="002123DD">
            <w:pPr>
              <w:pStyle w:val="ConsPlusNormal"/>
            </w:pPr>
            <w:r>
              <w:t>Опытная эксплуатация и внедрение средств цифровизации государственных услуг и государственных функций в области транспортной безопасности второй очереди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Практическая апробация 10 госуслуг второй очереди</w:t>
            </w:r>
          </w:p>
        </w:tc>
      </w:tr>
      <w:tr w:rsidR="002123DD">
        <w:tc>
          <w:tcPr>
            <w:tcW w:w="710" w:type="dxa"/>
            <w:vAlign w:val="center"/>
          </w:tcPr>
          <w:p w:rsidR="002123DD" w:rsidRDefault="002123DD">
            <w:pPr>
              <w:pStyle w:val="ConsPlusNormal"/>
            </w:pPr>
            <w:r>
              <w:t>5.3.5.</w:t>
            </w:r>
          </w:p>
        </w:tc>
        <w:tc>
          <w:tcPr>
            <w:tcW w:w="3288" w:type="dxa"/>
            <w:vAlign w:val="center"/>
          </w:tcPr>
          <w:p w:rsidR="002123DD" w:rsidRDefault="002123DD">
            <w:pPr>
              <w:pStyle w:val="ConsPlusNormal"/>
            </w:pPr>
            <w:r>
              <w:t>Разработка средств цифровизации государственных услуг и государственных функций в области транспортной безопасности третьей очереди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Разработка средств цифровизации 15 госуслуг третьей очереди</w:t>
            </w:r>
          </w:p>
        </w:tc>
      </w:tr>
      <w:tr w:rsidR="002123DD">
        <w:tc>
          <w:tcPr>
            <w:tcW w:w="710" w:type="dxa"/>
            <w:vAlign w:val="center"/>
          </w:tcPr>
          <w:p w:rsidR="002123DD" w:rsidRDefault="002123DD">
            <w:pPr>
              <w:pStyle w:val="ConsPlusNormal"/>
            </w:pPr>
            <w:r>
              <w:t>5.3.6.</w:t>
            </w:r>
          </w:p>
        </w:tc>
        <w:tc>
          <w:tcPr>
            <w:tcW w:w="3288" w:type="dxa"/>
            <w:vAlign w:val="center"/>
          </w:tcPr>
          <w:p w:rsidR="002123DD" w:rsidRDefault="002123DD">
            <w:pPr>
              <w:pStyle w:val="ConsPlusNormal"/>
            </w:pPr>
            <w:r>
              <w:t>Опытная эксплуатация и внедрение средств цифровизации государственных услуг и государственных функций в области транспортной безопасности третьей очереди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Практическая апробация 15 госуслуг третьей очереди</w:t>
            </w:r>
          </w:p>
        </w:tc>
      </w:tr>
      <w:tr w:rsidR="002123DD">
        <w:tc>
          <w:tcPr>
            <w:tcW w:w="710" w:type="dxa"/>
            <w:vAlign w:val="center"/>
          </w:tcPr>
          <w:p w:rsidR="002123DD" w:rsidRDefault="002123DD">
            <w:pPr>
              <w:pStyle w:val="ConsPlusNormal"/>
            </w:pPr>
            <w:r>
              <w:t>5.3.7</w:t>
            </w:r>
          </w:p>
        </w:tc>
        <w:tc>
          <w:tcPr>
            <w:tcW w:w="3288" w:type="dxa"/>
            <w:vAlign w:val="center"/>
          </w:tcPr>
          <w:p w:rsidR="002123DD" w:rsidRDefault="002123DD">
            <w:pPr>
              <w:pStyle w:val="ConsPlusNormal"/>
            </w:pPr>
            <w:r>
              <w:t>Техническое проектирование средств онлайн-мониторинга, контроля состояния транспортной безопасности в рамках транспортного комплекса РФ</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lastRenderedPageBreak/>
              <w:t>5.3.8.</w:t>
            </w:r>
          </w:p>
        </w:tc>
        <w:tc>
          <w:tcPr>
            <w:tcW w:w="3288" w:type="dxa"/>
            <w:vAlign w:val="center"/>
          </w:tcPr>
          <w:p w:rsidR="002123DD" w:rsidRDefault="002123DD">
            <w:pPr>
              <w:pStyle w:val="ConsPlusNormal"/>
            </w:pPr>
            <w:r>
              <w:t>Создание средств онлайн-мониторинга, контроля состояния транспортной безопасности в рамках транспортного комплекса РФ</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Реализация табло комплексного онлайн-мониторинга ОТБ транспортного комплекса</w:t>
            </w:r>
          </w:p>
        </w:tc>
      </w:tr>
      <w:tr w:rsidR="002123DD">
        <w:tc>
          <w:tcPr>
            <w:tcW w:w="710" w:type="dxa"/>
            <w:vAlign w:val="center"/>
          </w:tcPr>
          <w:p w:rsidR="002123DD" w:rsidRDefault="002123DD">
            <w:pPr>
              <w:pStyle w:val="ConsPlusNormal"/>
            </w:pPr>
            <w:r>
              <w:t>5.3.9</w:t>
            </w:r>
          </w:p>
        </w:tc>
        <w:tc>
          <w:tcPr>
            <w:tcW w:w="3288" w:type="dxa"/>
            <w:vAlign w:val="center"/>
          </w:tcPr>
          <w:p w:rsidR="002123DD" w:rsidRDefault="002123DD">
            <w:pPr>
              <w:pStyle w:val="ConsPlusNormal"/>
            </w:pPr>
            <w:r>
              <w:t>Техническое проектирование средств аналитики, формирования показателей и индикаторов процессов транспортной деятельности по первичным данным в области транспортной безопасности с использованием технологий интеллектуального анализа данных (Data Mining).</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5.3.10</w:t>
            </w:r>
          </w:p>
        </w:tc>
        <w:tc>
          <w:tcPr>
            <w:tcW w:w="3288" w:type="dxa"/>
            <w:vAlign w:val="center"/>
          </w:tcPr>
          <w:p w:rsidR="002123DD" w:rsidRDefault="002123DD">
            <w:pPr>
              <w:pStyle w:val="ConsPlusNormal"/>
            </w:pPr>
            <w:r>
              <w:t>Создание средств аналитики, формирования показателей и индикаторов процессов транспортной деятельности по первичным данным в области транспортной безопасности с использованием технологий интеллектуального анализа данных (Data Mining).</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Предоставление уполномоченным органам средств аналитики, формирования показателей и индикаторов процессов транспортной деятельности:</w:t>
            </w:r>
          </w:p>
        </w:tc>
      </w:tr>
      <w:tr w:rsidR="002123DD">
        <w:tc>
          <w:tcPr>
            <w:tcW w:w="710" w:type="dxa"/>
            <w:vAlign w:val="center"/>
          </w:tcPr>
          <w:p w:rsidR="002123DD" w:rsidRDefault="002123DD">
            <w:pPr>
              <w:pStyle w:val="ConsPlusNormal"/>
            </w:pPr>
            <w:r>
              <w:t>5.4.</w:t>
            </w:r>
          </w:p>
        </w:tc>
        <w:tc>
          <w:tcPr>
            <w:tcW w:w="3288" w:type="dxa"/>
            <w:vAlign w:val="center"/>
          </w:tcPr>
          <w:p w:rsidR="002123DD" w:rsidRDefault="002123DD">
            <w:pPr>
              <w:pStyle w:val="ConsPlusNormal"/>
            </w:pPr>
            <w:r>
              <w:t>Подключение к государственной системе обнаружения, предупреждения и ликвидации последствий компьютерных атак (ГосСОПка)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Реализация требований </w:t>
            </w:r>
            <w:hyperlink r:id="rId24" w:history="1">
              <w:r>
                <w:rPr>
                  <w:color w:val="0000FF"/>
                </w:rPr>
                <w:t>187-ФЗ</w:t>
              </w:r>
            </w:hyperlink>
            <w:r>
              <w:t xml:space="preserve"> "О безопасности критической информационной инфраструктуры (КИИ) Российской Федерации"</w:t>
            </w:r>
          </w:p>
        </w:tc>
      </w:tr>
      <w:tr w:rsidR="002123DD">
        <w:tc>
          <w:tcPr>
            <w:tcW w:w="710" w:type="dxa"/>
            <w:vAlign w:val="center"/>
          </w:tcPr>
          <w:p w:rsidR="002123DD" w:rsidRDefault="002123DD">
            <w:pPr>
              <w:pStyle w:val="ConsPlusNormal"/>
            </w:pPr>
            <w:r>
              <w:lastRenderedPageBreak/>
              <w:t>5.4.1</w:t>
            </w:r>
          </w:p>
        </w:tc>
        <w:tc>
          <w:tcPr>
            <w:tcW w:w="3288" w:type="dxa"/>
            <w:vAlign w:val="center"/>
          </w:tcPr>
          <w:p w:rsidR="002123DD" w:rsidRDefault="002123DD">
            <w:pPr>
              <w:pStyle w:val="ConsPlusNormal"/>
            </w:pPr>
            <w:r>
              <w:t>Внедрение и запуск ведомственного сегмента ГосСОПка</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09.2021</w:t>
            </w:r>
          </w:p>
        </w:tc>
        <w:tc>
          <w:tcPr>
            <w:tcW w:w="1871" w:type="dxa"/>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Ведомственный сегмент ГосСОПка принят в эксплуатацию</w:t>
            </w:r>
          </w:p>
        </w:tc>
      </w:tr>
      <w:tr w:rsidR="002123DD">
        <w:tc>
          <w:tcPr>
            <w:tcW w:w="710" w:type="dxa"/>
            <w:vAlign w:val="center"/>
          </w:tcPr>
          <w:p w:rsidR="002123DD" w:rsidRDefault="002123DD">
            <w:pPr>
              <w:pStyle w:val="ConsPlusNormal"/>
            </w:pPr>
            <w:r>
              <w:t>5.5.</w:t>
            </w:r>
          </w:p>
        </w:tc>
        <w:tc>
          <w:tcPr>
            <w:tcW w:w="3288" w:type="dxa"/>
            <w:vAlign w:val="center"/>
          </w:tcPr>
          <w:p w:rsidR="002123DD" w:rsidRDefault="002123DD">
            <w:pPr>
              <w:pStyle w:val="ConsPlusNormal"/>
            </w:pPr>
            <w:r>
              <w:t>Создана единая закрытая защищенная цифровая среда обеспечения транспортной безопасности объектов транспортной инфраструктуры для передачи информации ограниченного доступа.</w:t>
            </w:r>
          </w:p>
        </w:tc>
        <w:tc>
          <w:tcPr>
            <w:tcW w:w="1267" w:type="dxa"/>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 Ространснадзор Росавиация, Росавтодор, Росжелдор, Росморречфлот МВД России, ФСБ России, МИД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5.5.1</w:t>
            </w:r>
          </w:p>
        </w:tc>
        <w:tc>
          <w:tcPr>
            <w:tcW w:w="3288" w:type="dxa"/>
            <w:vAlign w:val="center"/>
          </w:tcPr>
          <w:p w:rsidR="002123DD" w:rsidRDefault="002123DD">
            <w:pPr>
              <w:pStyle w:val="ConsPlusNormal"/>
            </w:pPr>
            <w:r>
              <w:t>Техническое проектирование пилотной зоны Системы</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05.2022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5.5.2</w:t>
            </w:r>
          </w:p>
        </w:tc>
        <w:tc>
          <w:tcPr>
            <w:tcW w:w="3288" w:type="dxa"/>
            <w:vAlign w:val="center"/>
          </w:tcPr>
          <w:p w:rsidR="002123DD" w:rsidRDefault="002123DD">
            <w:pPr>
              <w:pStyle w:val="ConsPlusNormal"/>
            </w:pPr>
            <w:r>
              <w:t>Создание пилотной зоны Системы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Пилотная зона</w:t>
            </w:r>
          </w:p>
        </w:tc>
      </w:tr>
      <w:tr w:rsidR="002123DD">
        <w:tc>
          <w:tcPr>
            <w:tcW w:w="710" w:type="dxa"/>
            <w:vAlign w:val="center"/>
          </w:tcPr>
          <w:p w:rsidR="002123DD" w:rsidRDefault="002123DD">
            <w:pPr>
              <w:pStyle w:val="ConsPlusNormal"/>
            </w:pPr>
            <w:r>
              <w:t>5.5.3.</w:t>
            </w:r>
          </w:p>
        </w:tc>
        <w:tc>
          <w:tcPr>
            <w:tcW w:w="3288" w:type="dxa"/>
            <w:vAlign w:val="center"/>
          </w:tcPr>
          <w:p w:rsidR="002123DD" w:rsidRDefault="002123DD">
            <w:pPr>
              <w:pStyle w:val="ConsPlusNormal"/>
            </w:pPr>
            <w:r>
              <w:t>Опытная эксплуатация пилотной зоны Системы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03.3023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Апробация Системы в пилотной зоне</w:t>
            </w:r>
          </w:p>
        </w:tc>
      </w:tr>
      <w:tr w:rsidR="002123DD">
        <w:tc>
          <w:tcPr>
            <w:tcW w:w="710" w:type="dxa"/>
            <w:vAlign w:val="center"/>
          </w:tcPr>
          <w:p w:rsidR="002123DD" w:rsidRDefault="002123DD">
            <w:pPr>
              <w:pStyle w:val="ConsPlusNormal"/>
            </w:pPr>
            <w:r>
              <w:t>5.5.4.</w:t>
            </w:r>
          </w:p>
        </w:tc>
        <w:tc>
          <w:tcPr>
            <w:tcW w:w="3288" w:type="dxa"/>
            <w:vAlign w:val="center"/>
          </w:tcPr>
          <w:p w:rsidR="002123DD" w:rsidRDefault="002123DD">
            <w:pPr>
              <w:pStyle w:val="ConsPlusNormal"/>
            </w:pPr>
            <w:r>
              <w:t>Техническое проектирование Системы первой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5.5.5</w:t>
            </w:r>
          </w:p>
        </w:tc>
        <w:tc>
          <w:tcPr>
            <w:tcW w:w="3288" w:type="dxa"/>
            <w:vAlign w:val="center"/>
          </w:tcPr>
          <w:p w:rsidR="002123DD" w:rsidRDefault="002123DD">
            <w:pPr>
              <w:pStyle w:val="ConsPlusNormal"/>
            </w:pPr>
            <w:r>
              <w:t>Создание Системы первой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11.2023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Первая очередь Системы</w:t>
            </w:r>
          </w:p>
        </w:tc>
      </w:tr>
      <w:tr w:rsidR="002123DD">
        <w:tc>
          <w:tcPr>
            <w:tcW w:w="710" w:type="dxa"/>
            <w:vAlign w:val="center"/>
          </w:tcPr>
          <w:p w:rsidR="002123DD" w:rsidRDefault="002123DD">
            <w:pPr>
              <w:pStyle w:val="ConsPlusNormal"/>
            </w:pPr>
            <w:r>
              <w:t>5.5.6</w:t>
            </w:r>
          </w:p>
        </w:tc>
        <w:tc>
          <w:tcPr>
            <w:tcW w:w="3288" w:type="dxa"/>
            <w:vAlign w:val="center"/>
          </w:tcPr>
          <w:p w:rsidR="002123DD" w:rsidRDefault="002123DD">
            <w:pPr>
              <w:pStyle w:val="ConsPlusNormal"/>
            </w:pPr>
            <w:r>
              <w:t>Опытная эксплуатация Системы первой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Апробация Системы первой очереди</w:t>
            </w:r>
          </w:p>
        </w:tc>
      </w:tr>
      <w:tr w:rsidR="002123DD">
        <w:tc>
          <w:tcPr>
            <w:tcW w:w="710" w:type="dxa"/>
            <w:vAlign w:val="center"/>
          </w:tcPr>
          <w:p w:rsidR="002123DD" w:rsidRDefault="002123DD">
            <w:pPr>
              <w:pStyle w:val="ConsPlusNormal"/>
            </w:pPr>
            <w:r>
              <w:t>5.5.7</w:t>
            </w:r>
          </w:p>
        </w:tc>
        <w:tc>
          <w:tcPr>
            <w:tcW w:w="3288" w:type="dxa"/>
            <w:vAlign w:val="center"/>
          </w:tcPr>
          <w:p w:rsidR="002123DD" w:rsidRDefault="002123DD">
            <w:pPr>
              <w:pStyle w:val="ConsPlusNormal"/>
            </w:pPr>
            <w:r>
              <w:t xml:space="preserve">Подключение к закрытой защищенной информационной инфраструктуре ЕГИС ОТБ с </w:t>
            </w:r>
            <w:r>
              <w:lastRenderedPageBreak/>
              <w:t>использованием защищенных личных кабинетов и специализированных сервисов регламентированной отчетности, мониторинга и аналитики в рамках установленных полномочий сфере ОТБ субъектов транспортной инфраструктуры, специализированных организаций и подразделений транспортной безопасности.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Доступ к ресурсам Системы СТИ, специализированных организаций и </w:t>
            </w:r>
            <w:r>
              <w:lastRenderedPageBreak/>
              <w:t>подразделений ОТБ</w:t>
            </w:r>
          </w:p>
        </w:tc>
      </w:tr>
      <w:tr w:rsidR="002123DD">
        <w:tc>
          <w:tcPr>
            <w:tcW w:w="710" w:type="dxa"/>
            <w:vAlign w:val="center"/>
          </w:tcPr>
          <w:p w:rsidR="002123DD" w:rsidRDefault="002123DD">
            <w:pPr>
              <w:pStyle w:val="ConsPlusNormal"/>
            </w:pPr>
            <w:r>
              <w:lastRenderedPageBreak/>
              <w:t>5.5.8</w:t>
            </w:r>
          </w:p>
        </w:tc>
        <w:tc>
          <w:tcPr>
            <w:tcW w:w="3288" w:type="dxa"/>
            <w:vAlign w:val="center"/>
          </w:tcPr>
          <w:p w:rsidR="002123DD" w:rsidRDefault="002123DD">
            <w:pPr>
              <w:pStyle w:val="ConsPlusNormal"/>
            </w:pPr>
            <w:r>
              <w:t>Подключение к закрытой защищенной информационной инфраструктуре ЕГИС ОТБ с использованием защищенных личных кабинетов и специализированных сервисов мониторинга и аналитики в сфере ОТБ уполномоченных в области ОТБ подразделений региональных органов исполнительной власти субъектов РФ.</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Доступ к ресурсам Системы уполномоченных подразделений региональных органов власти</w:t>
            </w:r>
          </w:p>
        </w:tc>
      </w:tr>
      <w:tr w:rsidR="002123DD">
        <w:tc>
          <w:tcPr>
            <w:tcW w:w="710" w:type="dxa"/>
            <w:vAlign w:val="center"/>
          </w:tcPr>
          <w:p w:rsidR="002123DD" w:rsidRDefault="002123DD">
            <w:pPr>
              <w:pStyle w:val="ConsPlusNormal"/>
            </w:pPr>
            <w:r>
              <w:t>5.5.9</w:t>
            </w:r>
          </w:p>
        </w:tc>
        <w:tc>
          <w:tcPr>
            <w:tcW w:w="3288" w:type="dxa"/>
            <w:vAlign w:val="center"/>
          </w:tcPr>
          <w:p w:rsidR="002123DD" w:rsidRDefault="002123DD">
            <w:pPr>
              <w:pStyle w:val="ConsPlusNormal"/>
            </w:pPr>
            <w:r>
              <w:t xml:space="preserve">Модернизация территориально распределенной вычислительной и сетевой инфраструктуры ЕГИС ОТБ в интересах совершенствования ее технических характеристик с целью приведения к условиям перехода к цифровому этапу </w:t>
            </w:r>
            <w:r>
              <w:lastRenderedPageBreak/>
              <w:t>развития.</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Модернизированная Система в соответствии с требованиями к расширенному составу</w:t>
            </w:r>
          </w:p>
        </w:tc>
      </w:tr>
      <w:tr w:rsidR="002123DD">
        <w:tc>
          <w:tcPr>
            <w:tcW w:w="710" w:type="dxa"/>
            <w:vAlign w:val="center"/>
          </w:tcPr>
          <w:p w:rsidR="002123DD" w:rsidRDefault="002123DD">
            <w:pPr>
              <w:pStyle w:val="ConsPlusNormal"/>
            </w:pPr>
            <w:r>
              <w:t>5.5.10</w:t>
            </w:r>
          </w:p>
        </w:tc>
        <w:tc>
          <w:tcPr>
            <w:tcW w:w="3288" w:type="dxa"/>
            <w:vAlign w:val="center"/>
          </w:tcPr>
          <w:p w:rsidR="002123DD" w:rsidRDefault="002123DD">
            <w:pPr>
              <w:pStyle w:val="ConsPlusNormal"/>
            </w:pPr>
            <w:r>
              <w:t>Подключение к закрытой защищенной информационной инфраструктуре ЕГИС ОТБ с использованием защищенных личных кабинетов и специализированных сервисов мониторинга и аналитики в сфере ОТБ территориальных подразделений МВД России и ФСБ России.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Доступ к ресурсам системы территориальных подразделений МВД и ФСБ</w:t>
            </w:r>
          </w:p>
        </w:tc>
      </w:tr>
      <w:tr w:rsidR="002123DD">
        <w:tc>
          <w:tcPr>
            <w:tcW w:w="710" w:type="dxa"/>
            <w:vAlign w:val="center"/>
          </w:tcPr>
          <w:p w:rsidR="002123DD" w:rsidRDefault="002123DD">
            <w:pPr>
              <w:pStyle w:val="ConsPlusNormal"/>
            </w:pPr>
            <w:r>
              <w:t>5.5.11</w:t>
            </w:r>
          </w:p>
        </w:tc>
        <w:tc>
          <w:tcPr>
            <w:tcW w:w="3288" w:type="dxa"/>
            <w:vAlign w:val="center"/>
          </w:tcPr>
          <w:p w:rsidR="002123DD" w:rsidRDefault="002123DD">
            <w:pPr>
              <w:pStyle w:val="ConsPlusNormal"/>
            </w:pPr>
            <w:r>
              <w:t>Техническое проектирование Системы второй очереди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5.5.12</w:t>
            </w:r>
          </w:p>
        </w:tc>
        <w:tc>
          <w:tcPr>
            <w:tcW w:w="3288" w:type="dxa"/>
            <w:vAlign w:val="center"/>
          </w:tcPr>
          <w:p w:rsidR="002123DD" w:rsidRDefault="002123DD">
            <w:pPr>
              <w:pStyle w:val="ConsPlusNormal"/>
            </w:pPr>
            <w:r>
              <w:t>Создание Системы второй очереди</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Система второй очереди</w:t>
            </w:r>
          </w:p>
        </w:tc>
      </w:tr>
      <w:tr w:rsidR="002123DD">
        <w:tc>
          <w:tcPr>
            <w:tcW w:w="710" w:type="dxa"/>
            <w:vAlign w:val="center"/>
          </w:tcPr>
          <w:p w:rsidR="002123DD" w:rsidRDefault="002123DD">
            <w:pPr>
              <w:pStyle w:val="ConsPlusNormal"/>
            </w:pPr>
            <w:r>
              <w:t>5.5.13</w:t>
            </w:r>
          </w:p>
        </w:tc>
        <w:tc>
          <w:tcPr>
            <w:tcW w:w="3288" w:type="dxa"/>
            <w:vAlign w:val="center"/>
          </w:tcPr>
          <w:p w:rsidR="002123DD" w:rsidRDefault="002123DD">
            <w:pPr>
              <w:pStyle w:val="ConsPlusNormal"/>
            </w:pPr>
            <w:r>
              <w:t>Опытная эксплуатация Системы второй очереди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Практическая апробация Системы второй очереди</w:t>
            </w:r>
          </w:p>
        </w:tc>
      </w:tr>
      <w:tr w:rsidR="002123DD">
        <w:tc>
          <w:tcPr>
            <w:tcW w:w="710" w:type="dxa"/>
            <w:vAlign w:val="center"/>
          </w:tcPr>
          <w:p w:rsidR="002123DD" w:rsidRDefault="002123DD">
            <w:pPr>
              <w:pStyle w:val="ConsPlusNormal"/>
            </w:pPr>
            <w:r>
              <w:t>5.5.14</w:t>
            </w:r>
          </w:p>
        </w:tc>
        <w:tc>
          <w:tcPr>
            <w:tcW w:w="3288" w:type="dxa"/>
            <w:vAlign w:val="center"/>
          </w:tcPr>
          <w:p w:rsidR="002123DD" w:rsidRDefault="002123DD">
            <w:pPr>
              <w:pStyle w:val="ConsPlusNormal"/>
            </w:pPr>
            <w:r>
              <w:t>Подключение к закрытой защищенной информационной инфраструктуре ЕГИС ОТБ с использованием защищенных личных кабинетов и специализированных сервисов мониторинга и аналитики в сфере ОТБ заинтересованных местных органов власти РФ.</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Доступ к ресурсам Системы органов местной власти</w:t>
            </w:r>
          </w:p>
        </w:tc>
      </w:tr>
      <w:tr w:rsidR="002123DD">
        <w:tc>
          <w:tcPr>
            <w:tcW w:w="710" w:type="dxa"/>
            <w:vAlign w:val="center"/>
          </w:tcPr>
          <w:p w:rsidR="002123DD" w:rsidRDefault="002123DD">
            <w:pPr>
              <w:pStyle w:val="ConsPlusNormal"/>
            </w:pPr>
            <w:r>
              <w:t>5.6.</w:t>
            </w:r>
          </w:p>
        </w:tc>
        <w:tc>
          <w:tcPr>
            <w:tcW w:w="3288" w:type="dxa"/>
            <w:vAlign w:val="center"/>
          </w:tcPr>
          <w:p w:rsidR="002123DD" w:rsidRDefault="002123DD">
            <w:pPr>
              <w:pStyle w:val="ConsPlusNormal"/>
            </w:pPr>
            <w:r>
              <w:t xml:space="preserve">Внедрение механизмов по обеспечению информационной безопасности на объектах </w:t>
            </w:r>
            <w:r>
              <w:lastRenderedPageBreak/>
              <w:t>транспортной инфраструктуры</w:t>
            </w:r>
          </w:p>
        </w:tc>
        <w:tc>
          <w:tcPr>
            <w:tcW w:w="1267" w:type="dxa"/>
            <w:tcBorders>
              <w:bottom w:val="nil"/>
            </w:tcBorders>
            <w:vAlign w:val="center"/>
          </w:tcPr>
          <w:p w:rsidR="002123DD" w:rsidRDefault="002123DD">
            <w:pPr>
              <w:pStyle w:val="ConsPlusNormal"/>
              <w:jc w:val="center"/>
            </w:pPr>
            <w:r>
              <w:lastRenderedPageBreak/>
              <w:t>4</w:t>
            </w:r>
          </w:p>
        </w:tc>
        <w:tc>
          <w:tcPr>
            <w:tcW w:w="1118" w:type="dxa"/>
            <w:vAlign w:val="center"/>
          </w:tcPr>
          <w:p w:rsidR="002123DD" w:rsidRDefault="002123DD">
            <w:pPr>
              <w:pStyle w:val="ConsPlusNormal"/>
              <w:jc w:val="center"/>
            </w:pPr>
            <w:r>
              <w:t>06.2021</w:t>
            </w:r>
          </w:p>
        </w:tc>
        <w:tc>
          <w:tcPr>
            <w:tcW w:w="907" w:type="dxa"/>
            <w:vAlign w:val="center"/>
          </w:tcPr>
          <w:p w:rsidR="002123DD" w:rsidRDefault="002123DD">
            <w:pPr>
              <w:pStyle w:val="ConsPlusNormal"/>
              <w:jc w:val="center"/>
            </w:pPr>
            <w:r>
              <w:t>06.2024</w:t>
            </w:r>
          </w:p>
        </w:tc>
        <w:tc>
          <w:tcPr>
            <w:tcW w:w="1871" w:type="dxa"/>
            <w:vAlign w:val="center"/>
          </w:tcPr>
          <w:p w:rsidR="002123DD" w:rsidRDefault="002123DD">
            <w:pPr>
              <w:pStyle w:val="ConsPlusNormal"/>
              <w:jc w:val="center"/>
            </w:pPr>
            <w:r>
              <w:t xml:space="preserve">Минтранс России Ространснадзор Росавиация, </w:t>
            </w:r>
            <w:r>
              <w:lastRenderedPageBreak/>
              <w:t>Росавтодор, Росжелдор, Росморречфлот МВД России, ФСБ России, МИД России</w:t>
            </w:r>
          </w:p>
        </w:tc>
        <w:tc>
          <w:tcPr>
            <w:tcW w:w="2948" w:type="dxa"/>
            <w:gridSpan w:val="2"/>
            <w:vAlign w:val="center"/>
          </w:tcPr>
          <w:p w:rsidR="002123DD" w:rsidRDefault="002123DD">
            <w:pPr>
              <w:pStyle w:val="ConsPlusNormal"/>
            </w:pPr>
          </w:p>
        </w:tc>
      </w:tr>
      <w:tr w:rsidR="002123DD">
        <w:tc>
          <w:tcPr>
            <w:tcW w:w="710" w:type="dxa"/>
            <w:vAlign w:val="center"/>
          </w:tcPr>
          <w:p w:rsidR="002123DD" w:rsidRDefault="002123DD">
            <w:pPr>
              <w:pStyle w:val="ConsPlusNormal"/>
            </w:pPr>
            <w:r>
              <w:t>5.6.1</w:t>
            </w:r>
          </w:p>
        </w:tc>
        <w:tc>
          <w:tcPr>
            <w:tcW w:w="3288" w:type="dxa"/>
            <w:vAlign w:val="center"/>
          </w:tcPr>
          <w:p w:rsidR="002123DD" w:rsidRDefault="002123DD">
            <w:pPr>
              <w:pStyle w:val="ConsPlusNormal"/>
            </w:pPr>
            <w:r>
              <w:t>Проектирование информационной системы мониторинга</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31.09.2021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Разработан технический проект</w:t>
            </w:r>
          </w:p>
        </w:tc>
      </w:tr>
      <w:tr w:rsidR="002123DD">
        <w:tc>
          <w:tcPr>
            <w:tcW w:w="710" w:type="dxa"/>
            <w:vAlign w:val="center"/>
          </w:tcPr>
          <w:p w:rsidR="002123DD" w:rsidRDefault="002123DD">
            <w:pPr>
              <w:pStyle w:val="ConsPlusNormal"/>
            </w:pPr>
            <w:r>
              <w:t>5.6.2</w:t>
            </w:r>
          </w:p>
        </w:tc>
        <w:tc>
          <w:tcPr>
            <w:tcW w:w="3288" w:type="dxa"/>
            <w:vAlign w:val="center"/>
          </w:tcPr>
          <w:p w:rsidR="002123DD" w:rsidRDefault="002123DD">
            <w:pPr>
              <w:pStyle w:val="ConsPlusNormal"/>
            </w:pPr>
            <w:r>
              <w:t>Проведение пилотного проекта информационной системы мониторинга</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31.12.2021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Запущена первая очередь проекта</w:t>
            </w:r>
          </w:p>
        </w:tc>
      </w:tr>
      <w:tr w:rsidR="002123DD">
        <w:tc>
          <w:tcPr>
            <w:tcW w:w="710" w:type="dxa"/>
            <w:vAlign w:val="center"/>
          </w:tcPr>
          <w:p w:rsidR="002123DD" w:rsidRDefault="002123DD">
            <w:pPr>
              <w:pStyle w:val="ConsPlusNormal"/>
            </w:pPr>
            <w:r>
              <w:t>5.6.3</w:t>
            </w:r>
          </w:p>
        </w:tc>
        <w:tc>
          <w:tcPr>
            <w:tcW w:w="3288" w:type="dxa"/>
            <w:vAlign w:val="center"/>
          </w:tcPr>
          <w:p w:rsidR="002123DD" w:rsidRDefault="002123DD">
            <w:pPr>
              <w:pStyle w:val="ConsPlusNormal"/>
            </w:pPr>
            <w:r>
              <w:t>Внедрение и запуск информационной системы мониторинга</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01.07.2022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Запущена платформа (market place)</w:t>
            </w:r>
          </w:p>
        </w:tc>
      </w:tr>
      <w:tr w:rsidR="002123DD">
        <w:tc>
          <w:tcPr>
            <w:tcW w:w="710" w:type="dxa"/>
            <w:vAlign w:val="center"/>
          </w:tcPr>
          <w:p w:rsidR="002123DD" w:rsidRDefault="002123DD">
            <w:pPr>
              <w:pStyle w:val="ConsPlusNormal"/>
            </w:pPr>
            <w:r>
              <w:t>5.6.4</w:t>
            </w:r>
          </w:p>
        </w:tc>
        <w:tc>
          <w:tcPr>
            <w:tcW w:w="3288" w:type="dxa"/>
            <w:vAlign w:val="center"/>
          </w:tcPr>
          <w:p w:rsidR="002123DD" w:rsidRDefault="002123DD">
            <w:pPr>
              <w:pStyle w:val="ConsPlusNormal"/>
            </w:pPr>
            <w:r>
              <w:t>Подключение к информационной системы мониторинга ГИС Минтранса РФ и подведомственных организаций</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31.05.2023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Подключены все ГИС Минтранса РФ и подведомственных организаций</w:t>
            </w:r>
          </w:p>
        </w:tc>
      </w:tr>
      <w:tr w:rsidR="002123DD">
        <w:tc>
          <w:tcPr>
            <w:tcW w:w="710" w:type="dxa"/>
            <w:vAlign w:val="center"/>
          </w:tcPr>
          <w:p w:rsidR="002123DD" w:rsidRDefault="002123DD">
            <w:pPr>
              <w:pStyle w:val="ConsPlusNormal"/>
            </w:pPr>
            <w:r>
              <w:t>5.6.5</w:t>
            </w:r>
          </w:p>
        </w:tc>
        <w:tc>
          <w:tcPr>
            <w:tcW w:w="3288" w:type="dxa"/>
            <w:vAlign w:val="center"/>
          </w:tcPr>
          <w:p w:rsidR="002123DD" w:rsidRDefault="002123DD">
            <w:pPr>
              <w:pStyle w:val="ConsPlusNormal"/>
            </w:pPr>
            <w:r>
              <w:t>Подключение к информационной системы мониторинга ИС предприятий транспортной отрасли (выборочно)</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31.05.2024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Подключены системообразующие ИС предприятий транспортной отрасли</w:t>
            </w:r>
          </w:p>
        </w:tc>
      </w:tr>
      <w:tr w:rsidR="002123DD">
        <w:tc>
          <w:tcPr>
            <w:tcW w:w="710" w:type="dxa"/>
            <w:vAlign w:val="center"/>
          </w:tcPr>
          <w:p w:rsidR="002123DD" w:rsidRDefault="002123DD">
            <w:pPr>
              <w:pStyle w:val="ConsPlusNormal"/>
            </w:pPr>
            <w:r>
              <w:t>5.7.</w:t>
            </w:r>
          </w:p>
        </w:tc>
        <w:tc>
          <w:tcPr>
            <w:tcW w:w="3288" w:type="dxa"/>
            <w:vAlign w:val="center"/>
          </w:tcPr>
          <w:p w:rsidR="002123DD" w:rsidRDefault="002123DD">
            <w:pPr>
              <w:pStyle w:val="ConsPlusNormal"/>
            </w:pPr>
            <w:r>
              <w:t xml:space="preserve">Создана национальная система предварительного информирования о пассажирах, на воздушном виде транспорта, </w:t>
            </w:r>
            <w:r>
              <w:lastRenderedPageBreak/>
              <w:t>позволяющая предотвратить перевозку граждан, доступ которым закрыт в страну пребывания.</w:t>
            </w:r>
          </w:p>
        </w:tc>
        <w:tc>
          <w:tcPr>
            <w:tcW w:w="1267" w:type="dxa"/>
            <w:tcBorders>
              <w:bottom w:val="nil"/>
            </w:tcBorders>
            <w:vAlign w:val="center"/>
          </w:tcPr>
          <w:p w:rsidR="002123DD" w:rsidRDefault="002123DD">
            <w:pPr>
              <w:pStyle w:val="ConsPlusNormal"/>
              <w:jc w:val="center"/>
            </w:pPr>
            <w:r>
              <w:lastRenderedPageBreak/>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Ространснадзор</w:t>
            </w:r>
          </w:p>
          <w:p w:rsidR="002123DD" w:rsidRDefault="002123DD">
            <w:pPr>
              <w:pStyle w:val="ConsPlusNormal"/>
              <w:jc w:val="center"/>
            </w:pPr>
            <w:r>
              <w:t xml:space="preserve">Росавиация, Росавтодор, </w:t>
            </w:r>
            <w:r>
              <w:lastRenderedPageBreak/>
              <w:t>Росжелдор, Росморречфлот МВД России, ФСБ России, МИД России</w:t>
            </w:r>
          </w:p>
        </w:tc>
        <w:tc>
          <w:tcPr>
            <w:tcW w:w="2948" w:type="dxa"/>
            <w:gridSpan w:val="2"/>
            <w:vAlign w:val="center"/>
          </w:tcPr>
          <w:p w:rsidR="002123DD" w:rsidRDefault="002123DD">
            <w:pPr>
              <w:pStyle w:val="ConsPlusNormal"/>
            </w:pPr>
            <w:r>
              <w:lastRenderedPageBreak/>
              <w:t>Предоставлена возможность предотвращения перевозки граждан, доступ которым закрыт в страну пребывания</w:t>
            </w:r>
          </w:p>
        </w:tc>
      </w:tr>
      <w:tr w:rsidR="002123DD">
        <w:tc>
          <w:tcPr>
            <w:tcW w:w="710" w:type="dxa"/>
            <w:vAlign w:val="center"/>
          </w:tcPr>
          <w:p w:rsidR="002123DD" w:rsidRDefault="002123DD">
            <w:pPr>
              <w:pStyle w:val="ConsPlusNormal"/>
            </w:pPr>
            <w:r>
              <w:t>5.7.1</w:t>
            </w:r>
          </w:p>
        </w:tc>
        <w:tc>
          <w:tcPr>
            <w:tcW w:w="3288" w:type="dxa"/>
            <w:vAlign w:val="center"/>
          </w:tcPr>
          <w:p w:rsidR="002123DD" w:rsidRDefault="002123DD">
            <w:pPr>
              <w:pStyle w:val="ConsPlusNormal"/>
            </w:pPr>
            <w:r>
              <w:t>Разработка концепции построения системы интерактивного информирования о пассажирах.</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12.2021</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Концепция</w:t>
            </w:r>
          </w:p>
        </w:tc>
      </w:tr>
      <w:tr w:rsidR="002123DD">
        <w:tc>
          <w:tcPr>
            <w:tcW w:w="710" w:type="dxa"/>
            <w:vAlign w:val="center"/>
          </w:tcPr>
          <w:p w:rsidR="002123DD" w:rsidRDefault="002123DD">
            <w:pPr>
              <w:pStyle w:val="ConsPlusNormal"/>
            </w:pPr>
            <w:r>
              <w:t>5.7.2</w:t>
            </w:r>
          </w:p>
        </w:tc>
        <w:tc>
          <w:tcPr>
            <w:tcW w:w="3288" w:type="dxa"/>
            <w:vAlign w:val="center"/>
          </w:tcPr>
          <w:p w:rsidR="002123DD" w:rsidRDefault="002123DD">
            <w:pPr>
              <w:pStyle w:val="ConsPlusNormal"/>
            </w:pPr>
            <w:r>
              <w:t>Разработка методологической и нормативно-правовой основы построения системы интерактивного информирования о пассажирах.</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Нормативно-правовая база</w:t>
            </w:r>
          </w:p>
        </w:tc>
      </w:tr>
      <w:tr w:rsidR="002123DD">
        <w:tc>
          <w:tcPr>
            <w:tcW w:w="710" w:type="dxa"/>
            <w:vAlign w:val="center"/>
          </w:tcPr>
          <w:p w:rsidR="002123DD" w:rsidRDefault="002123DD">
            <w:pPr>
              <w:pStyle w:val="ConsPlusNormal"/>
            </w:pPr>
            <w:r>
              <w:t>5.7.3</w:t>
            </w:r>
          </w:p>
        </w:tc>
        <w:tc>
          <w:tcPr>
            <w:tcW w:w="3288" w:type="dxa"/>
            <w:vAlign w:val="center"/>
          </w:tcPr>
          <w:p w:rsidR="002123DD" w:rsidRDefault="002123DD">
            <w:pPr>
              <w:pStyle w:val="ConsPlusNormal"/>
            </w:pPr>
            <w:r>
              <w:t>Техническое проектирование системы интерактивного информирования о пассажирах.</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5.7.4</w:t>
            </w:r>
          </w:p>
        </w:tc>
        <w:tc>
          <w:tcPr>
            <w:tcW w:w="3288" w:type="dxa"/>
            <w:vAlign w:val="center"/>
          </w:tcPr>
          <w:p w:rsidR="002123DD" w:rsidRDefault="002123DD">
            <w:pPr>
              <w:pStyle w:val="ConsPlusNormal"/>
            </w:pPr>
            <w:r>
              <w:t>Разработка системы интерактивного информирования о пассажирах.</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Образец Системы</w:t>
            </w:r>
          </w:p>
        </w:tc>
      </w:tr>
      <w:tr w:rsidR="002123DD">
        <w:tc>
          <w:tcPr>
            <w:tcW w:w="710" w:type="dxa"/>
            <w:vAlign w:val="center"/>
          </w:tcPr>
          <w:p w:rsidR="002123DD" w:rsidRDefault="002123DD">
            <w:pPr>
              <w:pStyle w:val="ConsPlusNormal"/>
            </w:pPr>
            <w:r>
              <w:t>5.7.5</w:t>
            </w:r>
          </w:p>
        </w:tc>
        <w:tc>
          <w:tcPr>
            <w:tcW w:w="3288" w:type="dxa"/>
            <w:vAlign w:val="center"/>
          </w:tcPr>
          <w:p w:rsidR="002123DD" w:rsidRDefault="002123DD">
            <w:pPr>
              <w:pStyle w:val="ConsPlusNormal"/>
            </w:pPr>
            <w:r>
              <w:t>Опытная эксплуатация системы интерактивного информирования о пассажирах.</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11.2024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Практическая апробация образца Системы</w:t>
            </w:r>
          </w:p>
        </w:tc>
      </w:tr>
      <w:tr w:rsidR="002123DD">
        <w:tc>
          <w:tcPr>
            <w:tcW w:w="710" w:type="dxa"/>
            <w:vAlign w:val="center"/>
          </w:tcPr>
          <w:p w:rsidR="002123DD" w:rsidRDefault="002123DD">
            <w:pPr>
              <w:pStyle w:val="ConsPlusNormal"/>
            </w:pPr>
            <w:r>
              <w:t>5.7.6</w:t>
            </w:r>
          </w:p>
        </w:tc>
        <w:tc>
          <w:tcPr>
            <w:tcW w:w="3288" w:type="dxa"/>
            <w:vAlign w:val="center"/>
          </w:tcPr>
          <w:p w:rsidR="002123DD" w:rsidRDefault="002123DD">
            <w:pPr>
              <w:pStyle w:val="ConsPlusNormal"/>
            </w:pPr>
            <w:r>
              <w:t>Внедрение системы интерактивного информирования о пассажирах.</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Ввод Системы в полном составе</w:t>
            </w:r>
          </w:p>
        </w:tc>
      </w:tr>
      <w:tr w:rsidR="002123DD">
        <w:tc>
          <w:tcPr>
            <w:tcW w:w="710" w:type="dxa"/>
            <w:vAlign w:val="center"/>
          </w:tcPr>
          <w:p w:rsidR="002123DD" w:rsidRDefault="002123DD">
            <w:pPr>
              <w:pStyle w:val="ConsPlusNormal"/>
            </w:pPr>
            <w:r>
              <w:t>5.7.7.</w:t>
            </w:r>
          </w:p>
        </w:tc>
        <w:tc>
          <w:tcPr>
            <w:tcW w:w="3288" w:type="dxa"/>
            <w:vAlign w:val="center"/>
          </w:tcPr>
          <w:p w:rsidR="002123DD" w:rsidRDefault="002123DD">
            <w:pPr>
              <w:pStyle w:val="ConsPlusNormal"/>
            </w:pPr>
            <w:r>
              <w:t xml:space="preserve">Сопряжение системы предварительного </w:t>
            </w:r>
            <w:r>
              <w:lastRenderedPageBreak/>
              <w:t>информирования о пассажирах Минтранса России с информационными системами (средствами) органов таможенного контроля на Государственной границе РФ в интересах интеграции и унификации инструментов сбора сведений о пребывающих в РФ или убывающих из РФ пассажирах, контроля полноты и своевременности их предоставления.</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12.2025</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Предоставление информации о прибывающих/убывающих </w:t>
            </w:r>
            <w:r>
              <w:lastRenderedPageBreak/>
              <w:t>пассажирах органам таможенного контроля на Государственной границе</w:t>
            </w:r>
          </w:p>
        </w:tc>
      </w:tr>
      <w:tr w:rsidR="002123DD">
        <w:tc>
          <w:tcPr>
            <w:tcW w:w="710" w:type="dxa"/>
            <w:vAlign w:val="center"/>
          </w:tcPr>
          <w:p w:rsidR="002123DD" w:rsidRDefault="002123DD">
            <w:pPr>
              <w:pStyle w:val="ConsPlusNormal"/>
            </w:pPr>
            <w:r>
              <w:lastRenderedPageBreak/>
              <w:t>5.7.8</w:t>
            </w:r>
          </w:p>
        </w:tc>
        <w:tc>
          <w:tcPr>
            <w:tcW w:w="3288" w:type="dxa"/>
            <w:vAlign w:val="center"/>
          </w:tcPr>
          <w:p w:rsidR="002123DD" w:rsidRDefault="002123DD">
            <w:pPr>
              <w:pStyle w:val="ConsPlusNormal"/>
            </w:pPr>
            <w:r>
              <w:t>Создание цифровых сервисов предварительного информирования о пассажирах при использовании в ходе оформления пассажирских перевозок электронных удостоверений личности, электронных виз, электронных туристических путевок.</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12.2026</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Готовность к вводу и обработке данных электронных удостоверений личности, электронных виз, электронных туристических путевок</w:t>
            </w:r>
          </w:p>
        </w:tc>
      </w:tr>
      <w:tr w:rsidR="002123DD">
        <w:tc>
          <w:tcPr>
            <w:tcW w:w="710" w:type="dxa"/>
            <w:vAlign w:val="center"/>
          </w:tcPr>
          <w:p w:rsidR="002123DD" w:rsidRDefault="002123DD">
            <w:pPr>
              <w:pStyle w:val="ConsPlusNormal"/>
            </w:pPr>
            <w:r>
              <w:t>5.8.</w:t>
            </w:r>
          </w:p>
        </w:tc>
        <w:tc>
          <w:tcPr>
            <w:tcW w:w="3288" w:type="dxa"/>
            <w:vAlign w:val="center"/>
          </w:tcPr>
          <w:p w:rsidR="002123DD" w:rsidRDefault="002123DD">
            <w:pPr>
              <w:pStyle w:val="ConsPlusNormal"/>
            </w:pPr>
            <w:r>
              <w:t>Реализовано безбарьерное прохождение (с использованием биометрии) пассажирами зоны транспортной безопасности и посадки на рейс на воздушном и железнодорожном виде транспорта</w:t>
            </w:r>
          </w:p>
        </w:tc>
        <w:tc>
          <w:tcPr>
            <w:tcW w:w="1267" w:type="dxa"/>
            <w:tcBorders>
              <w:bottom w:val="nil"/>
            </w:tcBorders>
            <w:vAlign w:val="center"/>
          </w:tcPr>
          <w:p w:rsidR="002123DD" w:rsidRDefault="002123DD">
            <w:pPr>
              <w:pStyle w:val="ConsPlusNormal"/>
              <w:jc w:val="center"/>
            </w:pPr>
            <w:r>
              <w:t>4</w:t>
            </w:r>
          </w:p>
        </w:tc>
        <w:tc>
          <w:tcPr>
            <w:tcW w:w="1118" w:type="dxa"/>
            <w:vAlign w:val="center"/>
          </w:tcPr>
          <w:p w:rsidR="002123DD" w:rsidRDefault="002123DD">
            <w:pPr>
              <w:pStyle w:val="ConsPlusNormal"/>
              <w:jc w:val="center"/>
            </w:pPr>
            <w:r>
              <w:t>09.2021</w:t>
            </w:r>
          </w:p>
        </w:tc>
        <w:tc>
          <w:tcPr>
            <w:tcW w:w="907" w:type="dxa"/>
            <w:vAlign w:val="center"/>
          </w:tcPr>
          <w:p w:rsidR="002123DD" w:rsidRDefault="002123DD">
            <w:pPr>
              <w:pStyle w:val="ConsPlusNormal"/>
              <w:jc w:val="center"/>
            </w:pPr>
            <w:r>
              <w:t>12.2024</w:t>
            </w:r>
          </w:p>
        </w:tc>
        <w:tc>
          <w:tcPr>
            <w:tcW w:w="1871" w:type="dxa"/>
            <w:vAlign w:val="center"/>
          </w:tcPr>
          <w:p w:rsidR="002123DD" w:rsidRDefault="002123DD">
            <w:pPr>
              <w:pStyle w:val="ConsPlusNormal"/>
              <w:jc w:val="center"/>
            </w:pPr>
            <w:r>
              <w:t>Минтранс России</w:t>
            </w:r>
          </w:p>
          <w:p w:rsidR="002123DD" w:rsidRDefault="002123DD">
            <w:pPr>
              <w:pStyle w:val="ConsPlusNormal"/>
              <w:jc w:val="center"/>
            </w:pPr>
            <w:r>
              <w:t>Ространснадзор</w:t>
            </w:r>
          </w:p>
          <w:p w:rsidR="002123DD" w:rsidRDefault="002123DD">
            <w:pPr>
              <w:pStyle w:val="ConsPlusNormal"/>
              <w:jc w:val="center"/>
            </w:pPr>
            <w:r>
              <w:t>Росавиация,</w:t>
            </w:r>
          </w:p>
          <w:p w:rsidR="002123DD" w:rsidRDefault="002123DD">
            <w:pPr>
              <w:pStyle w:val="ConsPlusNormal"/>
              <w:jc w:val="center"/>
            </w:pPr>
            <w:r>
              <w:t>Росавтодор,</w:t>
            </w:r>
          </w:p>
          <w:p w:rsidR="002123DD" w:rsidRDefault="002123DD">
            <w:pPr>
              <w:pStyle w:val="ConsPlusNormal"/>
              <w:jc w:val="center"/>
            </w:pPr>
            <w:r>
              <w:t>Росжелдор,</w:t>
            </w:r>
          </w:p>
          <w:p w:rsidR="002123DD" w:rsidRDefault="002123DD">
            <w:pPr>
              <w:pStyle w:val="ConsPlusNormal"/>
              <w:jc w:val="center"/>
            </w:pPr>
            <w:r>
              <w:t>Росморречфлот</w:t>
            </w:r>
          </w:p>
          <w:p w:rsidR="002123DD" w:rsidRDefault="002123DD">
            <w:pPr>
              <w:pStyle w:val="ConsPlusNormal"/>
              <w:jc w:val="center"/>
            </w:pPr>
            <w:r>
              <w:t>МВД России,</w:t>
            </w:r>
          </w:p>
          <w:p w:rsidR="002123DD" w:rsidRDefault="002123DD">
            <w:pPr>
              <w:pStyle w:val="ConsPlusNormal"/>
              <w:jc w:val="center"/>
            </w:pPr>
            <w:r>
              <w:t>ФСБ России,</w:t>
            </w:r>
          </w:p>
          <w:p w:rsidR="002123DD" w:rsidRDefault="002123DD">
            <w:pPr>
              <w:pStyle w:val="ConsPlusNormal"/>
              <w:jc w:val="center"/>
            </w:pPr>
            <w:r>
              <w:t>МИД России</w:t>
            </w:r>
          </w:p>
        </w:tc>
        <w:tc>
          <w:tcPr>
            <w:tcW w:w="2948" w:type="dxa"/>
            <w:gridSpan w:val="2"/>
            <w:vAlign w:val="center"/>
          </w:tcPr>
          <w:p w:rsidR="002123DD" w:rsidRDefault="002123DD">
            <w:pPr>
              <w:pStyle w:val="ConsPlusNormal"/>
            </w:pPr>
            <w:r>
              <w:t>Создана возможность безбарьерного прохождения (с использованием биометрии) пассажирами зоны транспортной безопасности и посадки на рейс на воздушном и железнодорожном виде транспорта</w:t>
            </w:r>
          </w:p>
        </w:tc>
      </w:tr>
      <w:tr w:rsidR="002123DD">
        <w:tc>
          <w:tcPr>
            <w:tcW w:w="710" w:type="dxa"/>
            <w:vAlign w:val="center"/>
          </w:tcPr>
          <w:p w:rsidR="002123DD" w:rsidRDefault="002123DD">
            <w:pPr>
              <w:pStyle w:val="ConsPlusNormal"/>
            </w:pPr>
            <w:r>
              <w:lastRenderedPageBreak/>
              <w:t>5.8.1</w:t>
            </w:r>
          </w:p>
        </w:tc>
        <w:tc>
          <w:tcPr>
            <w:tcW w:w="3288" w:type="dxa"/>
            <w:vAlign w:val="center"/>
          </w:tcPr>
          <w:p w:rsidR="002123DD" w:rsidRDefault="002123DD">
            <w:pPr>
              <w:pStyle w:val="ConsPlusNormal"/>
            </w:pPr>
            <w:r>
              <w:t>Техническое проектирование пилотной зоны Системы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5.8.2</w:t>
            </w:r>
          </w:p>
        </w:tc>
        <w:tc>
          <w:tcPr>
            <w:tcW w:w="3288" w:type="dxa"/>
            <w:vAlign w:val="center"/>
          </w:tcPr>
          <w:p w:rsidR="002123DD" w:rsidRDefault="002123DD">
            <w:pPr>
              <w:pStyle w:val="ConsPlusNormal"/>
            </w:pPr>
            <w:r>
              <w:t>Создание пилотной зоны Системы</w:t>
            </w:r>
          </w:p>
        </w:tc>
        <w:tc>
          <w:tcPr>
            <w:tcW w:w="1267" w:type="dxa"/>
            <w:tcBorders>
              <w:top w:val="nil"/>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Развернута пилотная зона Системы</w:t>
            </w:r>
          </w:p>
        </w:tc>
      </w:tr>
      <w:tr w:rsidR="002123DD">
        <w:tc>
          <w:tcPr>
            <w:tcW w:w="710" w:type="dxa"/>
            <w:vAlign w:val="center"/>
          </w:tcPr>
          <w:p w:rsidR="002123DD" w:rsidRDefault="002123DD">
            <w:pPr>
              <w:pStyle w:val="ConsPlusNormal"/>
            </w:pPr>
            <w:r>
              <w:t>5.8.3</w:t>
            </w:r>
          </w:p>
        </w:tc>
        <w:tc>
          <w:tcPr>
            <w:tcW w:w="3288" w:type="dxa"/>
            <w:vAlign w:val="center"/>
          </w:tcPr>
          <w:p w:rsidR="002123DD" w:rsidRDefault="002123DD">
            <w:pPr>
              <w:pStyle w:val="ConsPlusNormal"/>
            </w:pPr>
            <w:r>
              <w:t>Внедрение в зонах транспортной безопасности объектов пилотной зоны электронных киосков и гейтов безбарьерного прохождения процедур контроля и досмотра при осуществлении пассажирских перевозок.</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12.2022</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Развертывание средств БМК пилотной зоны</w:t>
            </w:r>
          </w:p>
        </w:tc>
      </w:tr>
      <w:tr w:rsidR="002123DD">
        <w:tc>
          <w:tcPr>
            <w:tcW w:w="710" w:type="dxa"/>
            <w:vAlign w:val="center"/>
          </w:tcPr>
          <w:p w:rsidR="002123DD" w:rsidRDefault="002123DD">
            <w:pPr>
              <w:pStyle w:val="ConsPlusNormal"/>
            </w:pPr>
            <w:r>
              <w:t>5.8.4</w:t>
            </w:r>
          </w:p>
        </w:tc>
        <w:tc>
          <w:tcPr>
            <w:tcW w:w="3288" w:type="dxa"/>
            <w:vAlign w:val="center"/>
          </w:tcPr>
          <w:p w:rsidR="002123DD" w:rsidRDefault="002123DD">
            <w:pPr>
              <w:pStyle w:val="ConsPlusNormal"/>
            </w:pPr>
            <w:r>
              <w:t>Опытная эксплуатация пилотной зоны Системы</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03.2023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Апробация средств пилотной зоны</w:t>
            </w:r>
          </w:p>
        </w:tc>
      </w:tr>
      <w:tr w:rsidR="002123DD">
        <w:tc>
          <w:tcPr>
            <w:tcW w:w="710" w:type="dxa"/>
            <w:vAlign w:val="center"/>
          </w:tcPr>
          <w:p w:rsidR="002123DD" w:rsidRDefault="002123DD">
            <w:pPr>
              <w:pStyle w:val="ConsPlusNormal"/>
            </w:pPr>
            <w:r>
              <w:t>5.8.5</w:t>
            </w:r>
          </w:p>
        </w:tc>
        <w:tc>
          <w:tcPr>
            <w:tcW w:w="3288" w:type="dxa"/>
            <w:vAlign w:val="center"/>
          </w:tcPr>
          <w:p w:rsidR="002123DD" w:rsidRDefault="002123DD">
            <w:pPr>
              <w:pStyle w:val="ConsPlusNormal"/>
            </w:pPr>
            <w:r>
              <w:t>Техническое проектирование Системы первой очереди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06.2023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Техпроект</w:t>
            </w:r>
          </w:p>
        </w:tc>
      </w:tr>
      <w:tr w:rsidR="002123DD">
        <w:tc>
          <w:tcPr>
            <w:tcW w:w="710" w:type="dxa"/>
            <w:vAlign w:val="center"/>
          </w:tcPr>
          <w:p w:rsidR="002123DD" w:rsidRDefault="002123DD">
            <w:pPr>
              <w:pStyle w:val="ConsPlusNormal"/>
            </w:pPr>
            <w:r>
              <w:t>5.8.6</w:t>
            </w:r>
          </w:p>
        </w:tc>
        <w:tc>
          <w:tcPr>
            <w:tcW w:w="3288" w:type="dxa"/>
            <w:vAlign w:val="center"/>
          </w:tcPr>
          <w:p w:rsidR="002123DD" w:rsidRDefault="002123DD">
            <w:pPr>
              <w:pStyle w:val="ConsPlusNormal"/>
            </w:pPr>
            <w:r>
              <w:t>Создание Системы первой очереди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Развернута Система первой очереди</w:t>
            </w:r>
          </w:p>
        </w:tc>
      </w:tr>
      <w:tr w:rsidR="002123DD">
        <w:tc>
          <w:tcPr>
            <w:tcW w:w="710" w:type="dxa"/>
            <w:vAlign w:val="center"/>
          </w:tcPr>
          <w:p w:rsidR="002123DD" w:rsidRDefault="002123DD">
            <w:pPr>
              <w:pStyle w:val="ConsPlusNormal"/>
            </w:pPr>
            <w:r>
              <w:t>5.8.7</w:t>
            </w:r>
          </w:p>
        </w:tc>
        <w:tc>
          <w:tcPr>
            <w:tcW w:w="3288" w:type="dxa"/>
            <w:vAlign w:val="center"/>
          </w:tcPr>
          <w:p w:rsidR="002123DD" w:rsidRDefault="002123DD">
            <w:pPr>
              <w:pStyle w:val="ConsPlusNormal"/>
            </w:pPr>
            <w:r>
              <w:t>Внедрение в зонах транспортной безопасности объектов транспорта электронных киосков и гейтов безбарьерного прохождения процедур контроля и досмотра при осуществлении пассажирских перевозок.</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12.2023</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Развертывание средств БМК первой очереди</w:t>
            </w:r>
          </w:p>
        </w:tc>
      </w:tr>
      <w:tr w:rsidR="002123DD">
        <w:tc>
          <w:tcPr>
            <w:tcW w:w="710" w:type="dxa"/>
            <w:vAlign w:val="center"/>
          </w:tcPr>
          <w:p w:rsidR="002123DD" w:rsidRDefault="002123DD">
            <w:pPr>
              <w:pStyle w:val="ConsPlusNormal"/>
            </w:pPr>
            <w:r>
              <w:t>5.8.8</w:t>
            </w:r>
          </w:p>
        </w:tc>
        <w:tc>
          <w:tcPr>
            <w:tcW w:w="3288" w:type="dxa"/>
            <w:vAlign w:val="center"/>
          </w:tcPr>
          <w:p w:rsidR="002123DD" w:rsidRDefault="002123DD">
            <w:pPr>
              <w:pStyle w:val="ConsPlusNormal"/>
            </w:pPr>
            <w:r>
              <w:t>Опытная эксплуатация Системы первой очереди</w:t>
            </w:r>
          </w:p>
        </w:tc>
        <w:tc>
          <w:tcPr>
            <w:tcW w:w="1267" w:type="dxa"/>
            <w:tcBorders>
              <w:bottom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03.2024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Апробация средств первой очереди</w:t>
            </w:r>
          </w:p>
        </w:tc>
      </w:tr>
      <w:tr w:rsidR="002123DD">
        <w:tc>
          <w:tcPr>
            <w:tcW w:w="710" w:type="dxa"/>
            <w:vAlign w:val="center"/>
          </w:tcPr>
          <w:p w:rsidR="002123DD" w:rsidRDefault="002123DD">
            <w:pPr>
              <w:pStyle w:val="ConsPlusNormal"/>
            </w:pPr>
            <w:r>
              <w:t>5.8.9.</w:t>
            </w:r>
          </w:p>
        </w:tc>
        <w:tc>
          <w:tcPr>
            <w:tcW w:w="3288" w:type="dxa"/>
            <w:vAlign w:val="center"/>
          </w:tcPr>
          <w:p w:rsidR="002123DD" w:rsidRDefault="002123DD">
            <w:pPr>
              <w:pStyle w:val="ConsPlusNormal"/>
            </w:pPr>
            <w:r>
              <w:t xml:space="preserve">Ввод в промышленную </w:t>
            </w:r>
            <w:r>
              <w:lastRenderedPageBreak/>
              <w:t>эксплуатацию Системы первой очереди</w:t>
            </w:r>
          </w:p>
        </w:tc>
        <w:tc>
          <w:tcPr>
            <w:tcW w:w="1267" w:type="dxa"/>
            <w:tcBorders>
              <w:top w:val="nil"/>
            </w:tcBorders>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09.2024</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 xml:space="preserve">Развернута Система полного </w:t>
            </w:r>
            <w:r>
              <w:lastRenderedPageBreak/>
              <w:t>состава</w:t>
            </w:r>
          </w:p>
        </w:tc>
      </w:tr>
      <w:tr w:rsidR="002123DD">
        <w:tc>
          <w:tcPr>
            <w:tcW w:w="710" w:type="dxa"/>
            <w:vAlign w:val="center"/>
          </w:tcPr>
          <w:p w:rsidR="002123DD" w:rsidRDefault="002123DD">
            <w:pPr>
              <w:pStyle w:val="ConsPlusNormal"/>
            </w:pPr>
            <w:r>
              <w:lastRenderedPageBreak/>
              <w:t>5.8.10</w:t>
            </w:r>
          </w:p>
        </w:tc>
        <w:tc>
          <w:tcPr>
            <w:tcW w:w="3288" w:type="dxa"/>
            <w:vAlign w:val="center"/>
          </w:tcPr>
          <w:p w:rsidR="002123DD" w:rsidRDefault="002123DD">
            <w:pPr>
              <w:pStyle w:val="ConsPlusNormal"/>
            </w:pPr>
            <w:r>
              <w:t>Масштабирование и тиражирование элементов Системы по итогам ее эксплуатации</w:t>
            </w:r>
          </w:p>
        </w:tc>
        <w:tc>
          <w:tcPr>
            <w:tcW w:w="1267" w:type="dxa"/>
            <w:vAlign w:val="center"/>
          </w:tcPr>
          <w:p w:rsidR="002123DD" w:rsidRDefault="002123DD">
            <w:pPr>
              <w:pStyle w:val="ConsPlusNormal"/>
            </w:pPr>
          </w:p>
        </w:tc>
        <w:tc>
          <w:tcPr>
            <w:tcW w:w="1118" w:type="dxa"/>
            <w:vAlign w:val="center"/>
          </w:tcPr>
          <w:p w:rsidR="002123DD" w:rsidRDefault="002123DD">
            <w:pPr>
              <w:pStyle w:val="ConsPlusNormal"/>
            </w:pPr>
          </w:p>
        </w:tc>
        <w:tc>
          <w:tcPr>
            <w:tcW w:w="907" w:type="dxa"/>
            <w:vAlign w:val="center"/>
          </w:tcPr>
          <w:p w:rsidR="002123DD" w:rsidRDefault="002123DD">
            <w:pPr>
              <w:pStyle w:val="ConsPlusNormal"/>
              <w:jc w:val="center"/>
            </w:pPr>
            <w:r>
              <w:t>12.2030</w:t>
            </w:r>
          </w:p>
        </w:tc>
        <w:tc>
          <w:tcPr>
            <w:tcW w:w="1871" w:type="dxa"/>
            <w:vAlign w:val="center"/>
          </w:tcPr>
          <w:p w:rsidR="002123DD" w:rsidRDefault="002123DD">
            <w:pPr>
              <w:pStyle w:val="ConsPlusNormal"/>
              <w:jc w:val="center"/>
            </w:pPr>
            <w:r>
              <w:t>Минтранс России</w:t>
            </w:r>
          </w:p>
        </w:tc>
        <w:tc>
          <w:tcPr>
            <w:tcW w:w="2948" w:type="dxa"/>
            <w:gridSpan w:val="2"/>
            <w:vAlign w:val="center"/>
          </w:tcPr>
          <w:p w:rsidR="002123DD" w:rsidRDefault="002123DD">
            <w:pPr>
              <w:pStyle w:val="ConsPlusNormal"/>
            </w:pPr>
            <w:r>
              <w:t>Элементы системы масштабированы</w:t>
            </w:r>
          </w:p>
        </w:tc>
      </w:tr>
      <w:tr w:rsidR="002123DD">
        <w:tc>
          <w:tcPr>
            <w:tcW w:w="710" w:type="dxa"/>
            <w:vAlign w:val="center"/>
          </w:tcPr>
          <w:p w:rsidR="002123DD" w:rsidRDefault="002123DD">
            <w:pPr>
              <w:pStyle w:val="ConsPlusNormal"/>
              <w:outlineLvl w:val="1"/>
            </w:pPr>
            <w:bookmarkStart w:id="9" w:name="P2515"/>
            <w:bookmarkEnd w:id="9"/>
            <w:r>
              <w:t>6</w:t>
            </w:r>
          </w:p>
        </w:tc>
        <w:tc>
          <w:tcPr>
            <w:tcW w:w="11399" w:type="dxa"/>
            <w:gridSpan w:val="7"/>
          </w:tcPr>
          <w:p w:rsidR="002123DD" w:rsidRDefault="002123DD">
            <w:pPr>
              <w:pStyle w:val="ConsPlusNormal"/>
            </w:pPr>
            <w:r>
              <w:t>Цифровые двойники объектов транспортной инфраструктуры</w:t>
            </w:r>
          </w:p>
        </w:tc>
      </w:tr>
      <w:tr w:rsidR="002123DD">
        <w:tc>
          <w:tcPr>
            <w:tcW w:w="710" w:type="dxa"/>
          </w:tcPr>
          <w:p w:rsidR="002123DD" w:rsidRDefault="002123DD">
            <w:pPr>
              <w:pStyle w:val="ConsPlusNormal"/>
            </w:pPr>
            <w:r>
              <w:t>6.1.</w:t>
            </w:r>
          </w:p>
        </w:tc>
        <w:tc>
          <w:tcPr>
            <w:tcW w:w="3288" w:type="dxa"/>
          </w:tcPr>
          <w:p w:rsidR="002123DD" w:rsidRDefault="002123DD">
            <w:pPr>
              <w:pStyle w:val="ConsPlusNormal"/>
            </w:pPr>
            <w:r>
              <w:t>Внедрение цифровых двойников ОТИ: подготовка</w:t>
            </w:r>
          </w:p>
        </w:tc>
        <w:tc>
          <w:tcPr>
            <w:tcW w:w="1267" w:type="dxa"/>
            <w:tcBorders>
              <w:bottom w:val="nil"/>
            </w:tcBorders>
          </w:tcPr>
          <w:p w:rsidR="002123DD" w:rsidRDefault="002123DD">
            <w:pPr>
              <w:pStyle w:val="ConsPlusNormal"/>
              <w:jc w:val="center"/>
            </w:pPr>
            <w:r>
              <w:t>13</w:t>
            </w:r>
          </w:p>
        </w:tc>
        <w:tc>
          <w:tcPr>
            <w:tcW w:w="1118" w:type="dxa"/>
          </w:tcPr>
          <w:p w:rsidR="002123DD" w:rsidRDefault="002123DD">
            <w:pPr>
              <w:pStyle w:val="ConsPlusNormal"/>
              <w:jc w:val="center"/>
            </w:pPr>
            <w:r>
              <w:t>06.2021</w:t>
            </w:r>
          </w:p>
        </w:tc>
        <w:tc>
          <w:tcPr>
            <w:tcW w:w="907" w:type="dxa"/>
          </w:tcPr>
          <w:p w:rsidR="002123DD" w:rsidRDefault="002123DD">
            <w:pPr>
              <w:pStyle w:val="ConsPlusNormal"/>
              <w:jc w:val="center"/>
            </w:pPr>
            <w:r>
              <w:t>12.2022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6.1.1.</w:t>
            </w:r>
          </w:p>
        </w:tc>
        <w:tc>
          <w:tcPr>
            <w:tcW w:w="3288" w:type="dxa"/>
          </w:tcPr>
          <w:p w:rsidR="002123DD" w:rsidRDefault="002123DD">
            <w:pPr>
              <w:pStyle w:val="ConsPlusNormal"/>
            </w:pPr>
            <w:r>
              <w:t>Разработка функциональных требований к цифровым двойникам ОТИ; к новому строительству и к существующим; в зависимости от категорий объектов; порядок хранения моделей цифровых двойников; требования к ПО</w:t>
            </w:r>
          </w:p>
        </w:tc>
        <w:tc>
          <w:tcPr>
            <w:tcW w:w="1267" w:type="dxa"/>
            <w:tcBorders>
              <w:top w:val="nil"/>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08.2021</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Разработаны функциональные требования</w:t>
            </w:r>
          </w:p>
        </w:tc>
      </w:tr>
      <w:tr w:rsidR="002123DD">
        <w:tc>
          <w:tcPr>
            <w:tcW w:w="710" w:type="dxa"/>
          </w:tcPr>
          <w:p w:rsidR="002123DD" w:rsidRDefault="002123DD">
            <w:pPr>
              <w:pStyle w:val="ConsPlusNormal"/>
            </w:pPr>
            <w:r>
              <w:t>6.1.2.</w:t>
            </w:r>
          </w:p>
        </w:tc>
        <w:tc>
          <w:tcPr>
            <w:tcW w:w="3288" w:type="dxa"/>
          </w:tcPr>
          <w:p w:rsidR="002123DD" w:rsidRDefault="002123DD">
            <w:pPr>
              <w:pStyle w:val="ConsPlusNormal"/>
            </w:pPr>
            <w:r>
              <w:t>Определение категорий объектов, для которых обязательно создание цифровых двойников для новых и для существующих ОТИ, определение пилотов, определение этапов внедрения цифровых двойников по категориям объектов</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08.2021</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Описаны категории объектов, для которых обязательно создание цифровых двойников для новых и для существующих ОТИ</w:t>
            </w:r>
          </w:p>
        </w:tc>
      </w:tr>
      <w:tr w:rsidR="002123DD">
        <w:tc>
          <w:tcPr>
            <w:tcW w:w="710" w:type="dxa"/>
          </w:tcPr>
          <w:p w:rsidR="002123DD" w:rsidRDefault="002123DD">
            <w:pPr>
              <w:pStyle w:val="ConsPlusNormal"/>
            </w:pPr>
            <w:r>
              <w:t>6.1.3</w:t>
            </w:r>
          </w:p>
        </w:tc>
        <w:tc>
          <w:tcPr>
            <w:tcW w:w="3288" w:type="dxa"/>
          </w:tcPr>
          <w:p w:rsidR="002123DD" w:rsidRDefault="002123DD">
            <w:pPr>
              <w:pStyle w:val="ConsPlusNormal"/>
            </w:pPr>
            <w:r>
              <w:t>Разработка нормативно-правовой базы для цифровых двойников ОТИ</w:t>
            </w:r>
          </w:p>
        </w:tc>
        <w:tc>
          <w:tcPr>
            <w:tcW w:w="1267" w:type="dxa"/>
            <w:tcBorders>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Разработана нормативно-правовая база</w:t>
            </w:r>
          </w:p>
        </w:tc>
      </w:tr>
      <w:tr w:rsidR="002123DD">
        <w:tc>
          <w:tcPr>
            <w:tcW w:w="710" w:type="dxa"/>
          </w:tcPr>
          <w:p w:rsidR="002123DD" w:rsidRDefault="002123DD">
            <w:pPr>
              <w:pStyle w:val="ConsPlusNormal"/>
            </w:pPr>
            <w:r>
              <w:lastRenderedPageBreak/>
              <w:t>6.1.4</w:t>
            </w:r>
          </w:p>
        </w:tc>
        <w:tc>
          <w:tcPr>
            <w:tcW w:w="3288" w:type="dxa"/>
          </w:tcPr>
          <w:p w:rsidR="002123DD" w:rsidRDefault="002123DD">
            <w:pPr>
              <w:pStyle w:val="ConsPlusNormal"/>
            </w:pPr>
            <w:r>
              <w:t>Разработка технологических стандартов для цифровых двойников ОТИ</w:t>
            </w:r>
          </w:p>
        </w:tc>
        <w:tc>
          <w:tcPr>
            <w:tcW w:w="1267" w:type="dxa"/>
            <w:tcBorders>
              <w:top w:val="nil"/>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Разработаны технологические стандарты</w:t>
            </w:r>
          </w:p>
        </w:tc>
      </w:tr>
      <w:tr w:rsidR="002123DD">
        <w:tc>
          <w:tcPr>
            <w:tcW w:w="710" w:type="dxa"/>
          </w:tcPr>
          <w:p w:rsidR="002123DD" w:rsidRDefault="002123DD">
            <w:pPr>
              <w:pStyle w:val="ConsPlusNormal"/>
            </w:pPr>
            <w:r>
              <w:t>6.1.5</w:t>
            </w:r>
          </w:p>
        </w:tc>
        <w:tc>
          <w:tcPr>
            <w:tcW w:w="3288" w:type="dxa"/>
          </w:tcPr>
          <w:p w:rsidR="002123DD" w:rsidRDefault="002123DD">
            <w:pPr>
              <w:pStyle w:val="ConsPlusNormal"/>
            </w:pPr>
            <w:r>
              <w:t>Разработка порядка взаимодействия в области цифровых двойников ОТИ, включая обмен данными, аудиты и т.д.</w:t>
            </w:r>
          </w:p>
        </w:tc>
        <w:tc>
          <w:tcPr>
            <w:tcW w:w="1267" w:type="dxa"/>
            <w:tcBorders>
              <w:top w:val="nil"/>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 порядок взаимодействия в области цифровых двойников</w:t>
            </w:r>
          </w:p>
        </w:tc>
      </w:tr>
      <w:tr w:rsidR="002123DD">
        <w:tc>
          <w:tcPr>
            <w:tcW w:w="710" w:type="dxa"/>
          </w:tcPr>
          <w:p w:rsidR="002123DD" w:rsidRDefault="002123DD">
            <w:pPr>
              <w:pStyle w:val="ConsPlusNormal"/>
            </w:pPr>
            <w:r>
              <w:t>6.1.6.</w:t>
            </w:r>
          </w:p>
        </w:tc>
        <w:tc>
          <w:tcPr>
            <w:tcW w:w="3288" w:type="dxa"/>
          </w:tcPr>
          <w:p w:rsidR="002123DD" w:rsidRDefault="002123DD">
            <w:pPr>
              <w:pStyle w:val="ConsPlusNormal"/>
            </w:pPr>
            <w:r>
              <w:t>Разработка ПО для работы с цифровыми двойниками ОТИ (если применимо)</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Разработано ПО</w:t>
            </w:r>
          </w:p>
        </w:tc>
      </w:tr>
      <w:tr w:rsidR="002123DD">
        <w:tc>
          <w:tcPr>
            <w:tcW w:w="710" w:type="dxa"/>
          </w:tcPr>
          <w:p w:rsidR="002123DD" w:rsidRDefault="002123DD">
            <w:pPr>
              <w:pStyle w:val="ConsPlusNormal"/>
            </w:pPr>
            <w:r>
              <w:t>6.2.</w:t>
            </w:r>
          </w:p>
        </w:tc>
        <w:tc>
          <w:tcPr>
            <w:tcW w:w="3288" w:type="dxa"/>
          </w:tcPr>
          <w:p w:rsidR="002123DD" w:rsidRDefault="002123DD">
            <w:pPr>
              <w:pStyle w:val="ConsPlusNormal"/>
            </w:pPr>
            <w:r>
              <w:t>Внедрение цифровых двойников ОТИ: пилотирование</w:t>
            </w:r>
          </w:p>
        </w:tc>
        <w:tc>
          <w:tcPr>
            <w:tcW w:w="1267" w:type="dxa"/>
          </w:tcPr>
          <w:p w:rsidR="002123DD" w:rsidRDefault="002123DD">
            <w:pPr>
              <w:pStyle w:val="ConsPlusNormal"/>
            </w:pPr>
          </w:p>
        </w:tc>
        <w:tc>
          <w:tcPr>
            <w:tcW w:w="1118" w:type="dxa"/>
          </w:tcPr>
          <w:p w:rsidR="002123DD" w:rsidRDefault="002123DD">
            <w:pPr>
              <w:pStyle w:val="ConsPlusNormal"/>
              <w:jc w:val="center"/>
            </w:pPr>
            <w:r>
              <w:t>09.2022</w:t>
            </w:r>
          </w:p>
        </w:tc>
        <w:tc>
          <w:tcPr>
            <w:tcW w:w="907" w:type="dxa"/>
          </w:tcPr>
          <w:p w:rsidR="002123DD" w:rsidRDefault="002123DD">
            <w:pPr>
              <w:pStyle w:val="ConsPlusNormal"/>
              <w:jc w:val="center"/>
            </w:pPr>
            <w:r>
              <w:t>03.2024</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6.2.1.</w:t>
            </w:r>
          </w:p>
        </w:tc>
        <w:tc>
          <w:tcPr>
            <w:tcW w:w="3288" w:type="dxa"/>
          </w:tcPr>
          <w:p w:rsidR="002123DD" w:rsidRDefault="002123DD">
            <w:pPr>
              <w:pStyle w:val="ConsPlusNormal"/>
            </w:pPr>
            <w:r>
              <w:t>Реализация пилотных проектов для новых ОТИ, анализ опыта</w:t>
            </w:r>
          </w:p>
        </w:tc>
        <w:tc>
          <w:tcPr>
            <w:tcW w:w="1267" w:type="dxa"/>
            <w:tcBorders>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12.2023</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Реализованы пилотные проекты для новых ОТИ</w:t>
            </w:r>
          </w:p>
        </w:tc>
      </w:tr>
      <w:tr w:rsidR="002123DD">
        <w:tc>
          <w:tcPr>
            <w:tcW w:w="710" w:type="dxa"/>
          </w:tcPr>
          <w:p w:rsidR="002123DD" w:rsidRDefault="002123DD">
            <w:pPr>
              <w:pStyle w:val="ConsPlusNormal"/>
            </w:pPr>
            <w:r>
              <w:t>6.2.2.</w:t>
            </w:r>
          </w:p>
        </w:tc>
        <w:tc>
          <w:tcPr>
            <w:tcW w:w="3288" w:type="dxa"/>
          </w:tcPr>
          <w:p w:rsidR="002123DD" w:rsidRDefault="002123DD">
            <w:pPr>
              <w:pStyle w:val="ConsPlusNormal"/>
            </w:pPr>
            <w:r>
              <w:t>Реализация пилотных проектов для существующих ОТИ и анализ опыта</w:t>
            </w:r>
          </w:p>
        </w:tc>
        <w:tc>
          <w:tcPr>
            <w:tcW w:w="1267" w:type="dxa"/>
            <w:tcBorders>
              <w:top w:val="nil"/>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12.2023</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Реализованы пилотные проекты для существующих ОТИ</w:t>
            </w:r>
          </w:p>
        </w:tc>
      </w:tr>
      <w:tr w:rsidR="002123DD">
        <w:tc>
          <w:tcPr>
            <w:tcW w:w="710" w:type="dxa"/>
          </w:tcPr>
          <w:p w:rsidR="002123DD" w:rsidRDefault="002123DD">
            <w:pPr>
              <w:pStyle w:val="ConsPlusNormal"/>
            </w:pPr>
            <w:r>
              <w:t>6.2.3.</w:t>
            </w:r>
          </w:p>
        </w:tc>
        <w:tc>
          <w:tcPr>
            <w:tcW w:w="3288" w:type="dxa"/>
          </w:tcPr>
          <w:p w:rsidR="002123DD" w:rsidRDefault="002123DD">
            <w:pPr>
              <w:pStyle w:val="ConsPlusNormal"/>
            </w:pPr>
            <w:r>
              <w:t>Уточнение требований к цифровым двойникам: технологические стандарты, порядок взаимодействия и нормативно-правовая база</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03.2024</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Уточнены требования</w:t>
            </w:r>
          </w:p>
        </w:tc>
      </w:tr>
      <w:tr w:rsidR="002123DD">
        <w:tc>
          <w:tcPr>
            <w:tcW w:w="710" w:type="dxa"/>
          </w:tcPr>
          <w:p w:rsidR="002123DD" w:rsidRDefault="002123DD">
            <w:pPr>
              <w:pStyle w:val="ConsPlusNormal"/>
            </w:pPr>
            <w:r>
              <w:t>6.3.</w:t>
            </w:r>
          </w:p>
        </w:tc>
        <w:tc>
          <w:tcPr>
            <w:tcW w:w="3288" w:type="dxa"/>
          </w:tcPr>
          <w:p w:rsidR="002123DD" w:rsidRDefault="002123DD">
            <w:pPr>
              <w:pStyle w:val="ConsPlusNormal"/>
            </w:pPr>
            <w:r>
              <w:t>Внедрение цифровых двойников ОТИ: масштабирование</w:t>
            </w:r>
          </w:p>
        </w:tc>
        <w:tc>
          <w:tcPr>
            <w:tcW w:w="1267" w:type="dxa"/>
          </w:tcPr>
          <w:p w:rsidR="002123DD" w:rsidRDefault="002123DD">
            <w:pPr>
              <w:pStyle w:val="ConsPlusNormal"/>
              <w:jc w:val="center"/>
            </w:pPr>
            <w:r>
              <w:t>6</w:t>
            </w:r>
          </w:p>
        </w:tc>
        <w:tc>
          <w:tcPr>
            <w:tcW w:w="1118" w:type="dxa"/>
          </w:tcPr>
          <w:p w:rsidR="002123DD" w:rsidRDefault="002123DD">
            <w:pPr>
              <w:pStyle w:val="ConsPlusNormal"/>
              <w:jc w:val="center"/>
            </w:pPr>
            <w:r>
              <w:t>01.2024</w:t>
            </w: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6.3.1.</w:t>
            </w:r>
          </w:p>
        </w:tc>
        <w:tc>
          <w:tcPr>
            <w:tcW w:w="3288" w:type="dxa"/>
          </w:tcPr>
          <w:p w:rsidR="002123DD" w:rsidRDefault="002123DD">
            <w:pPr>
              <w:pStyle w:val="ConsPlusNormal"/>
            </w:pPr>
            <w:r>
              <w:t xml:space="preserve">Создание цифровых двойников для новых объектов </w:t>
            </w:r>
            <w:r>
              <w:lastRenderedPageBreak/>
              <w:t>транспортной инфраструктуры - мониторинг выполнения и контроль достижения эффектов</w:t>
            </w:r>
          </w:p>
        </w:tc>
        <w:tc>
          <w:tcPr>
            <w:tcW w:w="1267" w:type="dxa"/>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 xml:space="preserve">Созданы и используются цифровые двойники для </w:t>
            </w:r>
            <w:r>
              <w:lastRenderedPageBreak/>
              <w:t>новых объектов транспортной инфраструктуры</w:t>
            </w:r>
          </w:p>
        </w:tc>
      </w:tr>
      <w:tr w:rsidR="002123DD">
        <w:tc>
          <w:tcPr>
            <w:tcW w:w="710" w:type="dxa"/>
          </w:tcPr>
          <w:p w:rsidR="002123DD" w:rsidRDefault="002123DD">
            <w:pPr>
              <w:pStyle w:val="ConsPlusNormal"/>
            </w:pPr>
            <w:r>
              <w:lastRenderedPageBreak/>
              <w:t>6.3.2.</w:t>
            </w:r>
          </w:p>
        </w:tc>
        <w:tc>
          <w:tcPr>
            <w:tcW w:w="3288" w:type="dxa"/>
          </w:tcPr>
          <w:p w:rsidR="002123DD" w:rsidRDefault="002123DD">
            <w:pPr>
              <w:pStyle w:val="ConsPlusNormal"/>
            </w:pPr>
            <w:r>
              <w:t>Создание моделей цифровых двойников для существующих объектов транспортной инфраструктуры - мониторинг выполнения и контроль достижения эффектов</w:t>
            </w:r>
          </w:p>
        </w:tc>
        <w:tc>
          <w:tcPr>
            <w:tcW w:w="1267" w:type="dxa"/>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Созданы и используются модели цифровых двойников</w:t>
            </w:r>
          </w:p>
        </w:tc>
      </w:tr>
      <w:tr w:rsidR="002123DD">
        <w:tc>
          <w:tcPr>
            <w:tcW w:w="710" w:type="dxa"/>
          </w:tcPr>
          <w:p w:rsidR="002123DD" w:rsidRDefault="002123DD">
            <w:pPr>
              <w:pStyle w:val="ConsPlusNormal"/>
            </w:pPr>
            <w:r>
              <w:t>6.4.</w:t>
            </w:r>
          </w:p>
        </w:tc>
        <w:tc>
          <w:tcPr>
            <w:tcW w:w="3288" w:type="dxa"/>
          </w:tcPr>
          <w:p w:rsidR="002123DD" w:rsidRDefault="002123DD">
            <w:pPr>
              <w:pStyle w:val="ConsPlusNormal"/>
            </w:pPr>
            <w:r>
              <w:t>Внедрение средств предиктивного ТОиР (техническое обслуживание и ремонт) для ОТИ: подготовка</w:t>
            </w:r>
          </w:p>
        </w:tc>
        <w:tc>
          <w:tcPr>
            <w:tcW w:w="1267" w:type="dxa"/>
          </w:tcPr>
          <w:p w:rsidR="002123DD" w:rsidRDefault="002123DD">
            <w:pPr>
              <w:pStyle w:val="ConsPlusNormal"/>
              <w:jc w:val="center"/>
            </w:pPr>
            <w:r>
              <w:t>4</w:t>
            </w:r>
          </w:p>
        </w:tc>
        <w:tc>
          <w:tcPr>
            <w:tcW w:w="1118" w:type="dxa"/>
          </w:tcPr>
          <w:p w:rsidR="002123DD" w:rsidRDefault="002123DD">
            <w:pPr>
              <w:pStyle w:val="ConsPlusNormal"/>
              <w:jc w:val="center"/>
            </w:pPr>
            <w:r>
              <w:t>06.2021</w:t>
            </w:r>
          </w:p>
        </w:tc>
        <w:tc>
          <w:tcPr>
            <w:tcW w:w="907" w:type="dxa"/>
          </w:tcPr>
          <w:p w:rsidR="002123DD" w:rsidRDefault="002123DD">
            <w:pPr>
              <w:pStyle w:val="ConsPlusNormal"/>
              <w:jc w:val="center"/>
            </w:pPr>
            <w:r>
              <w:t>12.2025</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6.4.1.</w:t>
            </w:r>
          </w:p>
        </w:tc>
        <w:tc>
          <w:tcPr>
            <w:tcW w:w="3288" w:type="dxa"/>
          </w:tcPr>
          <w:p w:rsidR="002123DD" w:rsidRDefault="002123DD">
            <w:pPr>
              <w:pStyle w:val="ConsPlusNormal"/>
            </w:pPr>
            <w:r>
              <w:t>Разработка функциональных требований к предиктивному ТОиР на ОТИ; к новому строительству и к существующим; в зависимости от категорий объектов; категории датчиков; сбор, накопление и анализ информации</w:t>
            </w:r>
          </w:p>
        </w:tc>
        <w:tc>
          <w:tcPr>
            <w:tcW w:w="1267" w:type="dxa"/>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08.2021</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Разработаны функциональные требования к предиктивному ТОиР на ОТИ</w:t>
            </w:r>
          </w:p>
        </w:tc>
      </w:tr>
      <w:tr w:rsidR="002123DD">
        <w:tc>
          <w:tcPr>
            <w:tcW w:w="710" w:type="dxa"/>
          </w:tcPr>
          <w:p w:rsidR="002123DD" w:rsidRDefault="002123DD">
            <w:pPr>
              <w:pStyle w:val="ConsPlusNormal"/>
            </w:pPr>
            <w:r>
              <w:t>6.4.2.</w:t>
            </w:r>
          </w:p>
        </w:tc>
        <w:tc>
          <w:tcPr>
            <w:tcW w:w="3288" w:type="dxa"/>
          </w:tcPr>
          <w:p w:rsidR="002123DD" w:rsidRDefault="002123DD">
            <w:pPr>
              <w:pStyle w:val="ConsPlusNormal"/>
            </w:pPr>
            <w:r>
              <w:t>Определение категорий объектов, для которых обязательно применение предиктивного ТОиР для новых и для существующих ОТИ, определение пилотов, определение этапов внедрения предиктивного ТОиР по категориям объектов</w:t>
            </w:r>
          </w:p>
        </w:tc>
        <w:tc>
          <w:tcPr>
            <w:tcW w:w="1267" w:type="dxa"/>
            <w:tcBorders>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08.2021</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Определены категории объектов, для которых обязательно применение предиктивного ТОиР для новых и для существующих ОТИ</w:t>
            </w:r>
          </w:p>
        </w:tc>
      </w:tr>
      <w:tr w:rsidR="002123DD">
        <w:tc>
          <w:tcPr>
            <w:tcW w:w="710" w:type="dxa"/>
          </w:tcPr>
          <w:p w:rsidR="002123DD" w:rsidRDefault="002123DD">
            <w:pPr>
              <w:pStyle w:val="ConsPlusNormal"/>
            </w:pPr>
            <w:r>
              <w:lastRenderedPageBreak/>
              <w:t>6.4.3.</w:t>
            </w:r>
          </w:p>
        </w:tc>
        <w:tc>
          <w:tcPr>
            <w:tcW w:w="3288" w:type="dxa"/>
          </w:tcPr>
          <w:p w:rsidR="002123DD" w:rsidRDefault="002123DD">
            <w:pPr>
              <w:pStyle w:val="ConsPlusNormal"/>
            </w:pPr>
            <w:r>
              <w:t>Разработка нормативно-правовой базы для предиктивного ТОиР ОТИ</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Разработана нормативно-правовая база</w:t>
            </w:r>
          </w:p>
        </w:tc>
      </w:tr>
      <w:tr w:rsidR="002123DD">
        <w:tc>
          <w:tcPr>
            <w:tcW w:w="710" w:type="dxa"/>
          </w:tcPr>
          <w:p w:rsidR="002123DD" w:rsidRDefault="002123DD">
            <w:pPr>
              <w:pStyle w:val="ConsPlusNormal"/>
            </w:pPr>
            <w:r>
              <w:t>6.4.4.</w:t>
            </w:r>
          </w:p>
        </w:tc>
        <w:tc>
          <w:tcPr>
            <w:tcW w:w="3288" w:type="dxa"/>
          </w:tcPr>
          <w:p w:rsidR="002123DD" w:rsidRDefault="002123DD">
            <w:pPr>
              <w:pStyle w:val="ConsPlusNormal"/>
            </w:pPr>
            <w:r>
              <w:t>Разработка технологических стандартов для предиктивного ТОиР ОТИ</w:t>
            </w:r>
          </w:p>
        </w:tc>
        <w:tc>
          <w:tcPr>
            <w:tcW w:w="1267" w:type="dxa"/>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Разработаны технологические стандарты</w:t>
            </w:r>
          </w:p>
        </w:tc>
      </w:tr>
      <w:tr w:rsidR="002123DD">
        <w:tc>
          <w:tcPr>
            <w:tcW w:w="710" w:type="dxa"/>
          </w:tcPr>
          <w:p w:rsidR="002123DD" w:rsidRDefault="002123DD">
            <w:pPr>
              <w:pStyle w:val="ConsPlusNormal"/>
            </w:pPr>
            <w:r>
              <w:t>6.4.5.</w:t>
            </w:r>
          </w:p>
        </w:tc>
        <w:tc>
          <w:tcPr>
            <w:tcW w:w="3288" w:type="dxa"/>
          </w:tcPr>
          <w:p w:rsidR="002123DD" w:rsidRDefault="002123DD">
            <w:pPr>
              <w:pStyle w:val="ConsPlusNormal"/>
            </w:pPr>
            <w:r>
              <w:t>Разработка порядка взаимодействия в области предиктивного ТОиР, включая доступ к данным, аудиты и т.п.</w:t>
            </w:r>
          </w:p>
        </w:tc>
        <w:tc>
          <w:tcPr>
            <w:tcW w:w="1267" w:type="dxa"/>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08.2022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Разработан порядок взаимодействия</w:t>
            </w:r>
          </w:p>
        </w:tc>
      </w:tr>
      <w:tr w:rsidR="002123DD">
        <w:tc>
          <w:tcPr>
            <w:tcW w:w="710" w:type="dxa"/>
          </w:tcPr>
          <w:p w:rsidR="002123DD" w:rsidRDefault="002123DD">
            <w:pPr>
              <w:pStyle w:val="ConsPlusNormal"/>
            </w:pPr>
            <w:r>
              <w:t>6.4.6.</w:t>
            </w:r>
          </w:p>
        </w:tc>
        <w:tc>
          <w:tcPr>
            <w:tcW w:w="3288" w:type="dxa"/>
          </w:tcPr>
          <w:p w:rsidR="002123DD" w:rsidRDefault="002123DD">
            <w:pPr>
              <w:pStyle w:val="ConsPlusNormal"/>
            </w:pPr>
            <w:r>
              <w:t>Создание государственного сегмента мониторинга состояния ОТИ - система контроля дорожных фондов (СКДФ)</w:t>
            </w:r>
          </w:p>
        </w:tc>
        <w:tc>
          <w:tcPr>
            <w:tcW w:w="1267" w:type="dxa"/>
            <w:tcBorders>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12.2022</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Запущена в эксплуатацию СКДФ</w:t>
            </w:r>
          </w:p>
        </w:tc>
      </w:tr>
      <w:tr w:rsidR="002123DD">
        <w:tc>
          <w:tcPr>
            <w:tcW w:w="710" w:type="dxa"/>
          </w:tcPr>
          <w:p w:rsidR="002123DD" w:rsidRDefault="002123DD">
            <w:pPr>
              <w:pStyle w:val="ConsPlusNormal"/>
            </w:pPr>
            <w:r>
              <w:t>6.4.7.</w:t>
            </w:r>
          </w:p>
        </w:tc>
        <w:tc>
          <w:tcPr>
            <w:tcW w:w="3288" w:type="dxa"/>
          </w:tcPr>
          <w:p w:rsidR="002123DD" w:rsidRDefault="002123DD">
            <w:pPr>
              <w:pStyle w:val="ConsPlusNormal"/>
            </w:pPr>
            <w:r>
              <w:t>Стимулирование создания отечественных решений для ТОиР ОТИ: датчики и ПО</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12.2025</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Стимулирование создания отечественных решений</w:t>
            </w:r>
          </w:p>
        </w:tc>
      </w:tr>
      <w:tr w:rsidR="002123DD">
        <w:tc>
          <w:tcPr>
            <w:tcW w:w="710" w:type="dxa"/>
          </w:tcPr>
          <w:p w:rsidR="002123DD" w:rsidRDefault="002123DD">
            <w:pPr>
              <w:pStyle w:val="ConsPlusNormal"/>
            </w:pPr>
            <w:r>
              <w:t>6.5.</w:t>
            </w:r>
          </w:p>
        </w:tc>
        <w:tc>
          <w:tcPr>
            <w:tcW w:w="3288" w:type="dxa"/>
          </w:tcPr>
          <w:p w:rsidR="002123DD" w:rsidRDefault="002123DD">
            <w:pPr>
              <w:pStyle w:val="ConsPlusNormal"/>
            </w:pPr>
            <w:r>
              <w:t>Внедрение средств предиктивного ТОиР (техническое обслуживание и ремонт) для ОТИ: пилотирование</w:t>
            </w:r>
          </w:p>
        </w:tc>
        <w:tc>
          <w:tcPr>
            <w:tcW w:w="1267" w:type="dxa"/>
            <w:tcBorders>
              <w:bottom w:val="nil"/>
            </w:tcBorders>
          </w:tcPr>
          <w:p w:rsidR="002123DD" w:rsidRDefault="002123DD">
            <w:pPr>
              <w:pStyle w:val="ConsPlusNormal"/>
              <w:jc w:val="center"/>
            </w:pPr>
            <w:r>
              <w:t>6</w:t>
            </w:r>
          </w:p>
        </w:tc>
        <w:tc>
          <w:tcPr>
            <w:tcW w:w="1118" w:type="dxa"/>
          </w:tcPr>
          <w:p w:rsidR="002123DD" w:rsidRDefault="002123DD">
            <w:pPr>
              <w:pStyle w:val="ConsPlusNormal"/>
              <w:jc w:val="center"/>
            </w:pPr>
            <w:r>
              <w:t>03.2022</w:t>
            </w: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6.5.1.</w:t>
            </w:r>
          </w:p>
        </w:tc>
        <w:tc>
          <w:tcPr>
            <w:tcW w:w="3288" w:type="dxa"/>
          </w:tcPr>
          <w:p w:rsidR="002123DD" w:rsidRDefault="002123DD">
            <w:pPr>
              <w:pStyle w:val="ConsPlusNormal"/>
            </w:pPr>
            <w:r>
              <w:t>Реализация пилотных проектов предиктивного ТОиР для новых ОТИ, анализ опыта</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12.2023</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Реализованы пилотные проекты предиктивного ТОиР для новых ОТИ</w:t>
            </w:r>
          </w:p>
        </w:tc>
      </w:tr>
      <w:tr w:rsidR="002123DD">
        <w:tc>
          <w:tcPr>
            <w:tcW w:w="710" w:type="dxa"/>
          </w:tcPr>
          <w:p w:rsidR="002123DD" w:rsidRDefault="002123DD">
            <w:pPr>
              <w:pStyle w:val="ConsPlusNormal"/>
            </w:pPr>
            <w:r>
              <w:t>6.5.2.</w:t>
            </w:r>
          </w:p>
        </w:tc>
        <w:tc>
          <w:tcPr>
            <w:tcW w:w="3288" w:type="dxa"/>
          </w:tcPr>
          <w:p w:rsidR="002123DD" w:rsidRDefault="002123DD">
            <w:pPr>
              <w:pStyle w:val="ConsPlusNormal"/>
            </w:pPr>
            <w:r>
              <w:t>Реализация пилотных проектов предиктивного ТОиР для существующих ОТИ и анализ опыта</w:t>
            </w:r>
          </w:p>
        </w:tc>
        <w:tc>
          <w:tcPr>
            <w:tcW w:w="1267" w:type="dxa"/>
            <w:tcBorders>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12.2023</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Реализованы пилотные проекты предиктивного ТОиР для существующих ОТИ</w:t>
            </w:r>
          </w:p>
        </w:tc>
      </w:tr>
      <w:tr w:rsidR="002123DD">
        <w:tc>
          <w:tcPr>
            <w:tcW w:w="710" w:type="dxa"/>
          </w:tcPr>
          <w:p w:rsidR="002123DD" w:rsidRDefault="002123DD">
            <w:pPr>
              <w:pStyle w:val="ConsPlusNormal"/>
            </w:pPr>
            <w:r>
              <w:lastRenderedPageBreak/>
              <w:t>6.5.3.</w:t>
            </w:r>
          </w:p>
        </w:tc>
        <w:tc>
          <w:tcPr>
            <w:tcW w:w="3288" w:type="dxa"/>
          </w:tcPr>
          <w:p w:rsidR="002123DD" w:rsidRDefault="002123DD">
            <w:pPr>
              <w:pStyle w:val="ConsPlusNormal"/>
            </w:pPr>
            <w:r>
              <w:t>Уточнение требований к ТОиР ОТИ: технологические стандарты, порядок взаимодействия и нормативно-правовая база</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03.2024</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Уточнены требования к ТОиР ОТИ</w:t>
            </w:r>
          </w:p>
        </w:tc>
      </w:tr>
      <w:tr w:rsidR="002123DD">
        <w:tc>
          <w:tcPr>
            <w:tcW w:w="710" w:type="dxa"/>
          </w:tcPr>
          <w:p w:rsidR="002123DD" w:rsidRDefault="002123DD">
            <w:pPr>
              <w:pStyle w:val="ConsPlusNormal"/>
            </w:pPr>
            <w:r>
              <w:t>6.6.</w:t>
            </w:r>
          </w:p>
        </w:tc>
        <w:tc>
          <w:tcPr>
            <w:tcW w:w="3288" w:type="dxa"/>
          </w:tcPr>
          <w:p w:rsidR="002123DD" w:rsidRDefault="002123DD">
            <w:pPr>
              <w:pStyle w:val="ConsPlusNormal"/>
            </w:pPr>
            <w:r>
              <w:t>Внедрение средств предиктивного ТОиР для ОТИ: масштабирование</w:t>
            </w:r>
          </w:p>
        </w:tc>
        <w:tc>
          <w:tcPr>
            <w:tcW w:w="1267" w:type="dxa"/>
            <w:tcBorders>
              <w:bottom w:val="nil"/>
            </w:tcBorders>
          </w:tcPr>
          <w:p w:rsidR="002123DD" w:rsidRDefault="002123DD">
            <w:pPr>
              <w:pStyle w:val="ConsPlusNormal"/>
              <w:jc w:val="center"/>
            </w:pPr>
            <w:r>
              <w:t>6</w:t>
            </w:r>
          </w:p>
        </w:tc>
        <w:tc>
          <w:tcPr>
            <w:tcW w:w="1118" w:type="dxa"/>
          </w:tcPr>
          <w:p w:rsidR="002123DD" w:rsidRDefault="002123DD">
            <w:pPr>
              <w:pStyle w:val="ConsPlusNormal"/>
              <w:jc w:val="center"/>
            </w:pPr>
            <w:r>
              <w:t>01.2024</w:t>
            </w: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p>
        </w:tc>
      </w:tr>
      <w:tr w:rsidR="002123DD">
        <w:tc>
          <w:tcPr>
            <w:tcW w:w="710" w:type="dxa"/>
          </w:tcPr>
          <w:p w:rsidR="002123DD" w:rsidRDefault="002123DD">
            <w:pPr>
              <w:pStyle w:val="ConsPlusNormal"/>
            </w:pPr>
            <w:r>
              <w:t>6.6.1.</w:t>
            </w:r>
          </w:p>
        </w:tc>
        <w:tc>
          <w:tcPr>
            <w:tcW w:w="3288" w:type="dxa"/>
          </w:tcPr>
          <w:p w:rsidR="002123DD" w:rsidRDefault="002123DD">
            <w:pPr>
              <w:pStyle w:val="ConsPlusNormal"/>
            </w:pPr>
            <w:r>
              <w:t>Оборудование предиктивным ТОиР новых ОТИ - мониторинг выполнения и контроль достижения эффектов</w:t>
            </w:r>
          </w:p>
        </w:tc>
        <w:tc>
          <w:tcPr>
            <w:tcW w:w="1267" w:type="dxa"/>
            <w:tcBorders>
              <w:top w:val="nil"/>
              <w:bottom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Оборудование предиктивным ТОиР новых ОТИ</w:t>
            </w:r>
          </w:p>
        </w:tc>
      </w:tr>
      <w:tr w:rsidR="002123DD">
        <w:tc>
          <w:tcPr>
            <w:tcW w:w="710" w:type="dxa"/>
          </w:tcPr>
          <w:p w:rsidR="002123DD" w:rsidRDefault="002123DD">
            <w:pPr>
              <w:pStyle w:val="ConsPlusNormal"/>
            </w:pPr>
            <w:r>
              <w:t>6.6.2.</w:t>
            </w:r>
          </w:p>
        </w:tc>
        <w:tc>
          <w:tcPr>
            <w:tcW w:w="3288" w:type="dxa"/>
          </w:tcPr>
          <w:p w:rsidR="002123DD" w:rsidRDefault="002123DD">
            <w:pPr>
              <w:pStyle w:val="ConsPlusNormal"/>
            </w:pPr>
            <w:r>
              <w:t>Оборудование предиктивным ТОиР существующих ОТИ - мониторинг выполнения и контроль достижения эффектов</w:t>
            </w:r>
          </w:p>
        </w:tc>
        <w:tc>
          <w:tcPr>
            <w:tcW w:w="1267" w:type="dxa"/>
            <w:tcBorders>
              <w:top w:val="nil"/>
            </w:tcBorders>
          </w:tcPr>
          <w:p w:rsidR="002123DD" w:rsidRDefault="002123DD">
            <w:pPr>
              <w:pStyle w:val="ConsPlusNormal"/>
            </w:pPr>
          </w:p>
        </w:tc>
        <w:tc>
          <w:tcPr>
            <w:tcW w:w="1118" w:type="dxa"/>
          </w:tcPr>
          <w:p w:rsidR="002123DD" w:rsidRDefault="002123DD">
            <w:pPr>
              <w:pStyle w:val="ConsPlusNormal"/>
            </w:pPr>
          </w:p>
        </w:tc>
        <w:tc>
          <w:tcPr>
            <w:tcW w:w="907" w:type="dxa"/>
          </w:tcPr>
          <w:p w:rsidR="002123DD" w:rsidRDefault="002123DD">
            <w:pPr>
              <w:pStyle w:val="ConsPlusNormal"/>
              <w:jc w:val="center"/>
            </w:pPr>
            <w:r>
              <w:t>12.2030</w:t>
            </w:r>
          </w:p>
        </w:tc>
        <w:tc>
          <w:tcPr>
            <w:tcW w:w="1871" w:type="dxa"/>
          </w:tcPr>
          <w:p w:rsidR="002123DD" w:rsidRDefault="002123DD">
            <w:pPr>
              <w:pStyle w:val="ConsPlusNormal"/>
              <w:jc w:val="center"/>
            </w:pPr>
            <w:r>
              <w:t>Минтранс России</w:t>
            </w:r>
          </w:p>
        </w:tc>
        <w:tc>
          <w:tcPr>
            <w:tcW w:w="2948" w:type="dxa"/>
            <w:gridSpan w:val="2"/>
          </w:tcPr>
          <w:p w:rsidR="002123DD" w:rsidRDefault="002123DD">
            <w:pPr>
              <w:pStyle w:val="ConsPlusNormal"/>
            </w:pPr>
            <w:r>
              <w:t>Оборудование предиктивным ТОиР существующих ОТИ</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0" w:type="auto"/>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pPr>
        <w:pStyle w:val="ConsPlusTitle"/>
        <w:spacing w:before="280"/>
        <w:ind w:firstLine="540"/>
        <w:jc w:val="both"/>
        <w:outlineLvl w:val="1"/>
      </w:pPr>
      <w:r>
        <w:t>6.2 Карточка мероприятия проекта в сфере искусственного интеллекта:</w:t>
      </w:r>
    </w:p>
    <w:p w:rsidR="002123DD" w:rsidRDefault="002123DD">
      <w:pPr>
        <w:pStyle w:val="ConsPlusNormal"/>
        <w:ind w:firstLine="540"/>
        <w:jc w:val="both"/>
      </w:pPr>
    </w:p>
    <w:p w:rsidR="002123DD" w:rsidRDefault="002123DD">
      <w:pPr>
        <w:pStyle w:val="ConsPlusTitle"/>
        <w:ind w:firstLine="540"/>
        <w:jc w:val="both"/>
        <w:outlineLvl w:val="2"/>
      </w:pPr>
      <w:r>
        <w:t>Создание ситуационного центра Минтранса России, в т.ч. решений для сбора обращений граждан:</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6180"/>
      </w:tblGrid>
      <w:tr w:rsidR="002123DD">
        <w:tc>
          <w:tcPr>
            <w:tcW w:w="510" w:type="dxa"/>
          </w:tcPr>
          <w:p w:rsidR="002123DD" w:rsidRDefault="002123DD">
            <w:pPr>
              <w:pStyle w:val="ConsPlusNormal"/>
              <w:jc w:val="center"/>
            </w:pPr>
            <w:r>
              <w:t>N п/п</w:t>
            </w:r>
          </w:p>
        </w:tc>
        <w:tc>
          <w:tcPr>
            <w:tcW w:w="2381" w:type="dxa"/>
          </w:tcPr>
          <w:p w:rsidR="002123DD" w:rsidRDefault="002123DD">
            <w:pPr>
              <w:pStyle w:val="ConsPlusNormal"/>
              <w:jc w:val="center"/>
            </w:pPr>
            <w:r>
              <w:t>Раздел</w:t>
            </w:r>
          </w:p>
        </w:tc>
        <w:tc>
          <w:tcPr>
            <w:tcW w:w="6180" w:type="dxa"/>
          </w:tcPr>
          <w:p w:rsidR="002123DD" w:rsidRDefault="002123DD">
            <w:pPr>
              <w:pStyle w:val="ConsPlusNormal"/>
              <w:jc w:val="center"/>
            </w:pPr>
            <w:r>
              <w:t>Описание</w:t>
            </w:r>
          </w:p>
        </w:tc>
      </w:tr>
      <w:tr w:rsidR="002123DD">
        <w:tc>
          <w:tcPr>
            <w:tcW w:w="510" w:type="dxa"/>
            <w:vAlign w:val="center"/>
          </w:tcPr>
          <w:p w:rsidR="002123DD" w:rsidRDefault="002123DD">
            <w:pPr>
              <w:pStyle w:val="ConsPlusNormal"/>
            </w:pPr>
            <w:r>
              <w:t>1.</w:t>
            </w:r>
          </w:p>
        </w:tc>
        <w:tc>
          <w:tcPr>
            <w:tcW w:w="2381" w:type="dxa"/>
            <w:vAlign w:val="center"/>
          </w:tcPr>
          <w:p w:rsidR="002123DD" w:rsidRDefault="002123DD">
            <w:pPr>
              <w:pStyle w:val="ConsPlusNormal"/>
            </w:pPr>
            <w:r>
              <w:t>Кто делает?</w:t>
            </w:r>
          </w:p>
        </w:tc>
        <w:tc>
          <w:tcPr>
            <w:tcW w:w="6180" w:type="dxa"/>
            <w:vAlign w:val="center"/>
          </w:tcPr>
          <w:p w:rsidR="002123DD" w:rsidRDefault="002123DD">
            <w:pPr>
              <w:pStyle w:val="ConsPlusNormal"/>
            </w:pPr>
            <w:r>
              <w:t>Минтранс России.</w:t>
            </w:r>
          </w:p>
        </w:tc>
      </w:tr>
      <w:tr w:rsidR="002123DD">
        <w:tc>
          <w:tcPr>
            <w:tcW w:w="510" w:type="dxa"/>
            <w:vAlign w:val="center"/>
          </w:tcPr>
          <w:p w:rsidR="002123DD" w:rsidRDefault="002123DD">
            <w:pPr>
              <w:pStyle w:val="ConsPlusNormal"/>
            </w:pPr>
            <w:r>
              <w:t>2.</w:t>
            </w:r>
          </w:p>
        </w:tc>
        <w:tc>
          <w:tcPr>
            <w:tcW w:w="2381" w:type="dxa"/>
            <w:vAlign w:val="center"/>
          </w:tcPr>
          <w:p w:rsidR="002123DD" w:rsidRDefault="002123DD">
            <w:pPr>
              <w:pStyle w:val="ConsPlusNormal"/>
            </w:pPr>
            <w:r>
              <w:t>Кто основные бенефициары мероприятия?</w:t>
            </w:r>
          </w:p>
        </w:tc>
        <w:tc>
          <w:tcPr>
            <w:tcW w:w="6180" w:type="dxa"/>
            <w:vAlign w:val="center"/>
          </w:tcPr>
          <w:p w:rsidR="002123DD" w:rsidRDefault="002123DD">
            <w:pPr>
              <w:pStyle w:val="ConsPlusNormal"/>
            </w:pPr>
            <w:r>
              <w:t>Правительство Российской Федерации</w:t>
            </w:r>
          </w:p>
          <w:p w:rsidR="002123DD" w:rsidRDefault="002123DD">
            <w:pPr>
              <w:pStyle w:val="ConsPlusNormal"/>
            </w:pPr>
            <w:r>
              <w:t>Субъекты Российской Федерации</w:t>
            </w:r>
          </w:p>
          <w:p w:rsidR="002123DD" w:rsidRDefault="002123DD">
            <w:pPr>
              <w:pStyle w:val="ConsPlusNormal"/>
            </w:pPr>
            <w:r>
              <w:t>Бизнес (транспортные компании) и граждане РФ (в ограниченном функционале)</w:t>
            </w:r>
          </w:p>
        </w:tc>
      </w:tr>
      <w:tr w:rsidR="002123DD">
        <w:tc>
          <w:tcPr>
            <w:tcW w:w="510" w:type="dxa"/>
            <w:vAlign w:val="center"/>
          </w:tcPr>
          <w:p w:rsidR="002123DD" w:rsidRDefault="002123DD">
            <w:pPr>
              <w:pStyle w:val="ConsPlusNormal"/>
            </w:pPr>
            <w:r>
              <w:t>3.</w:t>
            </w:r>
          </w:p>
        </w:tc>
        <w:tc>
          <w:tcPr>
            <w:tcW w:w="2381" w:type="dxa"/>
            <w:vAlign w:val="center"/>
          </w:tcPr>
          <w:p w:rsidR="002123DD" w:rsidRDefault="002123DD">
            <w:pPr>
              <w:pStyle w:val="ConsPlusNormal"/>
            </w:pPr>
            <w:r>
              <w:t>Какой клиентский путь меняет мероприятие?</w:t>
            </w:r>
          </w:p>
        </w:tc>
        <w:tc>
          <w:tcPr>
            <w:tcW w:w="6180" w:type="dxa"/>
            <w:vAlign w:val="center"/>
          </w:tcPr>
          <w:p w:rsidR="002123DD" w:rsidRDefault="002123DD">
            <w:pPr>
              <w:pStyle w:val="ConsPlusNormal"/>
              <w:jc w:val="both"/>
            </w:pPr>
            <w:r>
              <w:t>1. Получение оперативных данных о состоянии транспортного комплекса, пропускной способности транспортных магистралей и узлов, данных о чрезвычайных ситуациях</w:t>
            </w:r>
          </w:p>
          <w:p w:rsidR="002123DD" w:rsidRDefault="002123DD">
            <w:pPr>
              <w:pStyle w:val="ConsPlusNormal"/>
            </w:pPr>
            <w:r>
              <w:t>2. Получение обратной связи от граждан и их обращений в Министерство</w:t>
            </w:r>
          </w:p>
        </w:tc>
      </w:tr>
      <w:tr w:rsidR="002123DD">
        <w:tc>
          <w:tcPr>
            <w:tcW w:w="510" w:type="dxa"/>
            <w:vAlign w:val="center"/>
          </w:tcPr>
          <w:p w:rsidR="002123DD" w:rsidRDefault="002123DD">
            <w:pPr>
              <w:pStyle w:val="ConsPlusNormal"/>
            </w:pPr>
            <w:r>
              <w:t>4.</w:t>
            </w:r>
          </w:p>
        </w:tc>
        <w:tc>
          <w:tcPr>
            <w:tcW w:w="2381" w:type="dxa"/>
            <w:vAlign w:val="center"/>
          </w:tcPr>
          <w:p w:rsidR="002123DD" w:rsidRDefault="002123DD">
            <w:pPr>
              <w:pStyle w:val="ConsPlusNormal"/>
            </w:pPr>
            <w:r>
              <w:t>Какую проблему решает мероприятие?</w:t>
            </w:r>
          </w:p>
        </w:tc>
        <w:tc>
          <w:tcPr>
            <w:tcW w:w="6180" w:type="dxa"/>
            <w:vAlign w:val="center"/>
          </w:tcPr>
          <w:p w:rsidR="002123DD" w:rsidRDefault="002123DD">
            <w:pPr>
              <w:pStyle w:val="ConsPlusNormal"/>
            </w:pPr>
            <w:r>
              <w:t>Отсутствует возможность оперативного управления транспортным комплексом из единого центра.</w:t>
            </w:r>
          </w:p>
          <w:p w:rsidR="002123DD" w:rsidRDefault="002123DD">
            <w:pPr>
              <w:pStyle w:val="ConsPlusNormal"/>
            </w:pPr>
            <w:r>
              <w:t>Отсутствие возможности мониторинга состояния объектов транспортной инфраструктуры на всех этапах жизненного цикла.</w:t>
            </w:r>
          </w:p>
          <w:p w:rsidR="002123DD" w:rsidRDefault="002123DD">
            <w:pPr>
              <w:pStyle w:val="ConsPlusNormal"/>
            </w:pPr>
            <w:r>
              <w:t>Отсутствует возможность эффективного общения с заинтересованными сторонами - потребителями услуг министерства и ФОИВ</w:t>
            </w:r>
          </w:p>
        </w:tc>
      </w:tr>
      <w:tr w:rsidR="002123DD">
        <w:tc>
          <w:tcPr>
            <w:tcW w:w="510" w:type="dxa"/>
            <w:vAlign w:val="center"/>
          </w:tcPr>
          <w:p w:rsidR="002123DD" w:rsidRDefault="002123DD">
            <w:pPr>
              <w:pStyle w:val="ConsPlusNormal"/>
            </w:pPr>
            <w:r>
              <w:t>5.</w:t>
            </w:r>
          </w:p>
        </w:tc>
        <w:tc>
          <w:tcPr>
            <w:tcW w:w="2381" w:type="dxa"/>
            <w:vAlign w:val="center"/>
          </w:tcPr>
          <w:p w:rsidR="002123DD" w:rsidRDefault="002123DD">
            <w:pPr>
              <w:pStyle w:val="ConsPlusNormal"/>
            </w:pPr>
            <w:r>
              <w:t>Что делаем?</w:t>
            </w:r>
          </w:p>
        </w:tc>
        <w:tc>
          <w:tcPr>
            <w:tcW w:w="6180" w:type="dxa"/>
            <w:vAlign w:val="center"/>
          </w:tcPr>
          <w:p w:rsidR="002123DD" w:rsidRDefault="002123DD">
            <w:pPr>
              <w:pStyle w:val="ConsPlusNormal"/>
            </w:pPr>
            <w:r>
              <w:t>Реализовать возможность мониторинга и анализа данных о состоянии транспортного комплекса и принятия управленческих решений с применением технологии искусственного интеллекта.</w:t>
            </w:r>
          </w:p>
          <w:p w:rsidR="002123DD" w:rsidRDefault="002123DD">
            <w:pPr>
              <w:pStyle w:val="ConsPlusNormal"/>
            </w:pPr>
            <w:r>
              <w:t>Реализовать возможность централизованной обработки обращений граждан, оценки качества предоставления транспортных услуг, мониторинга состояния объектов транспортной инфраструктуры на основании обращений граждан с применением технологии искусственного интеллекта</w:t>
            </w:r>
          </w:p>
        </w:tc>
      </w:tr>
      <w:tr w:rsidR="002123DD">
        <w:tc>
          <w:tcPr>
            <w:tcW w:w="510" w:type="dxa"/>
            <w:vAlign w:val="center"/>
          </w:tcPr>
          <w:p w:rsidR="002123DD" w:rsidRDefault="002123DD">
            <w:pPr>
              <w:pStyle w:val="ConsPlusNormal"/>
            </w:pPr>
            <w:r>
              <w:t>6.</w:t>
            </w:r>
          </w:p>
        </w:tc>
        <w:tc>
          <w:tcPr>
            <w:tcW w:w="2381" w:type="dxa"/>
            <w:vAlign w:val="center"/>
          </w:tcPr>
          <w:p w:rsidR="002123DD" w:rsidRDefault="002123DD">
            <w:pPr>
              <w:pStyle w:val="ConsPlusNormal"/>
            </w:pPr>
            <w:r>
              <w:t>Как ИИ позволит решить проблему?</w:t>
            </w:r>
          </w:p>
        </w:tc>
        <w:tc>
          <w:tcPr>
            <w:tcW w:w="6180" w:type="dxa"/>
            <w:vAlign w:val="center"/>
          </w:tcPr>
          <w:p w:rsidR="002123DD" w:rsidRDefault="002123DD">
            <w:pPr>
              <w:pStyle w:val="ConsPlusNormal"/>
            </w:pPr>
            <w:r>
              <w:t>Повышена эффективность управления транспортным комплексом и скорость принятия решений из единого центра.</w:t>
            </w:r>
          </w:p>
          <w:p w:rsidR="002123DD" w:rsidRDefault="002123DD">
            <w:pPr>
              <w:pStyle w:val="ConsPlusNormal"/>
            </w:pPr>
            <w:r>
              <w:t>Повышено качество обратной связи и предоставляемых услуг.</w:t>
            </w:r>
          </w:p>
          <w:p w:rsidR="002123DD" w:rsidRDefault="002123DD">
            <w:pPr>
              <w:pStyle w:val="ConsPlusNormal"/>
            </w:pPr>
            <w:r>
              <w:t>Повышена клиенто-ориентированность транспортной отрасли</w:t>
            </w:r>
          </w:p>
        </w:tc>
      </w:tr>
      <w:tr w:rsidR="002123DD">
        <w:tc>
          <w:tcPr>
            <w:tcW w:w="510" w:type="dxa"/>
            <w:vAlign w:val="center"/>
          </w:tcPr>
          <w:p w:rsidR="002123DD" w:rsidRDefault="002123DD">
            <w:pPr>
              <w:pStyle w:val="ConsPlusNormal"/>
            </w:pPr>
            <w:r>
              <w:t>7.</w:t>
            </w:r>
          </w:p>
        </w:tc>
        <w:tc>
          <w:tcPr>
            <w:tcW w:w="2381" w:type="dxa"/>
            <w:vAlign w:val="center"/>
          </w:tcPr>
          <w:p w:rsidR="002123DD" w:rsidRDefault="002123DD">
            <w:pPr>
              <w:pStyle w:val="ConsPlusNormal"/>
            </w:pPr>
            <w:r>
              <w:t xml:space="preserve">Какие результаты мероприятия с ИИ ожидаются: QW (2021), BFR (2024), </w:t>
            </w:r>
            <w:r>
              <w:lastRenderedPageBreak/>
              <w:t>Долгосрочная цель (2030)</w:t>
            </w:r>
          </w:p>
        </w:tc>
        <w:tc>
          <w:tcPr>
            <w:tcW w:w="6180" w:type="dxa"/>
            <w:vAlign w:val="center"/>
          </w:tcPr>
          <w:p w:rsidR="002123DD" w:rsidRDefault="002123DD">
            <w:pPr>
              <w:pStyle w:val="ConsPlusNormal"/>
            </w:pPr>
            <w:r>
              <w:lastRenderedPageBreak/>
              <w:t>QW (2021): Технологии ИИ применяются в созданном ситуационно-информационном центре Минтранса России.</w:t>
            </w:r>
          </w:p>
          <w:p w:rsidR="002123DD" w:rsidRDefault="002123DD">
            <w:pPr>
              <w:pStyle w:val="ConsPlusNormal"/>
            </w:pPr>
            <w:r>
              <w:t xml:space="preserve">QW (2022):. Создано решение для централизованного сбора обращений граждан и оценки качества предоставления </w:t>
            </w:r>
            <w:r>
              <w:lastRenderedPageBreak/>
              <w:t>транспортных услуг с применением технологий BFR (2024):</w:t>
            </w:r>
          </w:p>
          <w:p w:rsidR="002123DD" w:rsidRDefault="002123DD">
            <w:pPr>
              <w:pStyle w:val="ConsPlusNormal"/>
            </w:pPr>
            <w:r>
              <w:t>Обеспечен сбор данных по ТК для использования компонентами ИИ.</w:t>
            </w:r>
          </w:p>
          <w:p w:rsidR="002123DD" w:rsidRDefault="002123DD">
            <w:pPr>
              <w:pStyle w:val="ConsPlusNormal"/>
            </w:pPr>
            <w:r>
              <w:t>Обеспечено принятие управленческих решений с использованием искусственного интеллекта.</w:t>
            </w:r>
          </w:p>
          <w:p w:rsidR="002123DD" w:rsidRDefault="002123DD">
            <w:pPr>
              <w:pStyle w:val="ConsPlusNormal"/>
            </w:pPr>
            <w:r>
              <w:t>Технологии ИИ применяются для анализа обращений граждан.</w:t>
            </w:r>
          </w:p>
          <w:p w:rsidR="002123DD" w:rsidRDefault="002123DD">
            <w:pPr>
              <w:pStyle w:val="ConsPlusNormal"/>
            </w:pPr>
            <w:r>
              <w:t>(2030): Планирование развития ТК осуществляется целиком в "цифровом" виде с использованием технологий ИИ.</w:t>
            </w:r>
          </w:p>
          <w:p w:rsidR="002123DD" w:rsidRDefault="002123DD">
            <w:pPr>
              <w:pStyle w:val="ConsPlusNormal"/>
            </w:pPr>
            <w:r>
              <w:t>Обеспечена прозрачность отрасли и предоставляемых услуг для населения с использованием технологий ИИ.</w:t>
            </w:r>
          </w:p>
          <w:p w:rsidR="002123DD" w:rsidRDefault="002123DD">
            <w:pPr>
              <w:pStyle w:val="ConsPlusNormal"/>
            </w:pPr>
            <w:r>
              <w:t>Результаты анализа обращений граждан с использованием технологий ИИ применяются при планировании развития ТК и контроле качества услуг</w:t>
            </w:r>
          </w:p>
        </w:tc>
      </w:tr>
      <w:tr w:rsidR="002123DD">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9068" w:type="dxa"/>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В официальном тексте документа, видимо, допущена опечатка: имеется в виду раздел IX, а не раздел VI.</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tc>
      </w:tr>
      <w:tr w:rsidR="002123DD">
        <w:tblPrEx>
          <w:tblBorders>
            <w:insideH w:val="nil"/>
          </w:tblBorders>
        </w:tblPrEx>
        <w:tc>
          <w:tcPr>
            <w:tcW w:w="510" w:type="dxa"/>
            <w:tcBorders>
              <w:top w:val="nil"/>
            </w:tcBorders>
            <w:vAlign w:val="center"/>
          </w:tcPr>
          <w:p w:rsidR="002123DD" w:rsidRDefault="002123DD">
            <w:pPr>
              <w:pStyle w:val="ConsPlusNormal"/>
            </w:pPr>
            <w:r>
              <w:t>8.</w:t>
            </w:r>
          </w:p>
        </w:tc>
        <w:tc>
          <w:tcPr>
            <w:tcW w:w="2381" w:type="dxa"/>
            <w:tcBorders>
              <w:top w:val="nil"/>
            </w:tcBorders>
            <w:vAlign w:val="center"/>
          </w:tcPr>
          <w:p w:rsidR="002123DD" w:rsidRDefault="002123DD">
            <w:pPr>
              <w:pStyle w:val="ConsPlusNormal"/>
            </w:pPr>
            <w:r>
              <w:t>Как действуем?</w:t>
            </w:r>
          </w:p>
        </w:tc>
        <w:tc>
          <w:tcPr>
            <w:tcW w:w="6180" w:type="dxa"/>
            <w:tcBorders>
              <w:top w:val="nil"/>
            </w:tcBorders>
            <w:vAlign w:val="center"/>
          </w:tcPr>
          <w:p w:rsidR="002123DD" w:rsidRDefault="002123DD">
            <w:pPr>
              <w:pStyle w:val="ConsPlusNormal"/>
            </w:pPr>
            <w:r>
              <w:t xml:space="preserve">В соответствии с </w:t>
            </w:r>
            <w:hyperlink w:anchor="P775" w:history="1">
              <w:r>
                <w:rPr>
                  <w:color w:val="0000FF"/>
                </w:rPr>
                <w:t>разделом "VI</w:t>
              </w:r>
            </w:hyperlink>
            <w:r>
              <w:t>. План-График: мероприятия и контрольные точки проекта" Паспорта проекта "Цифровая трансформация транспорта".</w:t>
            </w:r>
          </w:p>
        </w:tc>
      </w:tr>
      <w:tr w:rsidR="002123DD">
        <w:tc>
          <w:tcPr>
            <w:tcW w:w="510" w:type="dxa"/>
            <w:vAlign w:val="center"/>
          </w:tcPr>
          <w:p w:rsidR="002123DD" w:rsidRDefault="002123DD">
            <w:pPr>
              <w:pStyle w:val="ConsPlusNormal"/>
            </w:pPr>
            <w:bookmarkStart w:id="10" w:name="P2771"/>
            <w:bookmarkEnd w:id="10"/>
            <w:r>
              <w:t>8.1</w:t>
            </w:r>
          </w:p>
        </w:tc>
        <w:tc>
          <w:tcPr>
            <w:tcW w:w="2381" w:type="dxa"/>
            <w:vAlign w:val="center"/>
          </w:tcPr>
          <w:p w:rsidR="002123DD" w:rsidRDefault="002123DD">
            <w:pPr>
              <w:pStyle w:val="ConsPlusNormal"/>
            </w:pPr>
            <w:r>
              <w:t>Какие данные нужны для реализации мероприятия (всего)?</w:t>
            </w:r>
          </w:p>
        </w:tc>
        <w:tc>
          <w:tcPr>
            <w:tcW w:w="6180" w:type="dxa"/>
            <w:vAlign w:val="center"/>
          </w:tcPr>
          <w:p w:rsidR="002123DD" w:rsidRDefault="002123DD">
            <w:pPr>
              <w:pStyle w:val="ConsPlusNormal"/>
            </w:pPr>
            <w:r>
              <w:t>Данные, предоставляемые информационными системами Минтранса и подведомственных учреждений, ИТС субъектов Российской Федерации, информационными системами внешних ведомств: ФТС, ФСБ, МВД, МЧС и другими. Обращения граждан.</w:t>
            </w:r>
          </w:p>
          <w:p w:rsidR="002123DD" w:rsidRDefault="002123DD">
            <w:pPr>
              <w:pStyle w:val="ConsPlusNormal"/>
            </w:pPr>
            <w:r>
              <w:t>Состав данных будет уточнен на этапе технического проектирования.</w:t>
            </w:r>
          </w:p>
        </w:tc>
      </w:tr>
      <w:tr w:rsidR="002123DD">
        <w:tc>
          <w:tcPr>
            <w:tcW w:w="510" w:type="dxa"/>
            <w:vAlign w:val="center"/>
          </w:tcPr>
          <w:p w:rsidR="002123DD" w:rsidRDefault="002123DD">
            <w:pPr>
              <w:pStyle w:val="ConsPlusNormal"/>
            </w:pPr>
            <w:r>
              <w:t>8.2</w:t>
            </w:r>
          </w:p>
        </w:tc>
        <w:tc>
          <w:tcPr>
            <w:tcW w:w="2381" w:type="dxa"/>
            <w:vAlign w:val="center"/>
          </w:tcPr>
          <w:p w:rsidR="002123DD" w:rsidRDefault="002123DD">
            <w:pPr>
              <w:pStyle w:val="ConsPlusNormal"/>
            </w:pPr>
            <w:r>
              <w:t>Какие данные уже есть?</w:t>
            </w:r>
          </w:p>
        </w:tc>
        <w:tc>
          <w:tcPr>
            <w:tcW w:w="6180" w:type="dxa"/>
            <w:vAlign w:val="center"/>
          </w:tcPr>
          <w:p w:rsidR="002123DD" w:rsidRDefault="002123DD">
            <w:pPr>
              <w:pStyle w:val="ConsPlusNormal"/>
            </w:pPr>
            <w:r>
              <w:t xml:space="preserve">Наличие доступа к данным (из </w:t>
            </w:r>
            <w:hyperlink w:anchor="P2771" w:history="1">
              <w:r>
                <w:rPr>
                  <w:color w:val="0000FF"/>
                </w:rPr>
                <w:t>п. 8.1</w:t>
              </w:r>
            </w:hyperlink>
            <w:r>
              <w:t>.) будет уточнено на этапе технического проектирования.</w:t>
            </w:r>
          </w:p>
        </w:tc>
      </w:tr>
      <w:tr w:rsidR="002123DD">
        <w:tc>
          <w:tcPr>
            <w:tcW w:w="510" w:type="dxa"/>
            <w:vAlign w:val="center"/>
          </w:tcPr>
          <w:p w:rsidR="002123DD" w:rsidRDefault="002123DD">
            <w:pPr>
              <w:pStyle w:val="ConsPlusNormal"/>
            </w:pPr>
            <w:r>
              <w:t>8.3</w:t>
            </w:r>
          </w:p>
        </w:tc>
        <w:tc>
          <w:tcPr>
            <w:tcW w:w="2381" w:type="dxa"/>
            <w:vAlign w:val="center"/>
          </w:tcPr>
          <w:p w:rsidR="002123DD" w:rsidRDefault="002123DD">
            <w:pPr>
              <w:pStyle w:val="ConsPlusNormal"/>
            </w:pPr>
            <w:r>
              <w:t>Какие данные необходимы дополнительно?</w:t>
            </w:r>
          </w:p>
        </w:tc>
        <w:tc>
          <w:tcPr>
            <w:tcW w:w="6180" w:type="dxa"/>
            <w:vAlign w:val="center"/>
          </w:tcPr>
          <w:p w:rsidR="002123DD" w:rsidRDefault="002123DD">
            <w:pPr>
              <w:pStyle w:val="ConsPlusNormal"/>
            </w:pPr>
            <w:r>
              <w:t xml:space="preserve">Необходимость доступа к дополнительным данным (из </w:t>
            </w:r>
            <w:hyperlink w:anchor="P2771" w:history="1">
              <w:r>
                <w:rPr>
                  <w:color w:val="0000FF"/>
                </w:rPr>
                <w:t>п. 8.1</w:t>
              </w:r>
            </w:hyperlink>
            <w:r>
              <w:t>.) будет уточнена на этапе технического проектирования.</w:t>
            </w:r>
          </w:p>
        </w:tc>
      </w:tr>
    </w:tbl>
    <w:p w:rsidR="002123DD" w:rsidRDefault="002123DD">
      <w:pPr>
        <w:pStyle w:val="ConsPlusNormal"/>
        <w:ind w:firstLine="540"/>
        <w:jc w:val="both"/>
      </w:pPr>
    </w:p>
    <w:p w:rsidR="002123DD" w:rsidRDefault="002123DD">
      <w:pPr>
        <w:sectPr w:rsidR="00212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247"/>
        <w:gridCol w:w="2211"/>
        <w:gridCol w:w="1304"/>
        <w:gridCol w:w="1077"/>
        <w:gridCol w:w="1417"/>
        <w:gridCol w:w="1531"/>
        <w:gridCol w:w="1587"/>
      </w:tblGrid>
      <w:tr w:rsidR="002123DD">
        <w:tc>
          <w:tcPr>
            <w:tcW w:w="490" w:type="dxa"/>
            <w:vMerge w:val="restart"/>
          </w:tcPr>
          <w:p w:rsidR="002123DD" w:rsidRDefault="002123DD">
            <w:pPr>
              <w:pStyle w:val="ConsPlusNormal"/>
              <w:jc w:val="center"/>
            </w:pPr>
            <w:r>
              <w:lastRenderedPageBreak/>
              <w:t>N п/п</w:t>
            </w:r>
          </w:p>
        </w:tc>
        <w:tc>
          <w:tcPr>
            <w:tcW w:w="1247" w:type="dxa"/>
            <w:vMerge w:val="restart"/>
          </w:tcPr>
          <w:p w:rsidR="002123DD" w:rsidRDefault="002123DD">
            <w:pPr>
              <w:pStyle w:val="ConsPlusNormal"/>
              <w:jc w:val="center"/>
            </w:pPr>
            <w:r>
              <w:t>Критерий эффективности</w:t>
            </w:r>
          </w:p>
        </w:tc>
        <w:tc>
          <w:tcPr>
            <w:tcW w:w="2211" w:type="dxa"/>
            <w:vMerge w:val="restart"/>
          </w:tcPr>
          <w:p w:rsidR="002123DD" w:rsidRDefault="002123DD">
            <w:pPr>
              <w:pStyle w:val="ConsPlusNormal"/>
              <w:jc w:val="center"/>
            </w:pPr>
            <w:r>
              <w:t>Метрика</w:t>
            </w:r>
          </w:p>
        </w:tc>
        <w:tc>
          <w:tcPr>
            <w:tcW w:w="1304" w:type="dxa"/>
            <w:vMerge w:val="restart"/>
          </w:tcPr>
          <w:p w:rsidR="002123DD" w:rsidRDefault="002123DD">
            <w:pPr>
              <w:pStyle w:val="ConsPlusNormal"/>
              <w:jc w:val="center"/>
            </w:pPr>
            <w:r>
              <w:t>Единица измерения</w:t>
            </w:r>
          </w:p>
        </w:tc>
        <w:tc>
          <w:tcPr>
            <w:tcW w:w="5612" w:type="dxa"/>
            <w:gridSpan w:val="4"/>
          </w:tcPr>
          <w:p w:rsidR="002123DD" w:rsidRDefault="002123DD">
            <w:pPr>
              <w:pStyle w:val="ConsPlusNormal"/>
              <w:jc w:val="center"/>
            </w:pPr>
            <w:r>
              <w:t>Значения метрики</w:t>
            </w:r>
          </w:p>
        </w:tc>
      </w:tr>
      <w:tr w:rsidR="002123DD">
        <w:tc>
          <w:tcPr>
            <w:tcW w:w="490" w:type="dxa"/>
            <w:vMerge/>
          </w:tcPr>
          <w:p w:rsidR="002123DD" w:rsidRDefault="002123DD"/>
        </w:tc>
        <w:tc>
          <w:tcPr>
            <w:tcW w:w="1247" w:type="dxa"/>
            <w:vMerge/>
          </w:tcPr>
          <w:p w:rsidR="002123DD" w:rsidRDefault="002123DD"/>
        </w:tc>
        <w:tc>
          <w:tcPr>
            <w:tcW w:w="2211" w:type="dxa"/>
            <w:vMerge/>
          </w:tcPr>
          <w:p w:rsidR="002123DD" w:rsidRDefault="002123DD"/>
        </w:tc>
        <w:tc>
          <w:tcPr>
            <w:tcW w:w="1304" w:type="dxa"/>
            <w:vMerge/>
          </w:tcPr>
          <w:p w:rsidR="002123DD" w:rsidRDefault="002123DD"/>
        </w:tc>
        <w:tc>
          <w:tcPr>
            <w:tcW w:w="1077" w:type="dxa"/>
          </w:tcPr>
          <w:p w:rsidR="002123DD" w:rsidRDefault="002123DD">
            <w:pPr>
              <w:pStyle w:val="ConsPlusNormal"/>
              <w:jc w:val="center"/>
            </w:pPr>
            <w:r>
              <w:t>Базовое значение</w:t>
            </w:r>
          </w:p>
          <w:p w:rsidR="002123DD" w:rsidRDefault="002123DD">
            <w:pPr>
              <w:pStyle w:val="ConsPlusNormal"/>
              <w:jc w:val="center"/>
            </w:pPr>
            <w:r>
              <w:t>(2020 год)</w:t>
            </w:r>
          </w:p>
        </w:tc>
        <w:tc>
          <w:tcPr>
            <w:tcW w:w="1417" w:type="dxa"/>
          </w:tcPr>
          <w:p w:rsidR="002123DD" w:rsidRDefault="002123DD">
            <w:pPr>
              <w:pStyle w:val="ConsPlusNormal"/>
              <w:jc w:val="center"/>
            </w:pPr>
            <w:r>
              <w:t>Без применения ИИ в клиентском пути</w:t>
            </w:r>
          </w:p>
          <w:p w:rsidR="002123DD" w:rsidRDefault="002123DD">
            <w:pPr>
              <w:pStyle w:val="ConsPlusNormal"/>
              <w:jc w:val="center"/>
            </w:pPr>
            <w:r>
              <w:t>(2024 год)</w:t>
            </w:r>
          </w:p>
        </w:tc>
        <w:tc>
          <w:tcPr>
            <w:tcW w:w="1531" w:type="dxa"/>
          </w:tcPr>
          <w:p w:rsidR="002123DD" w:rsidRDefault="002123DD">
            <w:pPr>
              <w:pStyle w:val="ConsPlusNormal"/>
              <w:jc w:val="center"/>
            </w:pPr>
            <w:r>
              <w:t>С применением ИИ в клиентском пути на 2024 год</w:t>
            </w:r>
          </w:p>
        </w:tc>
        <w:tc>
          <w:tcPr>
            <w:tcW w:w="1587" w:type="dxa"/>
          </w:tcPr>
          <w:p w:rsidR="002123DD" w:rsidRDefault="002123DD">
            <w:pPr>
              <w:pStyle w:val="ConsPlusNormal"/>
              <w:jc w:val="center"/>
            </w:pPr>
            <w:r>
              <w:t>С применением ИИ в клиентском пути на 2030 год</w:t>
            </w:r>
          </w:p>
        </w:tc>
      </w:tr>
      <w:tr w:rsidR="002123DD">
        <w:tc>
          <w:tcPr>
            <w:tcW w:w="490" w:type="dxa"/>
            <w:vAlign w:val="center"/>
          </w:tcPr>
          <w:p w:rsidR="002123DD" w:rsidRDefault="002123DD">
            <w:pPr>
              <w:pStyle w:val="ConsPlusNormal"/>
            </w:pPr>
            <w:r>
              <w:t>1.</w:t>
            </w:r>
          </w:p>
        </w:tc>
        <w:tc>
          <w:tcPr>
            <w:tcW w:w="1247" w:type="dxa"/>
            <w:vAlign w:val="center"/>
          </w:tcPr>
          <w:p w:rsidR="002123DD" w:rsidRDefault="002123DD">
            <w:pPr>
              <w:pStyle w:val="ConsPlusNormal"/>
            </w:pPr>
            <w:r>
              <w:t>Скорость</w:t>
            </w:r>
          </w:p>
        </w:tc>
        <w:tc>
          <w:tcPr>
            <w:tcW w:w="2211" w:type="dxa"/>
            <w:vAlign w:val="center"/>
          </w:tcPr>
          <w:p w:rsidR="002123DD" w:rsidRDefault="002123DD">
            <w:pPr>
              <w:pStyle w:val="ConsPlusNormal"/>
            </w:pPr>
            <w:r>
              <w:t>Скорость принятия решений по разрешению чрезвычайных и кризисных ситуаций</w:t>
            </w:r>
          </w:p>
        </w:tc>
        <w:tc>
          <w:tcPr>
            <w:tcW w:w="1304" w:type="dxa"/>
            <w:vAlign w:val="center"/>
          </w:tcPr>
          <w:p w:rsidR="002123DD" w:rsidRDefault="002123DD">
            <w:pPr>
              <w:pStyle w:val="ConsPlusNormal"/>
            </w:pPr>
            <w:r>
              <w:t>час</w:t>
            </w:r>
          </w:p>
        </w:tc>
        <w:tc>
          <w:tcPr>
            <w:tcW w:w="1077" w:type="dxa"/>
            <w:vAlign w:val="center"/>
          </w:tcPr>
          <w:p w:rsidR="002123DD" w:rsidRDefault="002123DD">
            <w:pPr>
              <w:pStyle w:val="ConsPlusNormal"/>
            </w:pPr>
            <w:r>
              <w:t>12</w:t>
            </w:r>
          </w:p>
        </w:tc>
        <w:tc>
          <w:tcPr>
            <w:tcW w:w="1417" w:type="dxa"/>
            <w:vAlign w:val="center"/>
          </w:tcPr>
          <w:p w:rsidR="002123DD" w:rsidRDefault="002123DD">
            <w:pPr>
              <w:pStyle w:val="ConsPlusNormal"/>
            </w:pPr>
            <w:r>
              <w:t>10</w:t>
            </w:r>
          </w:p>
        </w:tc>
        <w:tc>
          <w:tcPr>
            <w:tcW w:w="1531" w:type="dxa"/>
            <w:vAlign w:val="center"/>
          </w:tcPr>
          <w:p w:rsidR="002123DD" w:rsidRDefault="002123DD">
            <w:pPr>
              <w:pStyle w:val="ConsPlusNormal"/>
            </w:pPr>
            <w:r>
              <w:t>2</w:t>
            </w:r>
          </w:p>
        </w:tc>
        <w:tc>
          <w:tcPr>
            <w:tcW w:w="1587" w:type="dxa"/>
            <w:vAlign w:val="center"/>
          </w:tcPr>
          <w:p w:rsidR="002123DD" w:rsidRDefault="002123DD">
            <w:pPr>
              <w:pStyle w:val="ConsPlusNormal"/>
            </w:pPr>
            <w:r>
              <w:t>0,5</w:t>
            </w:r>
          </w:p>
        </w:tc>
      </w:tr>
      <w:tr w:rsidR="002123DD">
        <w:tc>
          <w:tcPr>
            <w:tcW w:w="490" w:type="dxa"/>
            <w:vAlign w:val="center"/>
          </w:tcPr>
          <w:p w:rsidR="002123DD" w:rsidRDefault="002123DD">
            <w:pPr>
              <w:pStyle w:val="ConsPlusNormal"/>
            </w:pPr>
            <w:r>
              <w:t>2.</w:t>
            </w:r>
          </w:p>
        </w:tc>
        <w:tc>
          <w:tcPr>
            <w:tcW w:w="1247" w:type="dxa"/>
            <w:vAlign w:val="center"/>
          </w:tcPr>
          <w:p w:rsidR="002123DD" w:rsidRDefault="002123DD">
            <w:pPr>
              <w:pStyle w:val="ConsPlusNormal"/>
            </w:pPr>
            <w:r>
              <w:t>Качество</w:t>
            </w:r>
          </w:p>
        </w:tc>
        <w:tc>
          <w:tcPr>
            <w:tcW w:w="2211" w:type="dxa"/>
            <w:vAlign w:val="center"/>
          </w:tcPr>
          <w:p w:rsidR="002123DD" w:rsidRDefault="002123DD">
            <w:pPr>
              <w:pStyle w:val="ConsPlusNormal"/>
            </w:pPr>
            <w:r>
              <w:t>Удовлетворенность пользователя ситуационного центра</w:t>
            </w:r>
          </w:p>
        </w:tc>
        <w:tc>
          <w:tcPr>
            <w:tcW w:w="1304" w:type="dxa"/>
            <w:vAlign w:val="center"/>
          </w:tcPr>
          <w:p w:rsidR="002123DD" w:rsidRDefault="002123DD">
            <w:pPr>
              <w:pStyle w:val="ConsPlusNormal"/>
            </w:pPr>
            <w:r>
              <w:t>Балл (шкала от 1 - 10)</w:t>
            </w:r>
          </w:p>
        </w:tc>
        <w:tc>
          <w:tcPr>
            <w:tcW w:w="1077" w:type="dxa"/>
            <w:vAlign w:val="center"/>
          </w:tcPr>
          <w:p w:rsidR="002123DD" w:rsidRDefault="002123DD">
            <w:pPr>
              <w:pStyle w:val="ConsPlusNormal"/>
            </w:pPr>
            <w:r>
              <w:t>-</w:t>
            </w:r>
          </w:p>
        </w:tc>
        <w:tc>
          <w:tcPr>
            <w:tcW w:w="1417" w:type="dxa"/>
            <w:vAlign w:val="center"/>
          </w:tcPr>
          <w:p w:rsidR="002123DD" w:rsidRDefault="002123DD">
            <w:pPr>
              <w:pStyle w:val="ConsPlusNormal"/>
            </w:pPr>
            <w:r>
              <w:t>5</w:t>
            </w:r>
          </w:p>
        </w:tc>
        <w:tc>
          <w:tcPr>
            <w:tcW w:w="1531" w:type="dxa"/>
            <w:vAlign w:val="center"/>
          </w:tcPr>
          <w:p w:rsidR="002123DD" w:rsidRDefault="002123DD">
            <w:pPr>
              <w:pStyle w:val="ConsPlusNormal"/>
            </w:pPr>
            <w:r>
              <w:t>8</w:t>
            </w:r>
          </w:p>
        </w:tc>
        <w:tc>
          <w:tcPr>
            <w:tcW w:w="1587" w:type="dxa"/>
            <w:vAlign w:val="center"/>
          </w:tcPr>
          <w:p w:rsidR="002123DD" w:rsidRDefault="002123DD">
            <w:pPr>
              <w:pStyle w:val="ConsPlusNormal"/>
            </w:pPr>
            <w:r>
              <w:t>10</w:t>
            </w:r>
          </w:p>
        </w:tc>
      </w:tr>
      <w:tr w:rsidR="002123DD">
        <w:tc>
          <w:tcPr>
            <w:tcW w:w="490" w:type="dxa"/>
            <w:vAlign w:val="center"/>
          </w:tcPr>
          <w:p w:rsidR="002123DD" w:rsidRDefault="002123DD">
            <w:pPr>
              <w:pStyle w:val="ConsPlusNormal"/>
            </w:pPr>
            <w:r>
              <w:t>3.</w:t>
            </w:r>
          </w:p>
        </w:tc>
        <w:tc>
          <w:tcPr>
            <w:tcW w:w="1247" w:type="dxa"/>
            <w:vAlign w:val="center"/>
          </w:tcPr>
          <w:p w:rsidR="002123DD" w:rsidRDefault="002123DD">
            <w:pPr>
              <w:pStyle w:val="ConsPlusNormal"/>
            </w:pPr>
            <w:r>
              <w:t>Объективность</w:t>
            </w:r>
          </w:p>
        </w:tc>
        <w:tc>
          <w:tcPr>
            <w:tcW w:w="2211" w:type="dxa"/>
            <w:vAlign w:val="center"/>
          </w:tcPr>
          <w:p w:rsidR="002123DD" w:rsidRDefault="002123DD">
            <w:pPr>
              <w:pStyle w:val="ConsPlusNormal"/>
            </w:pPr>
            <w:r>
              <w:t>Полнота необходимой для принятия оперативных решений информации по регламенту, доступной в ситуационном центре</w:t>
            </w:r>
          </w:p>
        </w:tc>
        <w:tc>
          <w:tcPr>
            <w:tcW w:w="1304" w:type="dxa"/>
            <w:vAlign w:val="center"/>
          </w:tcPr>
          <w:p w:rsidR="002123DD" w:rsidRDefault="002123DD">
            <w:pPr>
              <w:pStyle w:val="ConsPlusNormal"/>
            </w:pPr>
            <w:r>
              <w:t>процент</w:t>
            </w:r>
          </w:p>
        </w:tc>
        <w:tc>
          <w:tcPr>
            <w:tcW w:w="1077" w:type="dxa"/>
            <w:vAlign w:val="center"/>
          </w:tcPr>
          <w:p w:rsidR="002123DD" w:rsidRDefault="002123DD">
            <w:pPr>
              <w:pStyle w:val="ConsPlusNormal"/>
            </w:pPr>
            <w:r>
              <w:t>-</w:t>
            </w:r>
          </w:p>
        </w:tc>
        <w:tc>
          <w:tcPr>
            <w:tcW w:w="1417" w:type="dxa"/>
            <w:vAlign w:val="center"/>
          </w:tcPr>
          <w:p w:rsidR="002123DD" w:rsidRDefault="002123DD">
            <w:pPr>
              <w:pStyle w:val="ConsPlusNormal"/>
            </w:pPr>
            <w:r>
              <w:t>50</w:t>
            </w:r>
          </w:p>
        </w:tc>
        <w:tc>
          <w:tcPr>
            <w:tcW w:w="1531" w:type="dxa"/>
            <w:vAlign w:val="center"/>
          </w:tcPr>
          <w:p w:rsidR="002123DD" w:rsidRDefault="002123DD">
            <w:pPr>
              <w:pStyle w:val="ConsPlusNormal"/>
            </w:pPr>
            <w:r>
              <w:t>70</w:t>
            </w:r>
          </w:p>
        </w:tc>
        <w:tc>
          <w:tcPr>
            <w:tcW w:w="1587" w:type="dxa"/>
            <w:vAlign w:val="center"/>
          </w:tcPr>
          <w:p w:rsidR="002123DD" w:rsidRDefault="002123DD">
            <w:pPr>
              <w:pStyle w:val="ConsPlusNormal"/>
            </w:pPr>
            <w:r>
              <w:t>100</w:t>
            </w:r>
          </w:p>
        </w:tc>
      </w:tr>
    </w:tbl>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438"/>
        <w:gridCol w:w="2041"/>
        <w:gridCol w:w="773"/>
        <w:gridCol w:w="1020"/>
        <w:gridCol w:w="1077"/>
        <w:gridCol w:w="758"/>
        <w:gridCol w:w="768"/>
      </w:tblGrid>
      <w:tr w:rsidR="002123DD">
        <w:tc>
          <w:tcPr>
            <w:tcW w:w="510" w:type="dxa"/>
          </w:tcPr>
          <w:p w:rsidR="002123DD" w:rsidRDefault="002123DD">
            <w:pPr>
              <w:pStyle w:val="ConsPlusNormal"/>
              <w:jc w:val="center"/>
            </w:pPr>
            <w:r>
              <w:t>N п/п</w:t>
            </w:r>
          </w:p>
        </w:tc>
        <w:tc>
          <w:tcPr>
            <w:tcW w:w="1474" w:type="dxa"/>
          </w:tcPr>
          <w:p w:rsidR="002123DD" w:rsidRDefault="002123DD">
            <w:pPr>
              <w:pStyle w:val="ConsPlusNormal"/>
              <w:jc w:val="center"/>
            </w:pPr>
            <w:r>
              <w:t>Параметр</w:t>
            </w:r>
          </w:p>
        </w:tc>
        <w:tc>
          <w:tcPr>
            <w:tcW w:w="2438" w:type="dxa"/>
          </w:tcPr>
          <w:p w:rsidR="002123DD" w:rsidRDefault="002123DD">
            <w:pPr>
              <w:pStyle w:val="ConsPlusNormal"/>
              <w:jc w:val="center"/>
            </w:pPr>
            <w:r>
              <w:t>Почему возникает</w:t>
            </w:r>
          </w:p>
        </w:tc>
        <w:tc>
          <w:tcPr>
            <w:tcW w:w="2041" w:type="dxa"/>
          </w:tcPr>
          <w:p w:rsidR="002123DD" w:rsidRDefault="002123DD">
            <w:pPr>
              <w:pStyle w:val="ConsPlusNormal"/>
              <w:jc w:val="center"/>
            </w:pPr>
            <w:r>
              <w:t>Единица измерения</w:t>
            </w:r>
          </w:p>
        </w:tc>
        <w:tc>
          <w:tcPr>
            <w:tcW w:w="773" w:type="dxa"/>
          </w:tcPr>
          <w:p w:rsidR="002123DD" w:rsidRDefault="002123DD">
            <w:pPr>
              <w:pStyle w:val="ConsPlusNormal"/>
              <w:jc w:val="center"/>
            </w:pPr>
            <w:r>
              <w:t>2021 год</w:t>
            </w:r>
          </w:p>
        </w:tc>
        <w:tc>
          <w:tcPr>
            <w:tcW w:w="1020" w:type="dxa"/>
          </w:tcPr>
          <w:p w:rsidR="002123DD" w:rsidRDefault="002123DD">
            <w:pPr>
              <w:pStyle w:val="ConsPlusNormal"/>
              <w:jc w:val="center"/>
            </w:pPr>
            <w:r>
              <w:t>2022 год</w:t>
            </w:r>
          </w:p>
        </w:tc>
        <w:tc>
          <w:tcPr>
            <w:tcW w:w="1077" w:type="dxa"/>
          </w:tcPr>
          <w:p w:rsidR="002123DD" w:rsidRDefault="002123DD">
            <w:pPr>
              <w:pStyle w:val="ConsPlusNormal"/>
              <w:jc w:val="center"/>
            </w:pPr>
            <w:r>
              <w:t>2023 год</w:t>
            </w:r>
          </w:p>
        </w:tc>
        <w:tc>
          <w:tcPr>
            <w:tcW w:w="758" w:type="dxa"/>
          </w:tcPr>
          <w:p w:rsidR="002123DD" w:rsidRDefault="002123DD">
            <w:pPr>
              <w:pStyle w:val="ConsPlusNormal"/>
              <w:jc w:val="center"/>
            </w:pPr>
            <w:r>
              <w:t>2024 год</w:t>
            </w:r>
          </w:p>
        </w:tc>
        <w:tc>
          <w:tcPr>
            <w:tcW w:w="768" w:type="dxa"/>
          </w:tcPr>
          <w:p w:rsidR="002123DD" w:rsidRDefault="002123DD">
            <w:pPr>
              <w:pStyle w:val="ConsPlusNormal"/>
              <w:jc w:val="center"/>
            </w:pPr>
            <w:r>
              <w:t>2030 год</w:t>
            </w:r>
          </w:p>
        </w:tc>
      </w:tr>
      <w:tr w:rsidR="002123DD">
        <w:tc>
          <w:tcPr>
            <w:tcW w:w="510" w:type="dxa"/>
            <w:vAlign w:val="center"/>
          </w:tcPr>
          <w:p w:rsidR="002123DD" w:rsidRDefault="002123DD">
            <w:pPr>
              <w:pStyle w:val="ConsPlusNormal"/>
            </w:pPr>
            <w:r>
              <w:t>1.</w:t>
            </w:r>
          </w:p>
        </w:tc>
        <w:tc>
          <w:tcPr>
            <w:tcW w:w="1474" w:type="dxa"/>
            <w:vAlign w:val="center"/>
          </w:tcPr>
          <w:p w:rsidR="002123DD" w:rsidRDefault="002123DD">
            <w:pPr>
              <w:pStyle w:val="ConsPlusNormal"/>
            </w:pPr>
            <w:r>
              <w:t xml:space="preserve">Увеличение </w:t>
            </w:r>
            <w:r>
              <w:lastRenderedPageBreak/>
              <w:t>налоговых поступлений от предприятий</w:t>
            </w:r>
          </w:p>
        </w:tc>
        <w:tc>
          <w:tcPr>
            <w:tcW w:w="2438" w:type="dxa"/>
            <w:vAlign w:val="center"/>
          </w:tcPr>
          <w:p w:rsidR="002123DD" w:rsidRDefault="002123DD">
            <w:pPr>
              <w:pStyle w:val="ConsPlusNormal"/>
            </w:pPr>
            <w:r>
              <w:lastRenderedPageBreak/>
              <w:t xml:space="preserve">Уплата налогов в ходе </w:t>
            </w:r>
            <w:r>
              <w:lastRenderedPageBreak/>
              <w:t>разработки решения/мероприятия (НДФЛ, Социальные отчисления, налог на прибыль организаций</w:t>
            </w:r>
          </w:p>
        </w:tc>
        <w:tc>
          <w:tcPr>
            <w:tcW w:w="2041" w:type="dxa"/>
            <w:vMerge w:val="restart"/>
            <w:vAlign w:val="center"/>
          </w:tcPr>
          <w:p w:rsidR="002123DD" w:rsidRDefault="002123DD">
            <w:pPr>
              <w:pStyle w:val="ConsPlusNormal"/>
            </w:pPr>
            <w:r>
              <w:lastRenderedPageBreak/>
              <w:t xml:space="preserve">В процентном </w:t>
            </w:r>
            <w:r>
              <w:lastRenderedPageBreak/>
              <w:t>выражении по отношению к предыдущему году и в абсолютном значении % и млн</w:t>
            </w:r>
          </w:p>
        </w:tc>
        <w:tc>
          <w:tcPr>
            <w:tcW w:w="773" w:type="dxa"/>
            <w:vAlign w:val="center"/>
          </w:tcPr>
          <w:p w:rsidR="002123DD" w:rsidRDefault="002123DD">
            <w:pPr>
              <w:pStyle w:val="ConsPlusNormal"/>
            </w:pPr>
            <w:r>
              <w:lastRenderedPageBreak/>
              <w:t>-/4</w:t>
            </w:r>
          </w:p>
        </w:tc>
        <w:tc>
          <w:tcPr>
            <w:tcW w:w="1020" w:type="dxa"/>
            <w:vAlign w:val="center"/>
          </w:tcPr>
          <w:p w:rsidR="002123DD" w:rsidRDefault="002123DD">
            <w:pPr>
              <w:pStyle w:val="ConsPlusNormal"/>
            </w:pPr>
            <w:r>
              <w:t>550/22</w:t>
            </w:r>
          </w:p>
        </w:tc>
        <w:tc>
          <w:tcPr>
            <w:tcW w:w="1077" w:type="dxa"/>
            <w:vAlign w:val="center"/>
          </w:tcPr>
          <w:p w:rsidR="002123DD" w:rsidRDefault="002123DD">
            <w:pPr>
              <w:pStyle w:val="ConsPlusNormal"/>
            </w:pPr>
            <w:r>
              <w:t>- 81/4</w:t>
            </w:r>
          </w:p>
        </w:tc>
        <w:tc>
          <w:tcPr>
            <w:tcW w:w="758" w:type="dxa"/>
            <w:vAlign w:val="center"/>
          </w:tcPr>
          <w:p w:rsidR="002123DD" w:rsidRDefault="002123DD">
            <w:pPr>
              <w:pStyle w:val="ConsPlusNormal"/>
            </w:pPr>
            <w:r>
              <w:t>0/4</w:t>
            </w:r>
          </w:p>
        </w:tc>
        <w:tc>
          <w:tcPr>
            <w:tcW w:w="768" w:type="dxa"/>
            <w:vAlign w:val="center"/>
          </w:tcPr>
          <w:p w:rsidR="002123DD" w:rsidRDefault="002123DD">
            <w:pPr>
              <w:pStyle w:val="ConsPlusNormal"/>
            </w:pPr>
            <w:r>
              <w:t>4</w:t>
            </w:r>
          </w:p>
        </w:tc>
      </w:tr>
      <w:tr w:rsidR="002123DD">
        <w:tc>
          <w:tcPr>
            <w:tcW w:w="510" w:type="dxa"/>
            <w:vAlign w:val="center"/>
          </w:tcPr>
          <w:p w:rsidR="002123DD" w:rsidRDefault="002123DD">
            <w:pPr>
              <w:pStyle w:val="ConsPlusNormal"/>
            </w:pPr>
            <w:r>
              <w:t>2.</w:t>
            </w:r>
          </w:p>
        </w:tc>
        <w:tc>
          <w:tcPr>
            <w:tcW w:w="1474" w:type="dxa"/>
            <w:vAlign w:val="center"/>
          </w:tcPr>
          <w:p w:rsidR="002123DD" w:rsidRDefault="002123DD">
            <w:pPr>
              <w:pStyle w:val="ConsPlusNormal"/>
            </w:pPr>
            <w:r>
              <w:t>Эффект на ВВП</w:t>
            </w:r>
          </w:p>
        </w:tc>
        <w:tc>
          <w:tcPr>
            <w:tcW w:w="2438" w:type="dxa"/>
            <w:vAlign w:val="center"/>
          </w:tcPr>
          <w:p w:rsidR="002123DD" w:rsidRDefault="002123DD">
            <w:pPr>
              <w:pStyle w:val="ConsPlusNormal"/>
            </w:pPr>
            <w:r>
              <w:t>Эффект от увеличения государственных расходов на конечное воздействие на экономику</w:t>
            </w:r>
          </w:p>
        </w:tc>
        <w:tc>
          <w:tcPr>
            <w:tcW w:w="2041" w:type="dxa"/>
            <w:vMerge/>
          </w:tcPr>
          <w:p w:rsidR="002123DD" w:rsidRDefault="002123DD"/>
        </w:tc>
        <w:tc>
          <w:tcPr>
            <w:tcW w:w="773" w:type="dxa"/>
            <w:vAlign w:val="center"/>
          </w:tcPr>
          <w:p w:rsidR="002123DD" w:rsidRDefault="002123DD">
            <w:pPr>
              <w:pStyle w:val="ConsPlusNormal"/>
            </w:pPr>
            <w:r>
              <w:t>-/10</w:t>
            </w:r>
          </w:p>
        </w:tc>
        <w:tc>
          <w:tcPr>
            <w:tcW w:w="1020" w:type="dxa"/>
            <w:vAlign w:val="center"/>
          </w:tcPr>
          <w:p w:rsidR="002123DD" w:rsidRDefault="002123DD">
            <w:pPr>
              <w:pStyle w:val="ConsPlusNormal"/>
            </w:pPr>
            <w:r>
              <w:t>+ 600/60</w:t>
            </w:r>
          </w:p>
        </w:tc>
        <w:tc>
          <w:tcPr>
            <w:tcW w:w="1077" w:type="dxa"/>
            <w:vAlign w:val="center"/>
          </w:tcPr>
          <w:p w:rsidR="002123DD" w:rsidRDefault="002123DD">
            <w:pPr>
              <w:pStyle w:val="ConsPlusNormal"/>
            </w:pPr>
            <w:r>
              <w:t>- 83/10</w:t>
            </w:r>
          </w:p>
        </w:tc>
        <w:tc>
          <w:tcPr>
            <w:tcW w:w="758" w:type="dxa"/>
            <w:vAlign w:val="center"/>
          </w:tcPr>
          <w:p w:rsidR="002123DD" w:rsidRDefault="002123DD">
            <w:pPr>
              <w:pStyle w:val="ConsPlusNormal"/>
            </w:pPr>
            <w:r>
              <w:t>0/10</w:t>
            </w:r>
          </w:p>
        </w:tc>
        <w:tc>
          <w:tcPr>
            <w:tcW w:w="768" w:type="dxa"/>
            <w:vAlign w:val="center"/>
          </w:tcPr>
          <w:p w:rsidR="002123DD" w:rsidRDefault="002123DD">
            <w:pPr>
              <w:pStyle w:val="ConsPlusNormal"/>
            </w:pPr>
            <w:r>
              <w:t>0/10</w:t>
            </w:r>
          </w:p>
        </w:tc>
      </w:tr>
      <w:tr w:rsidR="002123DD">
        <w:tc>
          <w:tcPr>
            <w:tcW w:w="1984" w:type="dxa"/>
            <w:gridSpan w:val="2"/>
            <w:vAlign w:val="center"/>
          </w:tcPr>
          <w:p w:rsidR="002123DD" w:rsidRDefault="002123DD">
            <w:pPr>
              <w:pStyle w:val="ConsPlusNormal"/>
            </w:pPr>
            <w:r>
              <w:t>Итого финансовый результат</w:t>
            </w:r>
          </w:p>
        </w:tc>
        <w:tc>
          <w:tcPr>
            <w:tcW w:w="2438" w:type="dxa"/>
            <w:vAlign w:val="center"/>
          </w:tcPr>
          <w:p w:rsidR="002123DD" w:rsidRDefault="002123DD">
            <w:pPr>
              <w:pStyle w:val="ConsPlusNormal"/>
            </w:pPr>
          </w:p>
        </w:tc>
        <w:tc>
          <w:tcPr>
            <w:tcW w:w="2041" w:type="dxa"/>
            <w:vAlign w:val="center"/>
          </w:tcPr>
          <w:p w:rsidR="002123DD" w:rsidRDefault="002123DD">
            <w:pPr>
              <w:pStyle w:val="ConsPlusNormal"/>
            </w:pPr>
            <w:r>
              <w:t>в абсолютном значении млн/млрд руб.</w:t>
            </w:r>
          </w:p>
        </w:tc>
        <w:tc>
          <w:tcPr>
            <w:tcW w:w="773" w:type="dxa"/>
            <w:vAlign w:val="center"/>
          </w:tcPr>
          <w:p w:rsidR="002123DD" w:rsidRDefault="002123DD">
            <w:pPr>
              <w:pStyle w:val="ConsPlusNormal"/>
            </w:pPr>
            <w:r>
              <w:t>14</w:t>
            </w:r>
          </w:p>
        </w:tc>
        <w:tc>
          <w:tcPr>
            <w:tcW w:w="1020" w:type="dxa"/>
            <w:vAlign w:val="center"/>
          </w:tcPr>
          <w:p w:rsidR="002123DD" w:rsidRDefault="002123DD">
            <w:pPr>
              <w:pStyle w:val="ConsPlusNormal"/>
            </w:pPr>
            <w:r>
              <w:t>82</w:t>
            </w:r>
          </w:p>
        </w:tc>
        <w:tc>
          <w:tcPr>
            <w:tcW w:w="1077" w:type="dxa"/>
            <w:vAlign w:val="center"/>
          </w:tcPr>
          <w:p w:rsidR="002123DD" w:rsidRDefault="002123DD">
            <w:pPr>
              <w:pStyle w:val="ConsPlusNormal"/>
            </w:pPr>
            <w:r>
              <w:t>14</w:t>
            </w:r>
          </w:p>
        </w:tc>
        <w:tc>
          <w:tcPr>
            <w:tcW w:w="758" w:type="dxa"/>
            <w:vAlign w:val="center"/>
          </w:tcPr>
          <w:p w:rsidR="002123DD" w:rsidRDefault="002123DD">
            <w:pPr>
              <w:pStyle w:val="ConsPlusNormal"/>
            </w:pPr>
            <w:r>
              <w:t>14</w:t>
            </w:r>
          </w:p>
        </w:tc>
        <w:tc>
          <w:tcPr>
            <w:tcW w:w="768" w:type="dxa"/>
            <w:vAlign w:val="center"/>
          </w:tcPr>
          <w:p w:rsidR="002123DD" w:rsidRDefault="002123DD">
            <w:pPr>
              <w:pStyle w:val="ConsPlusNormal"/>
            </w:pPr>
            <w:r>
              <w:t>14</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ind w:firstLine="540"/>
        <w:jc w:val="both"/>
        <w:outlineLvl w:val="2"/>
      </w:pPr>
      <w:r>
        <w:t>Создание системы моделирования транспортных потоков с применением технологий искусственного интеллекта и "big data"</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6180"/>
      </w:tblGrid>
      <w:tr w:rsidR="002123DD">
        <w:tc>
          <w:tcPr>
            <w:tcW w:w="510" w:type="dxa"/>
          </w:tcPr>
          <w:p w:rsidR="002123DD" w:rsidRDefault="002123DD">
            <w:pPr>
              <w:pStyle w:val="ConsPlusNormal"/>
              <w:jc w:val="center"/>
            </w:pPr>
            <w:r>
              <w:t>N п/п</w:t>
            </w:r>
          </w:p>
        </w:tc>
        <w:tc>
          <w:tcPr>
            <w:tcW w:w="2381" w:type="dxa"/>
          </w:tcPr>
          <w:p w:rsidR="002123DD" w:rsidRDefault="002123DD">
            <w:pPr>
              <w:pStyle w:val="ConsPlusNormal"/>
              <w:jc w:val="center"/>
            </w:pPr>
            <w:r>
              <w:t>Раздел</w:t>
            </w:r>
          </w:p>
        </w:tc>
        <w:tc>
          <w:tcPr>
            <w:tcW w:w="6180" w:type="dxa"/>
          </w:tcPr>
          <w:p w:rsidR="002123DD" w:rsidRDefault="002123DD">
            <w:pPr>
              <w:pStyle w:val="ConsPlusNormal"/>
              <w:jc w:val="center"/>
            </w:pPr>
            <w:r>
              <w:t>Описание</w:t>
            </w:r>
          </w:p>
        </w:tc>
      </w:tr>
      <w:tr w:rsidR="002123DD">
        <w:tc>
          <w:tcPr>
            <w:tcW w:w="510" w:type="dxa"/>
            <w:vAlign w:val="center"/>
          </w:tcPr>
          <w:p w:rsidR="002123DD" w:rsidRDefault="002123DD">
            <w:pPr>
              <w:pStyle w:val="ConsPlusNormal"/>
            </w:pPr>
            <w:r>
              <w:t>1.</w:t>
            </w:r>
          </w:p>
        </w:tc>
        <w:tc>
          <w:tcPr>
            <w:tcW w:w="2381" w:type="dxa"/>
            <w:vAlign w:val="center"/>
          </w:tcPr>
          <w:p w:rsidR="002123DD" w:rsidRDefault="002123DD">
            <w:pPr>
              <w:pStyle w:val="ConsPlusNormal"/>
            </w:pPr>
            <w:r>
              <w:t>Кто делает?</w:t>
            </w:r>
          </w:p>
        </w:tc>
        <w:tc>
          <w:tcPr>
            <w:tcW w:w="6180" w:type="dxa"/>
            <w:vAlign w:val="center"/>
          </w:tcPr>
          <w:p w:rsidR="002123DD" w:rsidRDefault="002123DD">
            <w:pPr>
              <w:pStyle w:val="ConsPlusNormal"/>
            </w:pPr>
            <w:r>
              <w:t>Минтранс России.</w:t>
            </w:r>
          </w:p>
        </w:tc>
      </w:tr>
      <w:tr w:rsidR="002123DD">
        <w:tc>
          <w:tcPr>
            <w:tcW w:w="510" w:type="dxa"/>
            <w:vAlign w:val="center"/>
          </w:tcPr>
          <w:p w:rsidR="002123DD" w:rsidRDefault="002123DD">
            <w:pPr>
              <w:pStyle w:val="ConsPlusNormal"/>
            </w:pPr>
            <w:r>
              <w:t>2.</w:t>
            </w:r>
          </w:p>
        </w:tc>
        <w:tc>
          <w:tcPr>
            <w:tcW w:w="2381" w:type="dxa"/>
            <w:vAlign w:val="center"/>
          </w:tcPr>
          <w:p w:rsidR="002123DD" w:rsidRDefault="002123DD">
            <w:pPr>
              <w:pStyle w:val="ConsPlusNormal"/>
            </w:pPr>
            <w:r>
              <w:t>Кто основные бенефициары мероприятия?</w:t>
            </w:r>
          </w:p>
        </w:tc>
        <w:tc>
          <w:tcPr>
            <w:tcW w:w="6180" w:type="dxa"/>
            <w:vAlign w:val="center"/>
          </w:tcPr>
          <w:p w:rsidR="002123DD" w:rsidRDefault="002123DD">
            <w:pPr>
              <w:pStyle w:val="ConsPlusNormal"/>
            </w:pPr>
            <w:r>
              <w:t>Правительство Российской Федерации</w:t>
            </w:r>
          </w:p>
          <w:p w:rsidR="002123DD" w:rsidRDefault="002123DD">
            <w:pPr>
              <w:pStyle w:val="ConsPlusNormal"/>
            </w:pPr>
            <w:r>
              <w:t>Минтранс России</w:t>
            </w:r>
          </w:p>
          <w:p w:rsidR="002123DD" w:rsidRDefault="002123DD">
            <w:pPr>
              <w:pStyle w:val="ConsPlusNormal"/>
            </w:pPr>
            <w:r>
              <w:t>Субъекты Российской Федерации</w:t>
            </w:r>
          </w:p>
          <w:p w:rsidR="002123DD" w:rsidRDefault="002123DD">
            <w:pPr>
              <w:pStyle w:val="ConsPlusNormal"/>
            </w:pPr>
            <w:r>
              <w:t>Бизнес (транспортные компании) и граждане РФ (в ограниченном функционале)</w:t>
            </w:r>
          </w:p>
        </w:tc>
      </w:tr>
      <w:tr w:rsidR="002123DD">
        <w:tc>
          <w:tcPr>
            <w:tcW w:w="510" w:type="dxa"/>
            <w:vAlign w:val="center"/>
          </w:tcPr>
          <w:p w:rsidR="002123DD" w:rsidRDefault="002123DD">
            <w:pPr>
              <w:pStyle w:val="ConsPlusNormal"/>
            </w:pPr>
            <w:r>
              <w:t>3.</w:t>
            </w:r>
          </w:p>
        </w:tc>
        <w:tc>
          <w:tcPr>
            <w:tcW w:w="2381" w:type="dxa"/>
            <w:vAlign w:val="center"/>
          </w:tcPr>
          <w:p w:rsidR="002123DD" w:rsidRDefault="002123DD">
            <w:pPr>
              <w:pStyle w:val="ConsPlusNormal"/>
            </w:pPr>
            <w:r>
              <w:t>Какой клиентский путь меняет мероприятие?</w:t>
            </w:r>
          </w:p>
        </w:tc>
        <w:tc>
          <w:tcPr>
            <w:tcW w:w="6180" w:type="dxa"/>
            <w:vAlign w:val="center"/>
          </w:tcPr>
          <w:p w:rsidR="002123DD" w:rsidRDefault="002123DD">
            <w:pPr>
              <w:pStyle w:val="ConsPlusNormal"/>
            </w:pPr>
            <w:r>
              <w:t>Принятие решений по развитию транспортного комплекса и узлов транспортной инфраструктуры</w:t>
            </w:r>
          </w:p>
          <w:p w:rsidR="002123DD" w:rsidRDefault="002123DD">
            <w:pPr>
              <w:pStyle w:val="ConsPlusNormal"/>
            </w:pPr>
            <w:r>
              <w:t>Процесс моделирования транспортных потоков</w:t>
            </w:r>
          </w:p>
        </w:tc>
      </w:tr>
      <w:tr w:rsidR="002123DD">
        <w:tc>
          <w:tcPr>
            <w:tcW w:w="510" w:type="dxa"/>
            <w:vAlign w:val="center"/>
          </w:tcPr>
          <w:p w:rsidR="002123DD" w:rsidRDefault="002123DD">
            <w:pPr>
              <w:pStyle w:val="ConsPlusNormal"/>
            </w:pPr>
            <w:r>
              <w:t>4.</w:t>
            </w:r>
          </w:p>
        </w:tc>
        <w:tc>
          <w:tcPr>
            <w:tcW w:w="2381" w:type="dxa"/>
            <w:vAlign w:val="center"/>
          </w:tcPr>
          <w:p w:rsidR="002123DD" w:rsidRDefault="002123DD">
            <w:pPr>
              <w:pStyle w:val="ConsPlusNormal"/>
            </w:pPr>
            <w:r>
              <w:t>Какую проблему решает мероприятие?</w:t>
            </w:r>
          </w:p>
        </w:tc>
        <w:tc>
          <w:tcPr>
            <w:tcW w:w="6180" w:type="dxa"/>
            <w:vAlign w:val="center"/>
          </w:tcPr>
          <w:p w:rsidR="002123DD" w:rsidRDefault="002123DD">
            <w:pPr>
              <w:pStyle w:val="ConsPlusNormal"/>
            </w:pPr>
            <w:r>
              <w:t>Отсутствует возможность эффективного моделирования транспортных потоков.</w:t>
            </w:r>
          </w:p>
          <w:p w:rsidR="002123DD" w:rsidRDefault="002123DD">
            <w:pPr>
              <w:pStyle w:val="ConsPlusNormal"/>
            </w:pPr>
            <w:r>
              <w:t>Высокая стоимость и недостаточная степень оперативности моделирования транспортных потоков.</w:t>
            </w:r>
          </w:p>
        </w:tc>
      </w:tr>
      <w:tr w:rsidR="002123DD">
        <w:tc>
          <w:tcPr>
            <w:tcW w:w="510" w:type="dxa"/>
            <w:vAlign w:val="center"/>
          </w:tcPr>
          <w:p w:rsidR="002123DD" w:rsidRDefault="002123DD">
            <w:pPr>
              <w:pStyle w:val="ConsPlusNormal"/>
            </w:pPr>
            <w:r>
              <w:t>5.</w:t>
            </w:r>
          </w:p>
        </w:tc>
        <w:tc>
          <w:tcPr>
            <w:tcW w:w="2381" w:type="dxa"/>
            <w:vAlign w:val="center"/>
          </w:tcPr>
          <w:p w:rsidR="002123DD" w:rsidRDefault="002123DD">
            <w:pPr>
              <w:pStyle w:val="ConsPlusNormal"/>
            </w:pPr>
            <w:r>
              <w:t>Что делаем?</w:t>
            </w:r>
          </w:p>
        </w:tc>
        <w:tc>
          <w:tcPr>
            <w:tcW w:w="6180" w:type="dxa"/>
            <w:vAlign w:val="center"/>
          </w:tcPr>
          <w:p w:rsidR="002123DD" w:rsidRDefault="002123DD">
            <w:pPr>
              <w:pStyle w:val="ConsPlusNormal"/>
            </w:pPr>
            <w:r>
              <w:t>Реализовать возможность моделирования транспортных потоков с применением технологий искусственного интеллекта на основании накопленных данных.</w:t>
            </w:r>
          </w:p>
        </w:tc>
      </w:tr>
      <w:tr w:rsidR="002123DD">
        <w:tc>
          <w:tcPr>
            <w:tcW w:w="510" w:type="dxa"/>
            <w:vAlign w:val="center"/>
          </w:tcPr>
          <w:p w:rsidR="002123DD" w:rsidRDefault="002123DD">
            <w:pPr>
              <w:pStyle w:val="ConsPlusNormal"/>
            </w:pPr>
            <w:r>
              <w:t>6.</w:t>
            </w:r>
          </w:p>
        </w:tc>
        <w:tc>
          <w:tcPr>
            <w:tcW w:w="2381" w:type="dxa"/>
            <w:vAlign w:val="center"/>
          </w:tcPr>
          <w:p w:rsidR="002123DD" w:rsidRDefault="002123DD">
            <w:pPr>
              <w:pStyle w:val="ConsPlusNormal"/>
            </w:pPr>
            <w:r>
              <w:t>Как ИИ позволит решить проблему?</w:t>
            </w:r>
          </w:p>
        </w:tc>
        <w:tc>
          <w:tcPr>
            <w:tcW w:w="6180" w:type="dxa"/>
            <w:vAlign w:val="center"/>
          </w:tcPr>
          <w:p w:rsidR="002123DD" w:rsidRDefault="002123DD">
            <w:pPr>
              <w:pStyle w:val="ConsPlusNormal"/>
            </w:pPr>
            <w:r>
              <w:t>Реализовано эффективное моделирование транспортных потоков.</w:t>
            </w:r>
          </w:p>
        </w:tc>
      </w:tr>
      <w:tr w:rsidR="002123DD">
        <w:tc>
          <w:tcPr>
            <w:tcW w:w="510" w:type="dxa"/>
            <w:vAlign w:val="center"/>
          </w:tcPr>
          <w:p w:rsidR="002123DD" w:rsidRDefault="002123DD">
            <w:pPr>
              <w:pStyle w:val="ConsPlusNormal"/>
            </w:pPr>
            <w:r>
              <w:t>7.</w:t>
            </w:r>
          </w:p>
        </w:tc>
        <w:tc>
          <w:tcPr>
            <w:tcW w:w="2381" w:type="dxa"/>
            <w:vAlign w:val="center"/>
          </w:tcPr>
          <w:p w:rsidR="002123DD" w:rsidRDefault="002123DD">
            <w:pPr>
              <w:pStyle w:val="ConsPlusNormal"/>
            </w:pPr>
            <w:r>
              <w:t>Какие результаты мероприятия с ИИ ожидаются: QW (2021), BFR (2024), Долгосрочная цель (2030)</w:t>
            </w:r>
          </w:p>
        </w:tc>
        <w:tc>
          <w:tcPr>
            <w:tcW w:w="6180" w:type="dxa"/>
            <w:vAlign w:val="center"/>
          </w:tcPr>
          <w:p w:rsidR="002123DD" w:rsidRDefault="002123DD">
            <w:pPr>
              <w:pStyle w:val="ConsPlusNormal"/>
            </w:pPr>
            <w:r>
              <w:t>QW (2021): Технологии ИИ применяются при моделировании транспортных потоков.</w:t>
            </w:r>
          </w:p>
          <w:p w:rsidR="002123DD" w:rsidRDefault="002123DD">
            <w:pPr>
              <w:pStyle w:val="ConsPlusNormal"/>
            </w:pPr>
            <w:r>
              <w:t>BFR (2024):</w:t>
            </w:r>
          </w:p>
          <w:p w:rsidR="002123DD" w:rsidRDefault="002123DD">
            <w:pPr>
              <w:pStyle w:val="ConsPlusNormal"/>
            </w:pPr>
            <w:r>
              <w:t>Обеспечен сбор данных по ТК для использования компонентами ИИ.</w:t>
            </w:r>
          </w:p>
          <w:p w:rsidR="002123DD" w:rsidRDefault="002123DD">
            <w:pPr>
              <w:pStyle w:val="ConsPlusNormal"/>
            </w:pPr>
            <w:r>
              <w:t>Обеспечено моделирование транспортных потоков с использованием искусственного интеллекта.</w:t>
            </w:r>
          </w:p>
          <w:p w:rsidR="002123DD" w:rsidRDefault="002123DD">
            <w:pPr>
              <w:pStyle w:val="ConsPlusNormal"/>
            </w:pPr>
            <w:r>
              <w:t>(2030): Планирование развития ТК осуществляется целиком в "цифровом" виде с использованием технологий ИИ.</w:t>
            </w:r>
          </w:p>
        </w:tc>
      </w:tr>
      <w:tr w:rsidR="002123DD">
        <w:tblPrEx>
          <w:tblBorders>
            <w:insideH w:val="nil"/>
          </w:tblBorders>
        </w:tblPrEx>
        <w:tc>
          <w:tcPr>
            <w:tcW w:w="9071"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9068" w:type="dxa"/>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В официальном тексте документа, видимо, допущена опечатка: имеется в виду раздел IX, а не раздел VI.</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tc>
      </w:tr>
      <w:tr w:rsidR="002123DD">
        <w:tblPrEx>
          <w:tblBorders>
            <w:insideH w:val="nil"/>
          </w:tblBorders>
        </w:tblPrEx>
        <w:tc>
          <w:tcPr>
            <w:tcW w:w="510" w:type="dxa"/>
            <w:tcBorders>
              <w:top w:val="nil"/>
            </w:tcBorders>
            <w:vAlign w:val="center"/>
          </w:tcPr>
          <w:p w:rsidR="002123DD" w:rsidRDefault="002123DD">
            <w:pPr>
              <w:pStyle w:val="ConsPlusNormal"/>
            </w:pPr>
            <w:r>
              <w:t>8.</w:t>
            </w:r>
          </w:p>
        </w:tc>
        <w:tc>
          <w:tcPr>
            <w:tcW w:w="2381" w:type="dxa"/>
            <w:tcBorders>
              <w:top w:val="nil"/>
            </w:tcBorders>
            <w:vAlign w:val="center"/>
          </w:tcPr>
          <w:p w:rsidR="002123DD" w:rsidRDefault="002123DD">
            <w:pPr>
              <w:pStyle w:val="ConsPlusNormal"/>
            </w:pPr>
            <w:r>
              <w:t>Как действуем?</w:t>
            </w:r>
          </w:p>
        </w:tc>
        <w:tc>
          <w:tcPr>
            <w:tcW w:w="6180" w:type="dxa"/>
            <w:tcBorders>
              <w:top w:val="nil"/>
            </w:tcBorders>
            <w:vAlign w:val="center"/>
          </w:tcPr>
          <w:p w:rsidR="002123DD" w:rsidRDefault="002123DD">
            <w:pPr>
              <w:pStyle w:val="ConsPlusNormal"/>
            </w:pPr>
            <w:r>
              <w:t xml:space="preserve">В соответствии с </w:t>
            </w:r>
            <w:hyperlink w:anchor="P775" w:history="1">
              <w:r>
                <w:rPr>
                  <w:color w:val="0000FF"/>
                </w:rPr>
                <w:t>разделом "VI</w:t>
              </w:r>
            </w:hyperlink>
            <w:r>
              <w:t>. План-График: мероприятия и контрольные точки проекта" Паспорта проекта "Цифровая трансформация транспорта".</w:t>
            </w:r>
          </w:p>
        </w:tc>
      </w:tr>
      <w:tr w:rsidR="002123DD">
        <w:tc>
          <w:tcPr>
            <w:tcW w:w="510" w:type="dxa"/>
            <w:vAlign w:val="center"/>
          </w:tcPr>
          <w:p w:rsidR="002123DD" w:rsidRDefault="002123DD">
            <w:pPr>
              <w:pStyle w:val="ConsPlusNormal"/>
            </w:pPr>
            <w:bookmarkStart w:id="11" w:name="P2893"/>
            <w:bookmarkEnd w:id="11"/>
            <w:r>
              <w:t>8.1</w:t>
            </w:r>
          </w:p>
        </w:tc>
        <w:tc>
          <w:tcPr>
            <w:tcW w:w="2381" w:type="dxa"/>
            <w:vAlign w:val="center"/>
          </w:tcPr>
          <w:p w:rsidR="002123DD" w:rsidRDefault="002123DD">
            <w:pPr>
              <w:pStyle w:val="ConsPlusNormal"/>
            </w:pPr>
            <w:r>
              <w:t>Какие данные нужны для реализации мероприятия (всего)?</w:t>
            </w:r>
          </w:p>
        </w:tc>
        <w:tc>
          <w:tcPr>
            <w:tcW w:w="6180" w:type="dxa"/>
            <w:vAlign w:val="center"/>
          </w:tcPr>
          <w:p w:rsidR="002123DD" w:rsidRDefault="002123DD">
            <w:pPr>
              <w:pStyle w:val="ConsPlusNormal"/>
            </w:pPr>
            <w:r>
              <w:t>Данные, предоставляемые информационными системами Минтранса и подведомственных учреждений, ИТС субъектов Российской Федерации, информационными системами внешних ведомств: ФТС, ФСБ, МВД, МЧС и другими. Состав данных будет уточнен на этапе технического проектирования.</w:t>
            </w:r>
          </w:p>
        </w:tc>
      </w:tr>
      <w:tr w:rsidR="002123DD">
        <w:tc>
          <w:tcPr>
            <w:tcW w:w="510" w:type="dxa"/>
            <w:vAlign w:val="center"/>
          </w:tcPr>
          <w:p w:rsidR="002123DD" w:rsidRDefault="002123DD">
            <w:pPr>
              <w:pStyle w:val="ConsPlusNormal"/>
            </w:pPr>
            <w:r>
              <w:lastRenderedPageBreak/>
              <w:t>8.2</w:t>
            </w:r>
          </w:p>
        </w:tc>
        <w:tc>
          <w:tcPr>
            <w:tcW w:w="2381" w:type="dxa"/>
            <w:vAlign w:val="center"/>
          </w:tcPr>
          <w:p w:rsidR="002123DD" w:rsidRDefault="002123DD">
            <w:pPr>
              <w:pStyle w:val="ConsPlusNormal"/>
            </w:pPr>
            <w:r>
              <w:t>Какие данные уже есть?</w:t>
            </w:r>
          </w:p>
        </w:tc>
        <w:tc>
          <w:tcPr>
            <w:tcW w:w="6180" w:type="dxa"/>
            <w:vAlign w:val="center"/>
          </w:tcPr>
          <w:p w:rsidR="002123DD" w:rsidRDefault="002123DD">
            <w:pPr>
              <w:pStyle w:val="ConsPlusNormal"/>
            </w:pPr>
            <w:r>
              <w:t xml:space="preserve">Наличие доступа к данным (из </w:t>
            </w:r>
            <w:hyperlink w:anchor="P2893" w:history="1">
              <w:r>
                <w:rPr>
                  <w:color w:val="0000FF"/>
                </w:rPr>
                <w:t>п. 8.1</w:t>
              </w:r>
            </w:hyperlink>
            <w:r>
              <w:t>.) будет уточнено на этапе технического проектирования.</w:t>
            </w:r>
          </w:p>
        </w:tc>
      </w:tr>
      <w:tr w:rsidR="002123DD">
        <w:tc>
          <w:tcPr>
            <w:tcW w:w="510" w:type="dxa"/>
            <w:vAlign w:val="center"/>
          </w:tcPr>
          <w:p w:rsidR="002123DD" w:rsidRDefault="002123DD">
            <w:pPr>
              <w:pStyle w:val="ConsPlusNormal"/>
            </w:pPr>
            <w:r>
              <w:t>8.3</w:t>
            </w:r>
          </w:p>
        </w:tc>
        <w:tc>
          <w:tcPr>
            <w:tcW w:w="2381" w:type="dxa"/>
            <w:vAlign w:val="center"/>
          </w:tcPr>
          <w:p w:rsidR="002123DD" w:rsidRDefault="002123DD">
            <w:pPr>
              <w:pStyle w:val="ConsPlusNormal"/>
            </w:pPr>
            <w:r>
              <w:t>Какие данные необходимы дополнительно?</w:t>
            </w:r>
          </w:p>
        </w:tc>
        <w:tc>
          <w:tcPr>
            <w:tcW w:w="6180" w:type="dxa"/>
            <w:vAlign w:val="center"/>
          </w:tcPr>
          <w:p w:rsidR="002123DD" w:rsidRDefault="002123DD">
            <w:pPr>
              <w:pStyle w:val="ConsPlusNormal"/>
            </w:pPr>
            <w:r>
              <w:t xml:space="preserve">Необходимость доступа к дополнительным данным (из </w:t>
            </w:r>
            <w:hyperlink w:anchor="P2893" w:history="1">
              <w:r>
                <w:rPr>
                  <w:color w:val="0000FF"/>
                </w:rPr>
                <w:t>п. 8.1</w:t>
              </w:r>
            </w:hyperlink>
            <w:r>
              <w:t>.) будет уточнена на этапе технического проектирования.</w:t>
            </w:r>
          </w:p>
        </w:tc>
      </w:tr>
    </w:tbl>
    <w:p w:rsidR="002123DD" w:rsidRDefault="002123DD">
      <w:pPr>
        <w:pStyle w:val="ConsPlusNormal"/>
        <w:ind w:firstLine="540"/>
        <w:jc w:val="both"/>
      </w:pPr>
    </w:p>
    <w:p w:rsidR="002123DD" w:rsidRDefault="002123DD">
      <w:pPr>
        <w:sectPr w:rsidR="00212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247"/>
        <w:gridCol w:w="2211"/>
        <w:gridCol w:w="1304"/>
        <w:gridCol w:w="1077"/>
        <w:gridCol w:w="1417"/>
        <w:gridCol w:w="1531"/>
        <w:gridCol w:w="1587"/>
      </w:tblGrid>
      <w:tr w:rsidR="002123DD">
        <w:tc>
          <w:tcPr>
            <w:tcW w:w="490" w:type="dxa"/>
            <w:vMerge w:val="restart"/>
          </w:tcPr>
          <w:p w:rsidR="002123DD" w:rsidRDefault="002123DD">
            <w:pPr>
              <w:pStyle w:val="ConsPlusNormal"/>
              <w:jc w:val="center"/>
            </w:pPr>
            <w:r>
              <w:lastRenderedPageBreak/>
              <w:t>N п/п</w:t>
            </w:r>
          </w:p>
        </w:tc>
        <w:tc>
          <w:tcPr>
            <w:tcW w:w="1247" w:type="dxa"/>
            <w:vMerge w:val="restart"/>
          </w:tcPr>
          <w:p w:rsidR="002123DD" w:rsidRDefault="002123DD">
            <w:pPr>
              <w:pStyle w:val="ConsPlusNormal"/>
              <w:jc w:val="center"/>
            </w:pPr>
            <w:r>
              <w:t>Критерий эффективности</w:t>
            </w:r>
          </w:p>
        </w:tc>
        <w:tc>
          <w:tcPr>
            <w:tcW w:w="2211" w:type="dxa"/>
            <w:vMerge w:val="restart"/>
          </w:tcPr>
          <w:p w:rsidR="002123DD" w:rsidRDefault="002123DD">
            <w:pPr>
              <w:pStyle w:val="ConsPlusNormal"/>
              <w:jc w:val="center"/>
            </w:pPr>
            <w:r>
              <w:t>Метрика</w:t>
            </w:r>
          </w:p>
        </w:tc>
        <w:tc>
          <w:tcPr>
            <w:tcW w:w="1304" w:type="dxa"/>
            <w:vMerge w:val="restart"/>
          </w:tcPr>
          <w:p w:rsidR="002123DD" w:rsidRDefault="002123DD">
            <w:pPr>
              <w:pStyle w:val="ConsPlusNormal"/>
              <w:jc w:val="center"/>
            </w:pPr>
            <w:r>
              <w:t>Единица измерения</w:t>
            </w:r>
          </w:p>
        </w:tc>
        <w:tc>
          <w:tcPr>
            <w:tcW w:w="5612" w:type="dxa"/>
            <w:gridSpan w:val="4"/>
          </w:tcPr>
          <w:p w:rsidR="002123DD" w:rsidRDefault="002123DD">
            <w:pPr>
              <w:pStyle w:val="ConsPlusNormal"/>
              <w:jc w:val="center"/>
            </w:pPr>
            <w:r>
              <w:t>Значения метрики</w:t>
            </w:r>
          </w:p>
        </w:tc>
      </w:tr>
      <w:tr w:rsidR="002123DD">
        <w:tc>
          <w:tcPr>
            <w:tcW w:w="490" w:type="dxa"/>
            <w:vMerge/>
          </w:tcPr>
          <w:p w:rsidR="002123DD" w:rsidRDefault="002123DD"/>
        </w:tc>
        <w:tc>
          <w:tcPr>
            <w:tcW w:w="1247" w:type="dxa"/>
            <w:vMerge/>
          </w:tcPr>
          <w:p w:rsidR="002123DD" w:rsidRDefault="002123DD"/>
        </w:tc>
        <w:tc>
          <w:tcPr>
            <w:tcW w:w="2211" w:type="dxa"/>
            <w:vMerge/>
          </w:tcPr>
          <w:p w:rsidR="002123DD" w:rsidRDefault="002123DD"/>
        </w:tc>
        <w:tc>
          <w:tcPr>
            <w:tcW w:w="1304" w:type="dxa"/>
            <w:vMerge/>
          </w:tcPr>
          <w:p w:rsidR="002123DD" w:rsidRDefault="002123DD"/>
        </w:tc>
        <w:tc>
          <w:tcPr>
            <w:tcW w:w="1077" w:type="dxa"/>
          </w:tcPr>
          <w:p w:rsidR="002123DD" w:rsidRDefault="002123DD">
            <w:pPr>
              <w:pStyle w:val="ConsPlusNormal"/>
              <w:jc w:val="center"/>
            </w:pPr>
            <w:r>
              <w:t>Базовое значение</w:t>
            </w:r>
          </w:p>
          <w:p w:rsidR="002123DD" w:rsidRDefault="002123DD">
            <w:pPr>
              <w:pStyle w:val="ConsPlusNormal"/>
              <w:jc w:val="center"/>
            </w:pPr>
            <w:r>
              <w:t>(2020 год)</w:t>
            </w:r>
          </w:p>
        </w:tc>
        <w:tc>
          <w:tcPr>
            <w:tcW w:w="1417" w:type="dxa"/>
          </w:tcPr>
          <w:p w:rsidR="002123DD" w:rsidRDefault="002123DD">
            <w:pPr>
              <w:pStyle w:val="ConsPlusNormal"/>
              <w:jc w:val="center"/>
            </w:pPr>
            <w:r>
              <w:t>Без применения ИИ в клиентском пути</w:t>
            </w:r>
          </w:p>
          <w:p w:rsidR="002123DD" w:rsidRDefault="002123DD">
            <w:pPr>
              <w:pStyle w:val="ConsPlusNormal"/>
              <w:jc w:val="center"/>
            </w:pPr>
            <w:r>
              <w:t>(2024 год)</w:t>
            </w:r>
          </w:p>
        </w:tc>
        <w:tc>
          <w:tcPr>
            <w:tcW w:w="1531" w:type="dxa"/>
          </w:tcPr>
          <w:p w:rsidR="002123DD" w:rsidRDefault="002123DD">
            <w:pPr>
              <w:pStyle w:val="ConsPlusNormal"/>
              <w:jc w:val="center"/>
            </w:pPr>
            <w:r>
              <w:t>С применением ИИ в клиентском пути на 2024 год</w:t>
            </w:r>
          </w:p>
        </w:tc>
        <w:tc>
          <w:tcPr>
            <w:tcW w:w="1587" w:type="dxa"/>
          </w:tcPr>
          <w:p w:rsidR="002123DD" w:rsidRDefault="002123DD">
            <w:pPr>
              <w:pStyle w:val="ConsPlusNormal"/>
              <w:jc w:val="center"/>
            </w:pPr>
            <w:r>
              <w:t>С применением ИИ в клиентском пути на 2030 год</w:t>
            </w:r>
          </w:p>
        </w:tc>
      </w:tr>
      <w:tr w:rsidR="002123DD">
        <w:tc>
          <w:tcPr>
            <w:tcW w:w="490" w:type="dxa"/>
            <w:vAlign w:val="center"/>
          </w:tcPr>
          <w:p w:rsidR="002123DD" w:rsidRDefault="002123DD">
            <w:pPr>
              <w:pStyle w:val="ConsPlusNormal"/>
            </w:pPr>
            <w:r>
              <w:t>1.</w:t>
            </w:r>
          </w:p>
        </w:tc>
        <w:tc>
          <w:tcPr>
            <w:tcW w:w="1247" w:type="dxa"/>
            <w:vAlign w:val="center"/>
          </w:tcPr>
          <w:p w:rsidR="002123DD" w:rsidRDefault="002123DD">
            <w:pPr>
              <w:pStyle w:val="ConsPlusNormal"/>
            </w:pPr>
            <w:r>
              <w:t>Качество</w:t>
            </w:r>
          </w:p>
        </w:tc>
        <w:tc>
          <w:tcPr>
            <w:tcW w:w="2211" w:type="dxa"/>
            <w:vAlign w:val="center"/>
          </w:tcPr>
          <w:p w:rsidR="002123DD" w:rsidRDefault="002123DD">
            <w:pPr>
              <w:pStyle w:val="ConsPlusNormal"/>
            </w:pPr>
            <w:r>
              <w:t>Удовлетворенность пользователя системы моделирования</w:t>
            </w:r>
          </w:p>
        </w:tc>
        <w:tc>
          <w:tcPr>
            <w:tcW w:w="1304" w:type="dxa"/>
            <w:vAlign w:val="center"/>
          </w:tcPr>
          <w:p w:rsidR="002123DD" w:rsidRDefault="002123DD">
            <w:pPr>
              <w:pStyle w:val="ConsPlusNormal"/>
            </w:pPr>
            <w:r>
              <w:t>Балл (шкала от 1 - 10)</w:t>
            </w:r>
          </w:p>
        </w:tc>
        <w:tc>
          <w:tcPr>
            <w:tcW w:w="1077" w:type="dxa"/>
            <w:vAlign w:val="center"/>
          </w:tcPr>
          <w:p w:rsidR="002123DD" w:rsidRDefault="002123DD">
            <w:pPr>
              <w:pStyle w:val="ConsPlusNormal"/>
            </w:pPr>
            <w:r>
              <w:t>-</w:t>
            </w:r>
          </w:p>
        </w:tc>
        <w:tc>
          <w:tcPr>
            <w:tcW w:w="1417" w:type="dxa"/>
            <w:vAlign w:val="center"/>
          </w:tcPr>
          <w:p w:rsidR="002123DD" w:rsidRDefault="002123DD">
            <w:pPr>
              <w:pStyle w:val="ConsPlusNormal"/>
            </w:pPr>
            <w:r>
              <w:t>5</w:t>
            </w:r>
          </w:p>
        </w:tc>
        <w:tc>
          <w:tcPr>
            <w:tcW w:w="1531" w:type="dxa"/>
            <w:vAlign w:val="center"/>
          </w:tcPr>
          <w:p w:rsidR="002123DD" w:rsidRDefault="002123DD">
            <w:pPr>
              <w:pStyle w:val="ConsPlusNormal"/>
            </w:pPr>
            <w:r>
              <w:t>8</w:t>
            </w:r>
          </w:p>
        </w:tc>
        <w:tc>
          <w:tcPr>
            <w:tcW w:w="1587" w:type="dxa"/>
            <w:vAlign w:val="center"/>
          </w:tcPr>
          <w:p w:rsidR="002123DD" w:rsidRDefault="002123DD">
            <w:pPr>
              <w:pStyle w:val="ConsPlusNormal"/>
            </w:pPr>
            <w:r>
              <w:t>10</w:t>
            </w:r>
          </w:p>
        </w:tc>
      </w:tr>
      <w:tr w:rsidR="002123DD">
        <w:tc>
          <w:tcPr>
            <w:tcW w:w="490" w:type="dxa"/>
            <w:vAlign w:val="center"/>
          </w:tcPr>
          <w:p w:rsidR="002123DD" w:rsidRDefault="002123DD">
            <w:pPr>
              <w:pStyle w:val="ConsPlusNormal"/>
            </w:pPr>
            <w:r>
              <w:t>2.</w:t>
            </w:r>
          </w:p>
        </w:tc>
        <w:tc>
          <w:tcPr>
            <w:tcW w:w="1247" w:type="dxa"/>
            <w:vAlign w:val="center"/>
          </w:tcPr>
          <w:p w:rsidR="002123DD" w:rsidRDefault="002123DD">
            <w:pPr>
              <w:pStyle w:val="ConsPlusNormal"/>
            </w:pPr>
            <w:r>
              <w:t>Объективность</w:t>
            </w:r>
          </w:p>
        </w:tc>
        <w:tc>
          <w:tcPr>
            <w:tcW w:w="2211" w:type="dxa"/>
            <w:vAlign w:val="center"/>
          </w:tcPr>
          <w:p w:rsidR="002123DD" w:rsidRDefault="002123DD">
            <w:pPr>
              <w:pStyle w:val="ConsPlusNormal"/>
            </w:pPr>
            <w:r>
              <w:t>Полнота необходимой для принятия решений информации по регламенту, доступной в системе моделирования</w:t>
            </w:r>
          </w:p>
        </w:tc>
        <w:tc>
          <w:tcPr>
            <w:tcW w:w="1304" w:type="dxa"/>
            <w:vAlign w:val="center"/>
          </w:tcPr>
          <w:p w:rsidR="002123DD" w:rsidRDefault="002123DD">
            <w:pPr>
              <w:pStyle w:val="ConsPlusNormal"/>
            </w:pPr>
            <w:r>
              <w:t>процент</w:t>
            </w:r>
          </w:p>
        </w:tc>
        <w:tc>
          <w:tcPr>
            <w:tcW w:w="1077" w:type="dxa"/>
            <w:vAlign w:val="center"/>
          </w:tcPr>
          <w:p w:rsidR="002123DD" w:rsidRDefault="002123DD">
            <w:pPr>
              <w:pStyle w:val="ConsPlusNormal"/>
            </w:pPr>
            <w:r>
              <w:t>-</w:t>
            </w:r>
          </w:p>
        </w:tc>
        <w:tc>
          <w:tcPr>
            <w:tcW w:w="1417" w:type="dxa"/>
            <w:vAlign w:val="center"/>
          </w:tcPr>
          <w:p w:rsidR="002123DD" w:rsidRDefault="002123DD">
            <w:pPr>
              <w:pStyle w:val="ConsPlusNormal"/>
            </w:pPr>
            <w:r>
              <w:t>50</w:t>
            </w:r>
          </w:p>
        </w:tc>
        <w:tc>
          <w:tcPr>
            <w:tcW w:w="1531" w:type="dxa"/>
            <w:vAlign w:val="center"/>
          </w:tcPr>
          <w:p w:rsidR="002123DD" w:rsidRDefault="002123DD">
            <w:pPr>
              <w:pStyle w:val="ConsPlusNormal"/>
            </w:pPr>
            <w:r>
              <w:t>70</w:t>
            </w:r>
          </w:p>
        </w:tc>
        <w:tc>
          <w:tcPr>
            <w:tcW w:w="1587" w:type="dxa"/>
            <w:vAlign w:val="center"/>
          </w:tcPr>
          <w:p w:rsidR="002123DD" w:rsidRDefault="002123DD">
            <w:pPr>
              <w:pStyle w:val="ConsPlusNormal"/>
            </w:pPr>
            <w:r>
              <w:t>100</w:t>
            </w:r>
          </w:p>
        </w:tc>
      </w:tr>
    </w:tbl>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438"/>
        <w:gridCol w:w="2041"/>
        <w:gridCol w:w="773"/>
        <w:gridCol w:w="1020"/>
        <w:gridCol w:w="1077"/>
        <w:gridCol w:w="758"/>
        <w:gridCol w:w="768"/>
      </w:tblGrid>
      <w:tr w:rsidR="002123DD">
        <w:tc>
          <w:tcPr>
            <w:tcW w:w="510" w:type="dxa"/>
          </w:tcPr>
          <w:p w:rsidR="002123DD" w:rsidRDefault="002123DD">
            <w:pPr>
              <w:pStyle w:val="ConsPlusNormal"/>
              <w:jc w:val="center"/>
            </w:pPr>
            <w:r>
              <w:t>N п/п</w:t>
            </w:r>
          </w:p>
        </w:tc>
        <w:tc>
          <w:tcPr>
            <w:tcW w:w="1474" w:type="dxa"/>
          </w:tcPr>
          <w:p w:rsidR="002123DD" w:rsidRDefault="002123DD">
            <w:pPr>
              <w:pStyle w:val="ConsPlusNormal"/>
              <w:jc w:val="center"/>
            </w:pPr>
            <w:r>
              <w:t>Параметр</w:t>
            </w:r>
          </w:p>
        </w:tc>
        <w:tc>
          <w:tcPr>
            <w:tcW w:w="2438" w:type="dxa"/>
          </w:tcPr>
          <w:p w:rsidR="002123DD" w:rsidRDefault="002123DD">
            <w:pPr>
              <w:pStyle w:val="ConsPlusNormal"/>
              <w:jc w:val="center"/>
            </w:pPr>
            <w:r>
              <w:t>Почему возникает</w:t>
            </w:r>
          </w:p>
        </w:tc>
        <w:tc>
          <w:tcPr>
            <w:tcW w:w="2041" w:type="dxa"/>
          </w:tcPr>
          <w:p w:rsidR="002123DD" w:rsidRDefault="002123DD">
            <w:pPr>
              <w:pStyle w:val="ConsPlusNormal"/>
              <w:jc w:val="center"/>
            </w:pPr>
            <w:r>
              <w:t>Единица измерения</w:t>
            </w:r>
          </w:p>
        </w:tc>
        <w:tc>
          <w:tcPr>
            <w:tcW w:w="773" w:type="dxa"/>
          </w:tcPr>
          <w:p w:rsidR="002123DD" w:rsidRDefault="002123DD">
            <w:pPr>
              <w:pStyle w:val="ConsPlusNormal"/>
              <w:jc w:val="center"/>
            </w:pPr>
            <w:r>
              <w:t>2021 год</w:t>
            </w:r>
          </w:p>
        </w:tc>
        <w:tc>
          <w:tcPr>
            <w:tcW w:w="1020" w:type="dxa"/>
          </w:tcPr>
          <w:p w:rsidR="002123DD" w:rsidRDefault="002123DD">
            <w:pPr>
              <w:pStyle w:val="ConsPlusNormal"/>
              <w:jc w:val="center"/>
            </w:pPr>
            <w:r>
              <w:t>2022 год</w:t>
            </w:r>
          </w:p>
        </w:tc>
        <w:tc>
          <w:tcPr>
            <w:tcW w:w="1077" w:type="dxa"/>
          </w:tcPr>
          <w:p w:rsidR="002123DD" w:rsidRDefault="002123DD">
            <w:pPr>
              <w:pStyle w:val="ConsPlusNormal"/>
              <w:jc w:val="center"/>
            </w:pPr>
            <w:r>
              <w:t>2023 год</w:t>
            </w:r>
          </w:p>
        </w:tc>
        <w:tc>
          <w:tcPr>
            <w:tcW w:w="758" w:type="dxa"/>
          </w:tcPr>
          <w:p w:rsidR="002123DD" w:rsidRDefault="002123DD">
            <w:pPr>
              <w:pStyle w:val="ConsPlusNormal"/>
              <w:jc w:val="center"/>
            </w:pPr>
            <w:r>
              <w:t>2024 год</w:t>
            </w:r>
          </w:p>
        </w:tc>
        <w:tc>
          <w:tcPr>
            <w:tcW w:w="768" w:type="dxa"/>
          </w:tcPr>
          <w:p w:rsidR="002123DD" w:rsidRDefault="002123DD">
            <w:pPr>
              <w:pStyle w:val="ConsPlusNormal"/>
              <w:jc w:val="center"/>
            </w:pPr>
            <w:r>
              <w:t>2030 год</w:t>
            </w:r>
          </w:p>
        </w:tc>
      </w:tr>
      <w:tr w:rsidR="002123DD">
        <w:tc>
          <w:tcPr>
            <w:tcW w:w="510" w:type="dxa"/>
            <w:vAlign w:val="center"/>
          </w:tcPr>
          <w:p w:rsidR="002123DD" w:rsidRDefault="002123DD">
            <w:pPr>
              <w:pStyle w:val="ConsPlusNormal"/>
            </w:pPr>
            <w:r>
              <w:t>1.</w:t>
            </w:r>
          </w:p>
        </w:tc>
        <w:tc>
          <w:tcPr>
            <w:tcW w:w="1474" w:type="dxa"/>
            <w:vAlign w:val="center"/>
          </w:tcPr>
          <w:p w:rsidR="002123DD" w:rsidRDefault="002123DD">
            <w:pPr>
              <w:pStyle w:val="ConsPlusNormal"/>
            </w:pPr>
            <w:r>
              <w:t>Увеличение налоговых поступлений от предприятий</w:t>
            </w:r>
          </w:p>
        </w:tc>
        <w:tc>
          <w:tcPr>
            <w:tcW w:w="2438" w:type="dxa"/>
            <w:vAlign w:val="center"/>
          </w:tcPr>
          <w:p w:rsidR="002123DD" w:rsidRDefault="002123DD">
            <w:pPr>
              <w:pStyle w:val="ConsPlusNormal"/>
            </w:pPr>
            <w:r>
              <w:t>Уплата налогов в ходе разработки решения/мероприятия (НДФЛ, Социальные отчисления, налог на прибыль организаций</w:t>
            </w:r>
          </w:p>
        </w:tc>
        <w:tc>
          <w:tcPr>
            <w:tcW w:w="2041" w:type="dxa"/>
            <w:vMerge w:val="restart"/>
            <w:vAlign w:val="center"/>
          </w:tcPr>
          <w:p w:rsidR="002123DD" w:rsidRDefault="002123DD">
            <w:pPr>
              <w:pStyle w:val="ConsPlusNormal"/>
            </w:pPr>
            <w:r>
              <w:t>В процентном выражении по отношению к предыдущему году и в абсолютном значении % и млн</w:t>
            </w:r>
          </w:p>
        </w:tc>
        <w:tc>
          <w:tcPr>
            <w:tcW w:w="773" w:type="dxa"/>
            <w:vAlign w:val="center"/>
          </w:tcPr>
          <w:p w:rsidR="002123DD" w:rsidRDefault="002123DD">
            <w:pPr>
              <w:pStyle w:val="ConsPlusNormal"/>
            </w:pPr>
            <w:r>
              <w:t>-/62</w:t>
            </w:r>
          </w:p>
        </w:tc>
        <w:tc>
          <w:tcPr>
            <w:tcW w:w="1020" w:type="dxa"/>
            <w:vAlign w:val="center"/>
          </w:tcPr>
          <w:p w:rsidR="002123DD" w:rsidRDefault="002123DD">
            <w:pPr>
              <w:pStyle w:val="ConsPlusNormal"/>
            </w:pPr>
            <w:r>
              <w:t>530/329</w:t>
            </w:r>
          </w:p>
        </w:tc>
        <w:tc>
          <w:tcPr>
            <w:tcW w:w="1077" w:type="dxa"/>
            <w:vAlign w:val="center"/>
          </w:tcPr>
          <w:p w:rsidR="002123DD" w:rsidRDefault="002123DD">
            <w:pPr>
              <w:pStyle w:val="ConsPlusNormal"/>
            </w:pPr>
            <w:r>
              <w:t>-52/155</w:t>
            </w:r>
          </w:p>
        </w:tc>
        <w:tc>
          <w:tcPr>
            <w:tcW w:w="758" w:type="dxa"/>
            <w:vAlign w:val="center"/>
          </w:tcPr>
          <w:p w:rsidR="002123DD" w:rsidRDefault="002123DD">
            <w:pPr>
              <w:pStyle w:val="ConsPlusNormal"/>
            </w:pPr>
            <w:r>
              <w:t>-38/95</w:t>
            </w:r>
          </w:p>
        </w:tc>
        <w:tc>
          <w:tcPr>
            <w:tcW w:w="768" w:type="dxa"/>
            <w:vAlign w:val="center"/>
          </w:tcPr>
          <w:p w:rsidR="002123DD" w:rsidRDefault="002123DD">
            <w:pPr>
              <w:pStyle w:val="ConsPlusNormal"/>
              <w:jc w:val="both"/>
            </w:pPr>
            <w:r>
              <w:t>0/126</w:t>
            </w:r>
          </w:p>
        </w:tc>
      </w:tr>
      <w:tr w:rsidR="002123DD">
        <w:tc>
          <w:tcPr>
            <w:tcW w:w="510" w:type="dxa"/>
            <w:vAlign w:val="center"/>
          </w:tcPr>
          <w:p w:rsidR="002123DD" w:rsidRDefault="002123DD">
            <w:pPr>
              <w:pStyle w:val="ConsPlusNormal"/>
            </w:pPr>
            <w:r>
              <w:t>2.</w:t>
            </w:r>
          </w:p>
        </w:tc>
        <w:tc>
          <w:tcPr>
            <w:tcW w:w="1474" w:type="dxa"/>
            <w:vAlign w:val="center"/>
          </w:tcPr>
          <w:p w:rsidR="002123DD" w:rsidRDefault="002123DD">
            <w:pPr>
              <w:pStyle w:val="ConsPlusNormal"/>
            </w:pPr>
            <w:r>
              <w:t>Эффект на ВВП</w:t>
            </w:r>
          </w:p>
        </w:tc>
        <w:tc>
          <w:tcPr>
            <w:tcW w:w="2438" w:type="dxa"/>
            <w:vAlign w:val="center"/>
          </w:tcPr>
          <w:p w:rsidR="002123DD" w:rsidRDefault="002123DD">
            <w:pPr>
              <w:pStyle w:val="ConsPlusNormal"/>
            </w:pPr>
            <w:r>
              <w:t xml:space="preserve">Эффект от увеличения государственных </w:t>
            </w:r>
            <w:r>
              <w:lastRenderedPageBreak/>
              <w:t>расходов на конечное воздействие на экономику</w:t>
            </w:r>
          </w:p>
        </w:tc>
        <w:tc>
          <w:tcPr>
            <w:tcW w:w="2041" w:type="dxa"/>
            <w:vMerge/>
          </w:tcPr>
          <w:p w:rsidR="002123DD" w:rsidRDefault="002123DD"/>
        </w:tc>
        <w:tc>
          <w:tcPr>
            <w:tcW w:w="773" w:type="dxa"/>
            <w:vAlign w:val="center"/>
          </w:tcPr>
          <w:p w:rsidR="002123DD" w:rsidRDefault="002123DD">
            <w:pPr>
              <w:pStyle w:val="ConsPlusNormal"/>
            </w:pPr>
            <w:r>
              <w:t>-/166</w:t>
            </w:r>
          </w:p>
        </w:tc>
        <w:tc>
          <w:tcPr>
            <w:tcW w:w="1020" w:type="dxa"/>
            <w:vAlign w:val="center"/>
          </w:tcPr>
          <w:p w:rsidR="002123DD" w:rsidRDefault="002123DD">
            <w:pPr>
              <w:pStyle w:val="ConsPlusNormal"/>
            </w:pPr>
            <w:r>
              <w:t>+529/879</w:t>
            </w:r>
          </w:p>
        </w:tc>
        <w:tc>
          <w:tcPr>
            <w:tcW w:w="1077" w:type="dxa"/>
            <w:vAlign w:val="center"/>
          </w:tcPr>
          <w:p w:rsidR="002123DD" w:rsidRDefault="002123DD">
            <w:pPr>
              <w:pStyle w:val="ConsPlusNormal"/>
            </w:pPr>
            <w:r>
              <w:t>-53/414</w:t>
            </w:r>
          </w:p>
        </w:tc>
        <w:tc>
          <w:tcPr>
            <w:tcW w:w="758" w:type="dxa"/>
            <w:vAlign w:val="center"/>
          </w:tcPr>
          <w:p w:rsidR="002123DD" w:rsidRDefault="002123DD">
            <w:pPr>
              <w:pStyle w:val="ConsPlusNormal"/>
            </w:pPr>
            <w:r>
              <w:t>-39/25</w:t>
            </w:r>
            <w:r>
              <w:lastRenderedPageBreak/>
              <w:t>4</w:t>
            </w:r>
          </w:p>
        </w:tc>
        <w:tc>
          <w:tcPr>
            <w:tcW w:w="768" w:type="dxa"/>
            <w:vAlign w:val="center"/>
          </w:tcPr>
          <w:p w:rsidR="002123DD" w:rsidRDefault="002123DD">
            <w:pPr>
              <w:pStyle w:val="ConsPlusNormal"/>
            </w:pPr>
            <w:r>
              <w:lastRenderedPageBreak/>
              <w:t>0/435</w:t>
            </w:r>
          </w:p>
        </w:tc>
      </w:tr>
      <w:tr w:rsidR="002123DD">
        <w:tc>
          <w:tcPr>
            <w:tcW w:w="1984" w:type="dxa"/>
            <w:gridSpan w:val="2"/>
          </w:tcPr>
          <w:p w:rsidR="002123DD" w:rsidRDefault="002123DD">
            <w:pPr>
              <w:pStyle w:val="ConsPlusNormal"/>
            </w:pPr>
            <w:r>
              <w:t>Итого финансовый результат</w:t>
            </w:r>
          </w:p>
        </w:tc>
        <w:tc>
          <w:tcPr>
            <w:tcW w:w="2438" w:type="dxa"/>
            <w:vAlign w:val="center"/>
          </w:tcPr>
          <w:p w:rsidR="002123DD" w:rsidRDefault="002123DD">
            <w:pPr>
              <w:pStyle w:val="ConsPlusNormal"/>
            </w:pPr>
          </w:p>
        </w:tc>
        <w:tc>
          <w:tcPr>
            <w:tcW w:w="2041" w:type="dxa"/>
            <w:vAlign w:val="center"/>
          </w:tcPr>
          <w:p w:rsidR="002123DD" w:rsidRDefault="002123DD">
            <w:pPr>
              <w:pStyle w:val="ConsPlusNormal"/>
            </w:pPr>
            <w:r>
              <w:t>в абсолютном значении млн/млрд руб.</w:t>
            </w:r>
          </w:p>
        </w:tc>
        <w:tc>
          <w:tcPr>
            <w:tcW w:w="773" w:type="dxa"/>
            <w:vAlign w:val="center"/>
          </w:tcPr>
          <w:p w:rsidR="002123DD" w:rsidRDefault="002123DD">
            <w:pPr>
              <w:pStyle w:val="ConsPlusNormal"/>
            </w:pPr>
            <w:r>
              <w:t>228</w:t>
            </w:r>
          </w:p>
        </w:tc>
        <w:tc>
          <w:tcPr>
            <w:tcW w:w="1020" w:type="dxa"/>
            <w:vAlign w:val="center"/>
          </w:tcPr>
          <w:p w:rsidR="002123DD" w:rsidRDefault="002123DD">
            <w:pPr>
              <w:pStyle w:val="ConsPlusNormal"/>
            </w:pPr>
            <w:r>
              <w:t>1 208</w:t>
            </w:r>
          </w:p>
        </w:tc>
        <w:tc>
          <w:tcPr>
            <w:tcW w:w="1077" w:type="dxa"/>
            <w:vAlign w:val="center"/>
          </w:tcPr>
          <w:p w:rsidR="002123DD" w:rsidRDefault="002123DD">
            <w:pPr>
              <w:pStyle w:val="ConsPlusNormal"/>
            </w:pPr>
            <w:r>
              <w:t>429</w:t>
            </w:r>
          </w:p>
        </w:tc>
        <w:tc>
          <w:tcPr>
            <w:tcW w:w="758" w:type="dxa"/>
            <w:vAlign w:val="center"/>
          </w:tcPr>
          <w:p w:rsidR="002123DD" w:rsidRDefault="002123DD">
            <w:pPr>
              <w:pStyle w:val="ConsPlusNormal"/>
            </w:pPr>
            <w:r>
              <w:t>349</w:t>
            </w:r>
          </w:p>
        </w:tc>
        <w:tc>
          <w:tcPr>
            <w:tcW w:w="768" w:type="dxa"/>
            <w:vAlign w:val="center"/>
          </w:tcPr>
          <w:p w:rsidR="002123DD" w:rsidRDefault="002123DD">
            <w:pPr>
              <w:pStyle w:val="ConsPlusNormal"/>
            </w:pPr>
            <w:r>
              <w:t>461</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ind w:firstLine="540"/>
        <w:jc w:val="both"/>
        <w:outlineLvl w:val="2"/>
      </w:pPr>
      <w:r>
        <w:t>Карточка мероприятия в сфере искусственного интеллекта "Создание и эксплуатация информационной системы учета и планирования работ/затрат на проектирование, строительство, ремонт и содержание объектов транспортной инфраструктуры (в т.ч. предиктивная аналитика ТОиР ОТИ)"</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6180"/>
      </w:tblGrid>
      <w:tr w:rsidR="002123DD">
        <w:tc>
          <w:tcPr>
            <w:tcW w:w="510" w:type="dxa"/>
          </w:tcPr>
          <w:p w:rsidR="002123DD" w:rsidRDefault="002123DD">
            <w:pPr>
              <w:pStyle w:val="ConsPlusNormal"/>
              <w:jc w:val="center"/>
            </w:pPr>
            <w:r>
              <w:t>N п/п</w:t>
            </w:r>
          </w:p>
        </w:tc>
        <w:tc>
          <w:tcPr>
            <w:tcW w:w="2381" w:type="dxa"/>
          </w:tcPr>
          <w:p w:rsidR="002123DD" w:rsidRDefault="002123DD">
            <w:pPr>
              <w:pStyle w:val="ConsPlusNormal"/>
              <w:jc w:val="center"/>
            </w:pPr>
            <w:r>
              <w:t>Раздел</w:t>
            </w:r>
          </w:p>
        </w:tc>
        <w:tc>
          <w:tcPr>
            <w:tcW w:w="6180" w:type="dxa"/>
          </w:tcPr>
          <w:p w:rsidR="002123DD" w:rsidRDefault="002123DD">
            <w:pPr>
              <w:pStyle w:val="ConsPlusNormal"/>
              <w:jc w:val="center"/>
            </w:pPr>
            <w:r>
              <w:t>Описание</w:t>
            </w:r>
          </w:p>
        </w:tc>
      </w:tr>
      <w:tr w:rsidR="002123DD">
        <w:tc>
          <w:tcPr>
            <w:tcW w:w="510" w:type="dxa"/>
            <w:vAlign w:val="center"/>
          </w:tcPr>
          <w:p w:rsidR="002123DD" w:rsidRDefault="002123DD">
            <w:pPr>
              <w:pStyle w:val="ConsPlusNormal"/>
              <w:jc w:val="center"/>
            </w:pPr>
            <w:r>
              <w:t>1.</w:t>
            </w:r>
          </w:p>
        </w:tc>
        <w:tc>
          <w:tcPr>
            <w:tcW w:w="2381" w:type="dxa"/>
            <w:vAlign w:val="center"/>
          </w:tcPr>
          <w:p w:rsidR="002123DD" w:rsidRDefault="002123DD">
            <w:pPr>
              <w:pStyle w:val="ConsPlusNormal"/>
            </w:pPr>
            <w:r>
              <w:t>Кто делает?</w:t>
            </w:r>
          </w:p>
        </w:tc>
        <w:tc>
          <w:tcPr>
            <w:tcW w:w="6180" w:type="dxa"/>
            <w:vAlign w:val="center"/>
          </w:tcPr>
          <w:p w:rsidR="002123DD" w:rsidRDefault="002123DD">
            <w:pPr>
              <w:pStyle w:val="ConsPlusNormal"/>
            </w:pPr>
            <w:r>
              <w:t>Минтранс России, РОСДОРНИИ</w:t>
            </w:r>
          </w:p>
        </w:tc>
      </w:tr>
      <w:tr w:rsidR="002123DD">
        <w:tc>
          <w:tcPr>
            <w:tcW w:w="510" w:type="dxa"/>
            <w:vAlign w:val="center"/>
          </w:tcPr>
          <w:p w:rsidR="002123DD" w:rsidRDefault="002123DD">
            <w:pPr>
              <w:pStyle w:val="ConsPlusNormal"/>
              <w:jc w:val="center"/>
            </w:pPr>
            <w:r>
              <w:t>2.</w:t>
            </w:r>
          </w:p>
        </w:tc>
        <w:tc>
          <w:tcPr>
            <w:tcW w:w="2381" w:type="dxa"/>
            <w:vAlign w:val="center"/>
          </w:tcPr>
          <w:p w:rsidR="002123DD" w:rsidRDefault="002123DD">
            <w:pPr>
              <w:pStyle w:val="ConsPlusNormal"/>
            </w:pPr>
            <w:r>
              <w:t>Кто основные бенефициары мероприятия?</w:t>
            </w:r>
          </w:p>
        </w:tc>
        <w:tc>
          <w:tcPr>
            <w:tcW w:w="6180" w:type="dxa"/>
            <w:vAlign w:val="center"/>
          </w:tcPr>
          <w:p w:rsidR="002123DD" w:rsidRDefault="002123DD">
            <w:pPr>
              <w:pStyle w:val="ConsPlusNormal"/>
            </w:pPr>
            <w:r>
              <w:t>Государство</w:t>
            </w:r>
          </w:p>
          <w:p w:rsidR="002123DD" w:rsidRDefault="002123DD">
            <w:pPr>
              <w:pStyle w:val="ConsPlusNormal"/>
            </w:pPr>
            <w:r>
              <w:t>Операторы объектов транспортной инфраструктуры</w:t>
            </w:r>
          </w:p>
          <w:p w:rsidR="002123DD" w:rsidRDefault="002123DD">
            <w:pPr>
              <w:pStyle w:val="ConsPlusNormal"/>
            </w:pPr>
            <w:r>
              <w:t>Граждане</w:t>
            </w:r>
          </w:p>
          <w:p w:rsidR="002123DD" w:rsidRDefault="002123DD">
            <w:pPr>
              <w:pStyle w:val="ConsPlusNormal"/>
            </w:pPr>
            <w:r>
              <w:t>Транспортные компании</w:t>
            </w:r>
          </w:p>
        </w:tc>
      </w:tr>
      <w:tr w:rsidR="002123DD">
        <w:tc>
          <w:tcPr>
            <w:tcW w:w="510" w:type="dxa"/>
            <w:vAlign w:val="center"/>
          </w:tcPr>
          <w:p w:rsidR="002123DD" w:rsidRDefault="002123DD">
            <w:pPr>
              <w:pStyle w:val="ConsPlusNormal"/>
              <w:jc w:val="center"/>
            </w:pPr>
            <w:r>
              <w:t>3.</w:t>
            </w:r>
          </w:p>
        </w:tc>
        <w:tc>
          <w:tcPr>
            <w:tcW w:w="2381" w:type="dxa"/>
            <w:vAlign w:val="center"/>
          </w:tcPr>
          <w:p w:rsidR="002123DD" w:rsidRDefault="002123DD">
            <w:pPr>
              <w:pStyle w:val="ConsPlusNormal"/>
            </w:pPr>
            <w:r>
              <w:t>Какой клиентский путь меняет мероприятие?</w:t>
            </w:r>
          </w:p>
        </w:tc>
        <w:tc>
          <w:tcPr>
            <w:tcW w:w="6180" w:type="dxa"/>
            <w:vAlign w:val="center"/>
          </w:tcPr>
          <w:p w:rsidR="002123DD" w:rsidRDefault="002123DD">
            <w:pPr>
              <w:pStyle w:val="ConsPlusNormal"/>
            </w:pPr>
            <w:r>
              <w:t>Проектирование, строительство, ремонт и содержание объектов транспортной инфраструктуры</w:t>
            </w:r>
          </w:p>
        </w:tc>
      </w:tr>
      <w:tr w:rsidR="002123DD">
        <w:tc>
          <w:tcPr>
            <w:tcW w:w="510" w:type="dxa"/>
            <w:vMerge w:val="restart"/>
            <w:vAlign w:val="center"/>
          </w:tcPr>
          <w:p w:rsidR="002123DD" w:rsidRDefault="002123DD">
            <w:pPr>
              <w:pStyle w:val="ConsPlusNormal"/>
              <w:jc w:val="center"/>
            </w:pPr>
            <w:r>
              <w:t>4.</w:t>
            </w:r>
          </w:p>
        </w:tc>
        <w:tc>
          <w:tcPr>
            <w:tcW w:w="2381" w:type="dxa"/>
            <w:vMerge w:val="restart"/>
            <w:vAlign w:val="center"/>
          </w:tcPr>
          <w:p w:rsidR="002123DD" w:rsidRDefault="002123DD">
            <w:pPr>
              <w:pStyle w:val="ConsPlusNormal"/>
            </w:pPr>
            <w:r>
              <w:t>Какую проблему решает мероприятие?</w:t>
            </w:r>
          </w:p>
        </w:tc>
        <w:tc>
          <w:tcPr>
            <w:tcW w:w="6180" w:type="dxa"/>
            <w:tcBorders>
              <w:bottom w:val="nil"/>
            </w:tcBorders>
            <w:vAlign w:val="center"/>
          </w:tcPr>
          <w:p w:rsidR="002123DD" w:rsidRDefault="002123DD">
            <w:pPr>
              <w:pStyle w:val="ConsPlusNormal"/>
            </w:pPr>
            <w:r>
              <w:t>Снижение затрат на строительство объектов транспортной инфраструктуры на 10%</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Снижение сроков строительства (включая проектирование) объектов транспортной инфраструктуры на 30%</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jc w:val="both"/>
            </w:pPr>
            <w:r>
              <w:t>Снижение затрат на ТОиР объектов транспортной инфраструктуры на 20%</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jc w:val="both"/>
            </w:pPr>
            <w:r>
              <w:t>Снижение числа инцидентов разрушения транспортной инфраструктуры и сопутствующего ущерба на 80%</w:t>
            </w:r>
          </w:p>
        </w:tc>
      </w:tr>
      <w:tr w:rsidR="002123DD">
        <w:tc>
          <w:tcPr>
            <w:tcW w:w="510" w:type="dxa"/>
            <w:vMerge/>
          </w:tcPr>
          <w:p w:rsidR="002123DD" w:rsidRDefault="002123DD"/>
        </w:tc>
        <w:tc>
          <w:tcPr>
            <w:tcW w:w="2381" w:type="dxa"/>
            <w:vMerge/>
          </w:tcPr>
          <w:p w:rsidR="002123DD" w:rsidRDefault="002123DD"/>
        </w:tc>
        <w:tc>
          <w:tcPr>
            <w:tcW w:w="6180" w:type="dxa"/>
            <w:tcBorders>
              <w:top w:val="nil"/>
            </w:tcBorders>
          </w:tcPr>
          <w:p w:rsidR="002123DD" w:rsidRDefault="002123DD">
            <w:pPr>
              <w:pStyle w:val="ConsPlusNormal"/>
            </w:pPr>
            <w:r>
              <w:t>Увеличение срока эксплуатации объектов транспортной инфраструктуры на 25%</w:t>
            </w:r>
          </w:p>
        </w:tc>
      </w:tr>
      <w:tr w:rsidR="002123DD">
        <w:tc>
          <w:tcPr>
            <w:tcW w:w="510" w:type="dxa"/>
            <w:vMerge w:val="restart"/>
            <w:vAlign w:val="center"/>
          </w:tcPr>
          <w:p w:rsidR="002123DD" w:rsidRDefault="002123DD">
            <w:pPr>
              <w:pStyle w:val="ConsPlusNormal"/>
              <w:jc w:val="center"/>
            </w:pPr>
            <w:r>
              <w:t>5.</w:t>
            </w:r>
          </w:p>
        </w:tc>
        <w:tc>
          <w:tcPr>
            <w:tcW w:w="2381" w:type="dxa"/>
            <w:vMerge w:val="restart"/>
            <w:vAlign w:val="center"/>
          </w:tcPr>
          <w:p w:rsidR="002123DD" w:rsidRDefault="002123DD">
            <w:pPr>
              <w:pStyle w:val="ConsPlusNormal"/>
            </w:pPr>
            <w:r>
              <w:t>Что делаем?</w:t>
            </w:r>
          </w:p>
        </w:tc>
        <w:tc>
          <w:tcPr>
            <w:tcW w:w="6180" w:type="dxa"/>
            <w:tcBorders>
              <w:bottom w:val="nil"/>
            </w:tcBorders>
            <w:vAlign w:val="center"/>
          </w:tcPr>
          <w:p w:rsidR="002123DD" w:rsidRDefault="002123DD">
            <w:pPr>
              <w:pStyle w:val="ConsPlusNormal"/>
            </w:pPr>
            <w:r>
              <w:t>1. Создаем и запускаем в эксплуатацию информационную систему учета и планирования работ/затрат</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2. Обрабатываем накопленные данные с датчиков и мобильных измерительных лабораторий</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3. Внедряем предиктивную аналитику ТОиР на основе ИИ</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4. Внедряем поддержку принятия решений по проектированию и контролю строительства объектов транспортной инфраструктуры на основе ИИ</w:t>
            </w:r>
          </w:p>
        </w:tc>
      </w:tr>
      <w:tr w:rsidR="002123DD">
        <w:tc>
          <w:tcPr>
            <w:tcW w:w="510" w:type="dxa"/>
            <w:vMerge/>
          </w:tcPr>
          <w:p w:rsidR="002123DD" w:rsidRDefault="002123DD"/>
        </w:tc>
        <w:tc>
          <w:tcPr>
            <w:tcW w:w="2381" w:type="dxa"/>
            <w:vMerge/>
          </w:tcPr>
          <w:p w:rsidR="002123DD" w:rsidRDefault="002123DD"/>
        </w:tc>
        <w:tc>
          <w:tcPr>
            <w:tcW w:w="6180" w:type="dxa"/>
            <w:tcBorders>
              <w:top w:val="nil"/>
            </w:tcBorders>
          </w:tcPr>
          <w:p w:rsidR="002123DD" w:rsidRDefault="002123DD">
            <w:pPr>
              <w:pStyle w:val="ConsPlusNormal"/>
            </w:pPr>
            <w:r>
              <w:t>Технологии ИИ: системы поддержки принятия решений, рекомендательные системы</w:t>
            </w:r>
          </w:p>
        </w:tc>
      </w:tr>
      <w:tr w:rsidR="002123DD">
        <w:tc>
          <w:tcPr>
            <w:tcW w:w="510" w:type="dxa"/>
            <w:vMerge w:val="restart"/>
            <w:vAlign w:val="center"/>
          </w:tcPr>
          <w:p w:rsidR="002123DD" w:rsidRDefault="002123DD">
            <w:pPr>
              <w:pStyle w:val="ConsPlusNormal"/>
              <w:jc w:val="center"/>
            </w:pPr>
            <w:r>
              <w:t>6.</w:t>
            </w:r>
          </w:p>
        </w:tc>
        <w:tc>
          <w:tcPr>
            <w:tcW w:w="2381" w:type="dxa"/>
            <w:vMerge w:val="restart"/>
            <w:vAlign w:val="center"/>
          </w:tcPr>
          <w:p w:rsidR="002123DD" w:rsidRDefault="002123DD">
            <w:pPr>
              <w:pStyle w:val="ConsPlusNormal"/>
            </w:pPr>
            <w:r>
              <w:t>Как ИИ позволит решить проблему?</w:t>
            </w:r>
          </w:p>
        </w:tc>
        <w:tc>
          <w:tcPr>
            <w:tcW w:w="6180" w:type="dxa"/>
            <w:tcBorders>
              <w:bottom w:val="nil"/>
            </w:tcBorders>
            <w:vAlign w:val="center"/>
          </w:tcPr>
          <w:p w:rsidR="002123DD" w:rsidRDefault="002123DD">
            <w:pPr>
              <w:pStyle w:val="ConsPlusNormal"/>
            </w:pPr>
            <w:r>
              <w:t>Снижение сроков проектирования ОТИ за счет интеллектуальной поддержки принятия решений (напр., выявление ошибок проектирования, выявление шаблонов проектирования и пр.)</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vAlign w:val="center"/>
          </w:tcPr>
          <w:p w:rsidR="002123DD" w:rsidRDefault="002123DD">
            <w:pPr>
              <w:pStyle w:val="ConsPlusNormal"/>
            </w:pPr>
            <w:r>
              <w:t xml:space="preserve">Снижение сроков и стоимости строительства ОТИ за счет интеллектуальной поддержки принятия решений (напр., </w:t>
            </w:r>
            <w:r>
              <w:lastRenderedPageBreak/>
              <w:t>выявление отклонений от плана, прогнозирование развития ситуации и пр.)</w:t>
            </w:r>
          </w:p>
        </w:tc>
      </w:tr>
      <w:tr w:rsidR="002123DD">
        <w:tc>
          <w:tcPr>
            <w:tcW w:w="510" w:type="dxa"/>
            <w:vMerge/>
          </w:tcPr>
          <w:p w:rsidR="002123DD" w:rsidRDefault="002123DD"/>
        </w:tc>
        <w:tc>
          <w:tcPr>
            <w:tcW w:w="2381" w:type="dxa"/>
            <w:vMerge/>
          </w:tcPr>
          <w:p w:rsidR="002123DD" w:rsidRDefault="002123DD"/>
        </w:tc>
        <w:tc>
          <w:tcPr>
            <w:tcW w:w="6180" w:type="dxa"/>
            <w:tcBorders>
              <w:top w:val="nil"/>
            </w:tcBorders>
            <w:vAlign w:val="center"/>
          </w:tcPr>
          <w:p w:rsidR="002123DD" w:rsidRDefault="002123DD">
            <w:pPr>
              <w:pStyle w:val="ConsPlusNormal"/>
            </w:pPr>
            <w:r>
              <w:t>Снижение затрат на ремонт и содержание ОТИ за счет интеллектуальной поддержки принятия решений (напр., анализ показаний датчиков, выявление отклонений от нормы, составление рекомендуемого графика технических осмотров и ремонтов)</w:t>
            </w:r>
          </w:p>
        </w:tc>
      </w:tr>
      <w:tr w:rsidR="002123DD">
        <w:tc>
          <w:tcPr>
            <w:tcW w:w="510" w:type="dxa"/>
            <w:vMerge w:val="restart"/>
            <w:vAlign w:val="center"/>
          </w:tcPr>
          <w:p w:rsidR="002123DD" w:rsidRDefault="002123DD">
            <w:pPr>
              <w:pStyle w:val="ConsPlusNormal"/>
              <w:jc w:val="center"/>
            </w:pPr>
            <w:r>
              <w:t>7.</w:t>
            </w:r>
          </w:p>
        </w:tc>
        <w:tc>
          <w:tcPr>
            <w:tcW w:w="2381" w:type="dxa"/>
            <w:vMerge w:val="restart"/>
            <w:vAlign w:val="center"/>
          </w:tcPr>
          <w:p w:rsidR="002123DD" w:rsidRDefault="002123DD">
            <w:pPr>
              <w:pStyle w:val="ConsPlusNormal"/>
            </w:pPr>
            <w:r>
              <w:t>Какие результаты мероприятия с ИИ ожидаются: QW (2021), BFR (2024), Долгосрочная цель (2030)</w:t>
            </w:r>
          </w:p>
        </w:tc>
        <w:tc>
          <w:tcPr>
            <w:tcW w:w="6180" w:type="dxa"/>
            <w:tcBorders>
              <w:bottom w:val="nil"/>
            </w:tcBorders>
            <w:vAlign w:val="center"/>
          </w:tcPr>
          <w:p w:rsidR="002123DD" w:rsidRDefault="002123DD">
            <w:pPr>
              <w:pStyle w:val="ConsPlusNormal"/>
            </w:pPr>
            <w:r>
              <w:t>2024 год: Снижение расходов на техническое обслуживание и ремонт объектов транспортной инфраструктуры на 20%</w:t>
            </w:r>
          </w:p>
        </w:tc>
      </w:tr>
      <w:tr w:rsidR="002123DD">
        <w:tc>
          <w:tcPr>
            <w:tcW w:w="510" w:type="dxa"/>
            <w:vMerge/>
          </w:tcPr>
          <w:p w:rsidR="002123DD" w:rsidRDefault="002123DD"/>
        </w:tc>
        <w:tc>
          <w:tcPr>
            <w:tcW w:w="2381" w:type="dxa"/>
            <w:vMerge/>
          </w:tcPr>
          <w:p w:rsidR="002123DD" w:rsidRDefault="002123DD"/>
        </w:tc>
        <w:tc>
          <w:tcPr>
            <w:tcW w:w="6180" w:type="dxa"/>
            <w:tcBorders>
              <w:top w:val="nil"/>
            </w:tcBorders>
          </w:tcPr>
          <w:p w:rsidR="002123DD" w:rsidRDefault="002123DD">
            <w:pPr>
              <w:pStyle w:val="ConsPlusNormal"/>
            </w:pPr>
            <w:r>
              <w:t>2030 год: На 100% объектов транспортной инфраструктуры применяется предиктивная аналитика ТОиР, проектирование и строительство с применением ИИ</w:t>
            </w:r>
          </w:p>
        </w:tc>
      </w:tr>
      <w:tr w:rsidR="002123DD">
        <w:tc>
          <w:tcPr>
            <w:tcW w:w="510" w:type="dxa"/>
            <w:vMerge w:val="restart"/>
            <w:vAlign w:val="center"/>
          </w:tcPr>
          <w:p w:rsidR="002123DD" w:rsidRDefault="002123DD">
            <w:pPr>
              <w:pStyle w:val="ConsPlusNormal"/>
              <w:jc w:val="center"/>
            </w:pPr>
            <w:r>
              <w:t>8.</w:t>
            </w:r>
          </w:p>
        </w:tc>
        <w:tc>
          <w:tcPr>
            <w:tcW w:w="2381" w:type="dxa"/>
            <w:vMerge w:val="restart"/>
            <w:vAlign w:val="center"/>
          </w:tcPr>
          <w:p w:rsidR="002123DD" w:rsidRDefault="002123DD">
            <w:pPr>
              <w:pStyle w:val="ConsPlusNormal"/>
            </w:pPr>
            <w:r>
              <w:t>Как действуем?</w:t>
            </w:r>
          </w:p>
        </w:tc>
        <w:tc>
          <w:tcPr>
            <w:tcW w:w="6180" w:type="dxa"/>
            <w:tcBorders>
              <w:bottom w:val="nil"/>
            </w:tcBorders>
            <w:vAlign w:val="center"/>
          </w:tcPr>
          <w:p w:rsidR="002123DD" w:rsidRDefault="002123DD">
            <w:pPr>
              <w:pStyle w:val="ConsPlusNormal"/>
            </w:pPr>
            <w:r>
              <w:t>Обеспечиваем контроль состояния объектов транспортной инфраструктуры в реальном времени с помощью датчиков. Срок: 12.2030 (в течение всего проекта). Ответственный: Минтранс России</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Осуществляем анализ и накопление данных с датчиков. Срок: 12.2030 (в течение всего проекта). Ответственный: Минтранс России</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Осуществляем предиктивное обслуживание и ремонт транспортной инфраструктуры с помощью технологий искусственного интеллекта. Срок: 12.2030 (в течение всего проекта). Ответственный: Минтранс России</w:t>
            </w:r>
          </w:p>
        </w:tc>
      </w:tr>
      <w:tr w:rsidR="002123DD">
        <w:tc>
          <w:tcPr>
            <w:tcW w:w="510" w:type="dxa"/>
            <w:vMerge/>
          </w:tcPr>
          <w:p w:rsidR="002123DD" w:rsidRDefault="002123DD"/>
        </w:tc>
        <w:tc>
          <w:tcPr>
            <w:tcW w:w="2381" w:type="dxa"/>
            <w:vMerge/>
          </w:tcPr>
          <w:p w:rsidR="002123DD" w:rsidRDefault="002123DD"/>
        </w:tc>
        <w:tc>
          <w:tcPr>
            <w:tcW w:w="6180" w:type="dxa"/>
            <w:tcBorders>
              <w:top w:val="nil"/>
            </w:tcBorders>
          </w:tcPr>
          <w:p w:rsidR="002123DD" w:rsidRDefault="002123DD">
            <w:pPr>
              <w:pStyle w:val="ConsPlusNormal"/>
            </w:pPr>
            <w:r>
              <w:t>Осуществляем проектирование и строительство объектов транспортной инфраструктуры с помощью технологий искусственного интеллекта. Срок: 12.2030 (в течение всего проекта). Ответственный: Минтранс России</w:t>
            </w:r>
          </w:p>
        </w:tc>
      </w:tr>
      <w:tr w:rsidR="002123DD">
        <w:tc>
          <w:tcPr>
            <w:tcW w:w="9071" w:type="dxa"/>
            <w:gridSpan w:val="3"/>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9068" w:type="dxa"/>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tc>
      </w:tr>
      <w:tr w:rsidR="002123DD">
        <w:tc>
          <w:tcPr>
            <w:tcW w:w="510" w:type="dxa"/>
            <w:vAlign w:val="center"/>
          </w:tcPr>
          <w:p w:rsidR="002123DD" w:rsidRDefault="002123DD">
            <w:pPr>
              <w:pStyle w:val="ConsPlusNormal"/>
              <w:jc w:val="center"/>
            </w:pPr>
            <w:r>
              <w:t>9.1.</w:t>
            </w:r>
          </w:p>
        </w:tc>
        <w:tc>
          <w:tcPr>
            <w:tcW w:w="2381" w:type="dxa"/>
            <w:vAlign w:val="center"/>
          </w:tcPr>
          <w:p w:rsidR="002123DD" w:rsidRDefault="002123DD">
            <w:pPr>
              <w:pStyle w:val="ConsPlusNormal"/>
            </w:pPr>
            <w:r>
              <w:t>Какие данные нужны для реализации мероприятия (всего)?</w:t>
            </w:r>
          </w:p>
        </w:tc>
        <w:tc>
          <w:tcPr>
            <w:tcW w:w="6180" w:type="dxa"/>
            <w:vAlign w:val="center"/>
          </w:tcPr>
          <w:p w:rsidR="002123DD" w:rsidRDefault="002123DD">
            <w:pPr>
              <w:pStyle w:val="ConsPlusNormal"/>
            </w:pPr>
            <w:r>
              <w:t>Данные сенсоров и датчиков на объектах транспортной инфраструктуры (автомобильные и железные дороги, пассажирские и грузовые терминалы)</w:t>
            </w:r>
          </w:p>
        </w:tc>
      </w:tr>
      <w:tr w:rsidR="002123DD">
        <w:tc>
          <w:tcPr>
            <w:tcW w:w="510" w:type="dxa"/>
            <w:vAlign w:val="center"/>
          </w:tcPr>
          <w:p w:rsidR="002123DD" w:rsidRDefault="002123DD">
            <w:pPr>
              <w:pStyle w:val="ConsPlusNormal"/>
              <w:jc w:val="center"/>
            </w:pPr>
            <w:r>
              <w:t>9.2.</w:t>
            </w:r>
          </w:p>
        </w:tc>
        <w:tc>
          <w:tcPr>
            <w:tcW w:w="2381" w:type="dxa"/>
            <w:vAlign w:val="center"/>
          </w:tcPr>
          <w:p w:rsidR="002123DD" w:rsidRDefault="002123DD">
            <w:pPr>
              <w:pStyle w:val="ConsPlusNormal"/>
            </w:pPr>
            <w:r>
              <w:t>Какие данные уже есть?</w:t>
            </w:r>
          </w:p>
        </w:tc>
        <w:tc>
          <w:tcPr>
            <w:tcW w:w="6180" w:type="dxa"/>
            <w:vAlign w:val="center"/>
          </w:tcPr>
          <w:p w:rsidR="002123DD" w:rsidRDefault="002123DD">
            <w:pPr>
              <w:pStyle w:val="ConsPlusNormal"/>
            </w:pPr>
            <w:r>
              <w:t>Данные СКДФ (данные мобильных измерительных лабораторий по состоянию части автомобильных дорог РФ)</w:t>
            </w:r>
          </w:p>
        </w:tc>
      </w:tr>
      <w:tr w:rsidR="002123DD">
        <w:tc>
          <w:tcPr>
            <w:tcW w:w="510" w:type="dxa"/>
            <w:vMerge w:val="restart"/>
            <w:vAlign w:val="center"/>
          </w:tcPr>
          <w:p w:rsidR="002123DD" w:rsidRDefault="002123DD">
            <w:pPr>
              <w:pStyle w:val="ConsPlusNormal"/>
              <w:jc w:val="center"/>
            </w:pPr>
            <w:r>
              <w:t>9.3.</w:t>
            </w:r>
          </w:p>
        </w:tc>
        <w:tc>
          <w:tcPr>
            <w:tcW w:w="2381" w:type="dxa"/>
            <w:vMerge w:val="restart"/>
            <w:vAlign w:val="center"/>
          </w:tcPr>
          <w:p w:rsidR="002123DD" w:rsidRDefault="002123DD">
            <w:pPr>
              <w:pStyle w:val="ConsPlusNormal"/>
            </w:pPr>
            <w:r>
              <w:t>Какие данные необходимы дополнительно?</w:t>
            </w:r>
          </w:p>
        </w:tc>
        <w:tc>
          <w:tcPr>
            <w:tcW w:w="6180" w:type="dxa"/>
            <w:tcBorders>
              <w:bottom w:val="nil"/>
            </w:tcBorders>
            <w:vAlign w:val="center"/>
          </w:tcPr>
          <w:p w:rsidR="002123DD" w:rsidRDefault="002123DD">
            <w:pPr>
              <w:pStyle w:val="ConsPlusNormal"/>
            </w:pPr>
            <w:r>
              <w:t>Данные по остальной сети автомобильных дорог РФ (мониторинг состояния) (необходим сбор данных)</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bottom w:val="nil"/>
            </w:tcBorders>
          </w:tcPr>
          <w:p w:rsidR="002123DD" w:rsidRDefault="002123DD">
            <w:pPr>
              <w:pStyle w:val="ConsPlusNormal"/>
            </w:pPr>
            <w:r>
              <w:t>Данные по сети железных дорог РФ (мониторинг состояния) (часть данных имеется у РЖД)</w:t>
            </w:r>
          </w:p>
        </w:tc>
      </w:tr>
      <w:tr w:rsidR="002123DD">
        <w:tblPrEx>
          <w:tblBorders>
            <w:insideH w:val="nil"/>
          </w:tblBorders>
        </w:tblPrEx>
        <w:tc>
          <w:tcPr>
            <w:tcW w:w="510" w:type="dxa"/>
            <w:vMerge/>
          </w:tcPr>
          <w:p w:rsidR="002123DD" w:rsidRDefault="002123DD"/>
        </w:tc>
        <w:tc>
          <w:tcPr>
            <w:tcW w:w="2381" w:type="dxa"/>
            <w:vMerge/>
          </w:tcPr>
          <w:p w:rsidR="002123DD" w:rsidRDefault="002123DD"/>
        </w:tc>
        <w:tc>
          <w:tcPr>
            <w:tcW w:w="6180" w:type="dxa"/>
            <w:tcBorders>
              <w:top w:val="nil"/>
            </w:tcBorders>
          </w:tcPr>
          <w:p w:rsidR="002123DD" w:rsidRDefault="002123DD">
            <w:pPr>
              <w:pStyle w:val="ConsPlusNormal"/>
            </w:pPr>
            <w:r>
              <w:t>Данные пассажирских и грузовых терминалов (мониторинг состояния) (часть данных имеется у операторов терминалов)</w:t>
            </w:r>
          </w:p>
        </w:tc>
      </w:tr>
    </w:tbl>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984"/>
        <w:gridCol w:w="1190"/>
        <w:gridCol w:w="1190"/>
        <w:gridCol w:w="1360"/>
        <w:gridCol w:w="1417"/>
      </w:tblGrid>
      <w:tr w:rsidR="002123DD">
        <w:tc>
          <w:tcPr>
            <w:tcW w:w="510" w:type="dxa"/>
            <w:vMerge w:val="restart"/>
          </w:tcPr>
          <w:p w:rsidR="002123DD" w:rsidRDefault="002123DD">
            <w:pPr>
              <w:pStyle w:val="ConsPlusNormal"/>
              <w:jc w:val="center"/>
            </w:pPr>
            <w:r>
              <w:lastRenderedPageBreak/>
              <w:t>N п/п</w:t>
            </w:r>
          </w:p>
        </w:tc>
        <w:tc>
          <w:tcPr>
            <w:tcW w:w="1417" w:type="dxa"/>
            <w:vMerge w:val="restart"/>
          </w:tcPr>
          <w:p w:rsidR="002123DD" w:rsidRDefault="002123DD">
            <w:pPr>
              <w:pStyle w:val="ConsPlusNormal"/>
              <w:jc w:val="center"/>
            </w:pPr>
            <w:r>
              <w:t>Критерий эффективности</w:t>
            </w:r>
          </w:p>
        </w:tc>
        <w:tc>
          <w:tcPr>
            <w:tcW w:w="1984" w:type="dxa"/>
            <w:vMerge w:val="restart"/>
          </w:tcPr>
          <w:p w:rsidR="002123DD" w:rsidRDefault="002123DD">
            <w:pPr>
              <w:pStyle w:val="ConsPlusNormal"/>
              <w:jc w:val="center"/>
            </w:pPr>
            <w:r>
              <w:t>Метрика</w:t>
            </w:r>
          </w:p>
        </w:tc>
        <w:tc>
          <w:tcPr>
            <w:tcW w:w="1190" w:type="dxa"/>
            <w:vMerge w:val="restart"/>
          </w:tcPr>
          <w:p w:rsidR="002123DD" w:rsidRDefault="002123DD">
            <w:pPr>
              <w:pStyle w:val="ConsPlusNormal"/>
              <w:jc w:val="center"/>
            </w:pPr>
            <w:r>
              <w:t>Единица измерения</w:t>
            </w:r>
          </w:p>
        </w:tc>
        <w:tc>
          <w:tcPr>
            <w:tcW w:w="3967" w:type="dxa"/>
            <w:gridSpan w:val="3"/>
          </w:tcPr>
          <w:p w:rsidR="002123DD" w:rsidRDefault="002123DD">
            <w:pPr>
              <w:pStyle w:val="ConsPlusNormal"/>
              <w:jc w:val="center"/>
            </w:pPr>
            <w:r>
              <w:t>Значения метрики</w:t>
            </w:r>
          </w:p>
        </w:tc>
      </w:tr>
      <w:tr w:rsidR="002123DD">
        <w:tc>
          <w:tcPr>
            <w:tcW w:w="510" w:type="dxa"/>
            <w:vMerge/>
          </w:tcPr>
          <w:p w:rsidR="002123DD" w:rsidRDefault="002123DD"/>
        </w:tc>
        <w:tc>
          <w:tcPr>
            <w:tcW w:w="1417" w:type="dxa"/>
            <w:vMerge/>
          </w:tcPr>
          <w:p w:rsidR="002123DD" w:rsidRDefault="002123DD"/>
        </w:tc>
        <w:tc>
          <w:tcPr>
            <w:tcW w:w="1984" w:type="dxa"/>
            <w:vMerge/>
          </w:tcPr>
          <w:p w:rsidR="002123DD" w:rsidRDefault="002123DD"/>
        </w:tc>
        <w:tc>
          <w:tcPr>
            <w:tcW w:w="1190" w:type="dxa"/>
            <w:vMerge/>
          </w:tcPr>
          <w:p w:rsidR="002123DD" w:rsidRDefault="002123DD"/>
        </w:tc>
        <w:tc>
          <w:tcPr>
            <w:tcW w:w="1190" w:type="dxa"/>
          </w:tcPr>
          <w:p w:rsidR="002123DD" w:rsidRDefault="002123DD">
            <w:pPr>
              <w:pStyle w:val="ConsPlusNormal"/>
              <w:jc w:val="center"/>
            </w:pPr>
            <w:r>
              <w:t>Базовое значение (2020 год)</w:t>
            </w:r>
          </w:p>
        </w:tc>
        <w:tc>
          <w:tcPr>
            <w:tcW w:w="1360" w:type="dxa"/>
          </w:tcPr>
          <w:p w:rsidR="002123DD" w:rsidRDefault="002123DD">
            <w:pPr>
              <w:pStyle w:val="ConsPlusNormal"/>
              <w:jc w:val="center"/>
            </w:pPr>
            <w:r>
              <w:t>Без применения ИИ в клиентском пути на 2030 год</w:t>
            </w:r>
          </w:p>
        </w:tc>
        <w:tc>
          <w:tcPr>
            <w:tcW w:w="1417" w:type="dxa"/>
          </w:tcPr>
          <w:p w:rsidR="002123DD" w:rsidRDefault="002123DD">
            <w:pPr>
              <w:pStyle w:val="ConsPlusNormal"/>
              <w:jc w:val="center"/>
            </w:pPr>
            <w:r>
              <w:t>С применением ИИ в клиентском пути на 2030 год</w:t>
            </w:r>
          </w:p>
        </w:tc>
      </w:tr>
      <w:tr w:rsidR="002123DD">
        <w:tc>
          <w:tcPr>
            <w:tcW w:w="510" w:type="dxa"/>
            <w:vAlign w:val="center"/>
          </w:tcPr>
          <w:p w:rsidR="002123DD" w:rsidRDefault="002123DD">
            <w:pPr>
              <w:pStyle w:val="ConsPlusNormal"/>
              <w:jc w:val="center"/>
            </w:pPr>
            <w:r>
              <w:t>1.</w:t>
            </w:r>
          </w:p>
        </w:tc>
        <w:tc>
          <w:tcPr>
            <w:tcW w:w="1417" w:type="dxa"/>
            <w:vAlign w:val="center"/>
          </w:tcPr>
          <w:p w:rsidR="002123DD" w:rsidRDefault="002123DD">
            <w:pPr>
              <w:pStyle w:val="ConsPlusNormal"/>
            </w:pPr>
            <w:r>
              <w:t>Скорость</w:t>
            </w:r>
          </w:p>
        </w:tc>
        <w:tc>
          <w:tcPr>
            <w:tcW w:w="1984" w:type="dxa"/>
            <w:vAlign w:val="center"/>
          </w:tcPr>
          <w:p w:rsidR="002123DD" w:rsidRDefault="002123DD">
            <w:pPr>
              <w:pStyle w:val="ConsPlusNormal"/>
            </w:pPr>
            <w:r>
              <w:t>Срок строительства (включая проектирование) объектов транспортной инфраструктуры (на примере проекта трассы М-12 "Москва - Казань")</w:t>
            </w:r>
          </w:p>
        </w:tc>
        <w:tc>
          <w:tcPr>
            <w:tcW w:w="1190" w:type="dxa"/>
            <w:vAlign w:val="center"/>
          </w:tcPr>
          <w:p w:rsidR="002123DD" w:rsidRDefault="002123DD">
            <w:pPr>
              <w:pStyle w:val="ConsPlusNormal"/>
              <w:jc w:val="center"/>
            </w:pPr>
            <w:r>
              <w:t>Мес.</w:t>
            </w:r>
          </w:p>
        </w:tc>
        <w:tc>
          <w:tcPr>
            <w:tcW w:w="1190" w:type="dxa"/>
            <w:vAlign w:val="center"/>
          </w:tcPr>
          <w:p w:rsidR="002123DD" w:rsidRDefault="002123DD">
            <w:pPr>
              <w:pStyle w:val="ConsPlusNormal"/>
              <w:jc w:val="center"/>
            </w:pPr>
            <w:r>
              <w:t>48</w:t>
            </w:r>
          </w:p>
        </w:tc>
        <w:tc>
          <w:tcPr>
            <w:tcW w:w="1360" w:type="dxa"/>
            <w:vAlign w:val="center"/>
          </w:tcPr>
          <w:p w:rsidR="002123DD" w:rsidRDefault="002123DD">
            <w:pPr>
              <w:pStyle w:val="ConsPlusNormal"/>
              <w:jc w:val="center"/>
            </w:pPr>
            <w:r>
              <w:t>45</w:t>
            </w:r>
          </w:p>
        </w:tc>
        <w:tc>
          <w:tcPr>
            <w:tcW w:w="1417" w:type="dxa"/>
            <w:vAlign w:val="center"/>
          </w:tcPr>
          <w:p w:rsidR="002123DD" w:rsidRDefault="002123DD">
            <w:pPr>
              <w:pStyle w:val="ConsPlusNormal"/>
              <w:jc w:val="center"/>
            </w:pPr>
            <w:r>
              <w:t>36</w:t>
            </w:r>
          </w:p>
        </w:tc>
      </w:tr>
      <w:tr w:rsidR="002123DD">
        <w:tc>
          <w:tcPr>
            <w:tcW w:w="510" w:type="dxa"/>
            <w:vAlign w:val="center"/>
          </w:tcPr>
          <w:p w:rsidR="002123DD" w:rsidRDefault="002123DD">
            <w:pPr>
              <w:pStyle w:val="ConsPlusNormal"/>
              <w:jc w:val="center"/>
            </w:pPr>
            <w:r>
              <w:t>2.</w:t>
            </w:r>
          </w:p>
        </w:tc>
        <w:tc>
          <w:tcPr>
            <w:tcW w:w="1417" w:type="dxa"/>
            <w:vAlign w:val="center"/>
          </w:tcPr>
          <w:p w:rsidR="002123DD" w:rsidRDefault="002123DD">
            <w:pPr>
              <w:pStyle w:val="ConsPlusNormal"/>
            </w:pPr>
            <w:r>
              <w:t>Качество</w:t>
            </w:r>
          </w:p>
        </w:tc>
        <w:tc>
          <w:tcPr>
            <w:tcW w:w="1984" w:type="dxa"/>
            <w:vAlign w:val="center"/>
          </w:tcPr>
          <w:p w:rsidR="002123DD" w:rsidRDefault="002123DD">
            <w:pPr>
              <w:pStyle w:val="ConsPlusNormal"/>
            </w:pPr>
            <w:r>
              <w:t>Срок эксплуатации (межремонтные сроки эксплуатации на примере автомобильных дорог федерального значения)</w:t>
            </w:r>
          </w:p>
        </w:tc>
        <w:tc>
          <w:tcPr>
            <w:tcW w:w="1190" w:type="dxa"/>
            <w:vAlign w:val="center"/>
          </w:tcPr>
          <w:p w:rsidR="002123DD" w:rsidRDefault="002123DD">
            <w:pPr>
              <w:pStyle w:val="ConsPlusNormal"/>
              <w:jc w:val="center"/>
            </w:pPr>
            <w:r>
              <w:t>Лет</w:t>
            </w:r>
          </w:p>
        </w:tc>
        <w:tc>
          <w:tcPr>
            <w:tcW w:w="1190" w:type="dxa"/>
            <w:vAlign w:val="center"/>
          </w:tcPr>
          <w:p w:rsidR="002123DD" w:rsidRDefault="002123DD">
            <w:pPr>
              <w:pStyle w:val="ConsPlusNormal"/>
              <w:jc w:val="center"/>
            </w:pPr>
            <w:r>
              <w:t>12</w:t>
            </w:r>
          </w:p>
        </w:tc>
        <w:tc>
          <w:tcPr>
            <w:tcW w:w="1360" w:type="dxa"/>
            <w:vAlign w:val="center"/>
          </w:tcPr>
          <w:p w:rsidR="002123DD" w:rsidRDefault="002123DD">
            <w:pPr>
              <w:pStyle w:val="ConsPlusNormal"/>
              <w:jc w:val="center"/>
            </w:pPr>
            <w:r>
              <w:t>12,5</w:t>
            </w:r>
          </w:p>
        </w:tc>
        <w:tc>
          <w:tcPr>
            <w:tcW w:w="1417" w:type="dxa"/>
            <w:vAlign w:val="center"/>
          </w:tcPr>
          <w:p w:rsidR="002123DD" w:rsidRDefault="002123DD">
            <w:pPr>
              <w:pStyle w:val="ConsPlusNormal"/>
              <w:jc w:val="center"/>
            </w:pPr>
            <w:r>
              <w:t>15</w:t>
            </w:r>
          </w:p>
        </w:tc>
      </w:tr>
      <w:tr w:rsidR="002123DD">
        <w:tc>
          <w:tcPr>
            <w:tcW w:w="510" w:type="dxa"/>
            <w:vMerge w:val="restart"/>
            <w:vAlign w:val="center"/>
          </w:tcPr>
          <w:p w:rsidR="002123DD" w:rsidRDefault="002123DD">
            <w:pPr>
              <w:pStyle w:val="ConsPlusNormal"/>
              <w:jc w:val="center"/>
            </w:pPr>
            <w:r>
              <w:t>3.</w:t>
            </w:r>
          </w:p>
        </w:tc>
        <w:tc>
          <w:tcPr>
            <w:tcW w:w="1417" w:type="dxa"/>
            <w:vMerge w:val="restart"/>
            <w:vAlign w:val="center"/>
          </w:tcPr>
          <w:p w:rsidR="002123DD" w:rsidRDefault="002123DD">
            <w:pPr>
              <w:pStyle w:val="ConsPlusNormal"/>
            </w:pPr>
            <w:r>
              <w:t>Экономическая эффективность</w:t>
            </w:r>
          </w:p>
        </w:tc>
        <w:tc>
          <w:tcPr>
            <w:tcW w:w="1984" w:type="dxa"/>
            <w:vAlign w:val="center"/>
          </w:tcPr>
          <w:p w:rsidR="002123DD" w:rsidRDefault="002123DD">
            <w:pPr>
              <w:pStyle w:val="ConsPlusNormal"/>
            </w:pPr>
            <w:r>
              <w:t>Затраты на строительство объектов транспортной инфраструктуры (на примере сети автомобильных дорог РФ)</w:t>
            </w:r>
          </w:p>
        </w:tc>
        <w:tc>
          <w:tcPr>
            <w:tcW w:w="1190" w:type="dxa"/>
            <w:vAlign w:val="center"/>
          </w:tcPr>
          <w:p w:rsidR="002123DD" w:rsidRDefault="002123DD">
            <w:pPr>
              <w:pStyle w:val="ConsPlusNormal"/>
              <w:jc w:val="center"/>
            </w:pPr>
            <w:r>
              <w:t>Трлн руб./год</w:t>
            </w:r>
          </w:p>
        </w:tc>
        <w:tc>
          <w:tcPr>
            <w:tcW w:w="1190" w:type="dxa"/>
            <w:vAlign w:val="center"/>
          </w:tcPr>
          <w:p w:rsidR="002123DD" w:rsidRDefault="002123DD">
            <w:pPr>
              <w:pStyle w:val="ConsPlusNormal"/>
              <w:jc w:val="center"/>
            </w:pPr>
            <w:r>
              <w:t>1,7</w:t>
            </w:r>
          </w:p>
        </w:tc>
        <w:tc>
          <w:tcPr>
            <w:tcW w:w="1360" w:type="dxa"/>
            <w:vAlign w:val="center"/>
          </w:tcPr>
          <w:p w:rsidR="002123DD" w:rsidRDefault="002123DD">
            <w:pPr>
              <w:pStyle w:val="ConsPlusNormal"/>
              <w:jc w:val="center"/>
            </w:pPr>
            <w:r>
              <w:t>1,65</w:t>
            </w:r>
          </w:p>
        </w:tc>
        <w:tc>
          <w:tcPr>
            <w:tcW w:w="1417" w:type="dxa"/>
            <w:vAlign w:val="center"/>
          </w:tcPr>
          <w:p w:rsidR="002123DD" w:rsidRDefault="002123DD">
            <w:pPr>
              <w:pStyle w:val="ConsPlusNormal"/>
              <w:jc w:val="center"/>
            </w:pPr>
            <w:r>
              <w:t>1,53</w:t>
            </w:r>
          </w:p>
        </w:tc>
      </w:tr>
      <w:tr w:rsidR="002123DD">
        <w:tc>
          <w:tcPr>
            <w:tcW w:w="510" w:type="dxa"/>
            <w:vMerge/>
          </w:tcPr>
          <w:p w:rsidR="002123DD" w:rsidRDefault="002123DD"/>
        </w:tc>
        <w:tc>
          <w:tcPr>
            <w:tcW w:w="1417" w:type="dxa"/>
            <w:vMerge/>
          </w:tcPr>
          <w:p w:rsidR="002123DD" w:rsidRDefault="002123DD"/>
        </w:tc>
        <w:tc>
          <w:tcPr>
            <w:tcW w:w="1984" w:type="dxa"/>
            <w:vAlign w:val="center"/>
          </w:tcPr>
          <w:p w:rsidR="002123DD" w:rsidRDefault="002123DD">
            <w:pPr>
              <w:pStyle w:val="ConsPlusNormal"/>
            </w:pPr>
            <w:r>
              <w:t>Затраты на ТОиР объектов транспортной инфраструктуры (на примере сети автомобильных дорог РФ)</w:t>
            </w:r>
          </w:p>
        </w:tc>
        <w:tc>
          <w:tcPr>
            <w:tcW w:w="1190" w:type="dxa"/>
            <w:vAlign w:val="center"/>
          </w:tcPr>
          <w:p w:rsidR="002123DD" w:rsidRDefault="002123DD">
            <w:pPr>
              <w:pStyle w:val="ConsPlusNormal"/>
              <w:jc w:val="center"/>
            </w:pPr>
            <w:r>
              <w:t>Млрд руб./год</w:t>
            </w:r>
          </w:p>
        </w:tc>
        <w:tc>
          <w:tcPr>
            <w:tcW w:w="1190" w:type="dxa"/>
            <w:vAlign w:val="center"/>
          </w:tcPr>
          <w:p w:rsidR="002123DD" w:rsidRDefault="002123DD">
            <w:pPr>
              <w:pStyle w:val="ConsPlusNormal"/>
              <w:jc w:val="center"/>
            </w:pPr>
            <w:r>
              <w:t>325</w:t>
            </w:r>
          </w:p>
        </w:tc>
        <w:tc>
          <w:tcPr>
            <w:tcW w:w="1360" w:type="dxa"/>
            <w:vAlign w:val="center"/>
          </w:tcPr>
          <w:p w:rsidR="002123DD" w:rsidRDefault="002123DD">
            <w:pPr>
              <w:pStyle w:val="ConsPlusNormal"/>
              <w:jc w:val="center"/>
            </w:pPr>
            <w:r>
              <w:t>310</w:t>
            </w:r>
          </w:p>
        </w:tc>
        <w:tc>
          <w:tcPr>
            <w:tcW w:w="1417" w:type="dxa"/>
            <w:vAlign w:val="center"/>
          </w:tcPr>
          <w:p w:rsidR="002123DD" w:rsidRDefault="002123DD">
            <w:pPr>
              <w:pStyle w:val="ConsPlusNormal"/>
              <w:jc w:val="center"/>
            </w:pPr>
            <w:r>
              <w:t>260</w:t>
            </w:r>
          </w:p>
        </w:tc>
      </w:tr>
    </w:tbl>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984"/>
        <w:gridCol w:w="1191"/>
        <w:gridCol w:w="770"/>
        <w:gridCol w:w="770"/>
        <w:gridCol w:w="770"/>
        <w:gridCol w:w="770"/>
        <w:gridCol w:w="773"/>
      </w:tblGrid>
      <w:tr w:rsidR="002123DD">
        <w:tc>
          <w:tcPr>
            <w:tcW w:w="510" w:type="dxa"/>
          </w:tcPr>
          <w:p w:rsidR="002123DD" w:rsidRDefault="002123DD">
            <w:pPr>
              <w:pStyle w:val="ConsPlusNormal"/>
              <w:jc w:val="center"/>
            </w:pPr>
            <w:r>
              <w:t>N п/п</w:t>
            </w:r>
          </w:p>
        </w:tc>
        <w:tc>
          <w:tcPr>
            <w:tcW w:w="1531" w:type="dxa"/>
          </w:tcPr>
          <w:p w:rsidR="002123DD" w:rsidRDefault="002123DD">
            <w:pPr>
              <w:pStyle w:val="ConsPlusNormal"/>
              <w:jc w:val="center"/>
            </w:pPr>
            <w:r>
              <w:t>Параметр</w:t>
            </w:r>
          </w:p>
        </w:tc>
        <w:tc>
          <w:tcPr>
            <w:tcW w:w="1984" w:type="dxa"/>
          </w:tcPr>
          <w:p w:rsidR="002123DD" w:rsidRDefault="002123DD">
            <w:pPr>
              <w:pStyle w:val="ConsPlusNormal"/>
              <w:jc w:val="center"/>
            </w:pPr>
            <w:r>
              <w:t>Почему возникает</w:t>
            </w:r>
          </w:p>
        </w:tc>
        <w:tc>
          <w:tcPr>
            <w:tcW w:w="1191" w:type="dxa"/>
          </w:tcPr>
          <w:p w:rsidR="002123DD" w:rsidRDefault="002123DD">
            <w:pPr>
              <w:pStyle w:val="ConsPlusNormal"/>
              <w:jc w:val="center"/>
            </w:pPr>
            <w:r>
              <w:t>Единица измерения</w:t>
            </w:r>
          </w:p>
        </w:tc>
        <w:tc>
          <w:tcPr>
            <w:tcW w:w="770" w:type="dxa"/>
          </w:tcPr>
          <w:p w:rsidR="002123DD" w:rsidRDefault="002123DD">
            <w:pPr>
              <w:pStyle w:val="ConsPlusNormal"/>
              <w:jc w:val="center"/>
            </w:pPr>
            <w:r>
              <w:t>2021 год</w:t>
            </w:r>
          </w:p>
        </w:tc>
        <w:tc>
          <w:tcPr>
            <w:tcW w:w="770" w:type="dxa"/>
          </w:tcPr>
          <w:p w:rsidR="002123DD" w:rsidRDefault="002123DD">
            <w:pPr>
              <w:pStyle w:val="ConsPlusNormal"/>
              <w:jc w:val="center"/>
            </w:pPr>
            <w:r>
              <w:t>2022 год</w:t>
            </w:r>
          </w:p>
        </w:tc>
        <w:tc>
          <w:tcPr>
            <w:tcW w:w="770" w:type="dxa"/>
          </w:tcPr>
          <w:p w:rsidR="002123DD" w:rsidRDefault="002123DD">
            <w:pPr>
              <w:pStyle w:val="ConsPlusNormal"/>
              <w:jc w:val="center"/>
            </w:pPr>
            <w:r>
              <w:t>2023 год</w:t>
            </w:r>
          </w:p>
        </w:tc>
        <w:tc>
          <w:tcPr>
            <w:tcW w:w="770" w:type="dxa"/>
          </w:tcPr>
          <w:p w:rsidR="002123DD" w:rsidRDefault="002123DD">
            <w:pPr>
              <w:pStyle w:val="ConsPlusNormal"/>
              <w:jc w:val="center"/>
            </w:pPr>
            <w:r>
              <w:t>2024 год</w:t>
            </w:r>
          </w:p>
        </w:tc>
        <w:tc>
          <w:tcPr>
            <w:tcW w:w="773" w:type="dxa"/>
          </w:tcPr>
          <w:p w:rsidR="002123DD" w:rsidRDefault="002123DD">
            <w:pPr>
              <w:pStyle w:val="ConsPlusNormal"/>
              <w:jc w:val="center"/>
            </w:pPr>
            <w:r>
              <w:t>2030 год</w:t>
            </w:r>
          </w:p>
        </w:tc>
      </w:tr>
      <w:tr w:rsidR="002123DD">
        <w:tc>
          <w:tcPr>
            <w:tcW w:w="510" w:type="dxa"/>
            <w:vAlign w:val="center"/>
          </w:tcPr>
          <w:p w:rsidR="002123DD" w:rsidRDefault="002123DD">
            <w:pPr>
              <w:pStyle w:val="ConsPlusNormal"/>
              <w:jc w:val="center"/>
            </w:pPr>
            <w:r>
              <w:t>1.</w:t>
            </w:r>
          </w:p>
        </w:tc>
        <w:tc>
          <w:tcPr>
            <w:tcW w:w="1531" w:type="dxa"/>
            <w:vAlign w:val="center"/>
          </w:tcPr>
          <w:p w:rsidR="002123DD" w:rsidRDefault="002123DD">
            <w:pPr>
              <w:pStyle w:val="ConsPlusNormal"/>
            </w:pPr>
            <w:r>
              <w:t xml:space="preserve">Увеличение налоговых поступлений </w:t>
            </w:r>
            <w:r>
              <w:lastRenderedPageBreak/>
              <w:t>от предприятий</w:t>
            </w:r>
          </w:p>
        </w:tc>
        <w:tc>
          <w:tcPr>
            <w:tcW w:w="1984" w:type="dxa"/>
            <w:vAlign w:val="center"/>
          </w:tcPr>
          <w:p w:rsidR="002123DD" w:rsidRDefault="002123DD">
            <w:pPr>
              <w:pStyle w:val="ConsPlusNormal"/>
            </w:pPr>
            <w:r>
              <w:lastRenderedPageBreak/>
              <w:t xml:space="preserve">За счет ускорения начала эксплуатации </w:t>
            </w:r>
            <w:r>
              <w:lastRenderedPageBreak/>
              <w:t>транспортной инфраструктуры, а также непосредственно реализации мероприятий</w:t>
            </w:r>
          </w:p>
        </w:tc>
        <w:tc>
          <w:tcPr>
            <w:tcW w:w="1191" w:type="dxa"/>
            <w:vAlign w:val="center"/>
          </w:tcPr>
          <w:p w:rsidR="002123DD" w:rsidRDefault="002123DD">
            <w:pPr>
              <w:pStyle w:val="ConsPlusNormal"/>
              <w:jc w:val="center"/>
            </w:pPr>
            <w:r>
              <w:lastRenderedPageBreak/>
              <w:t>Млрд руб.</w:t>
            </w:r>
          </w:p>
        </w:tc>
        <w:tc>
          <w:tcPr>
            <w:tcW w:w="770" w:type="dxa"/>
            <w:vAlign w:val="center"/>
          </w:tcPr>
          <w:p w:rsidR="002123DD" w:rsidRDefault="002123DD">
            <w:pPr>
              <w:pStyle w:val="ConsPlusNormal"/>
              <w:jc w:val="center"/>
            </w:pPr>
            <w:r>
              <w:t>0,7</w:t>
            </w:r>
          </w:p>
        </w:tc>
        <w:tc>
          <w:tcPr>
            <w:tcW w:w="770" w:type="dxa"/>
            <w:vAlign w:val="center"/>
          </w:tcPr>
          <w:p w:rsidR="002123DD" w:rsidRDefault="002123DD">
            <w:pPr>
              <w:pStyle w:val="ConsPlusNormal"/>
              <w:jc w:val="center"/>
            </w:pPr>
            <w:r>
              <w:t>2,3</w:t>
            </w:r>
          </w:p>
        </w:tc>
        <w:tc>
          <w:tcPr>
            <w:tcW w:w="770" w:type="dxa"/>
            <w:vAlign w:val="center"/>
          </w:tcPr>
          <w:p w:rsidR="002123DD" w:rsidRDefault="002123DD">
            <w:pPr>
              <w:pStyle w:val="ConsPlusNormal"/>
              <w:jc w:val="center"/>
            </w:pPr>
            <w:r>
              <w:t>2,7</w:t>
            </w:r>
          </w:p>
        </w:tc>
        <w:tc>
          <w:tcPr>
            <w:tcW w:w="770" w:type="dxa"/>
            <w:vAlign w:val="center"/>
          </w:tcPr>
          <w:p w:rsidR="002123DD" w:rsidRDefault="002123DD">
            <w:pPr>
              <w:pStyle w:val="ConsPlusNormal"/>
              <w:jc w:val="center"/>
            </w:pPr>
            <w:r>
              <w:t>3,7</w:t>
            </w:r>
          </w:p>
        </w:tc>
        <w:tc>
          <w:tcPr>
            <w:tcW w:w="773" w:type="dxa"/>
            <w:vAlign w:val="center"/>
          </w:tcPr>
          <w:p w:rsidR="002123DD" w:rsidRDefault="002123DD">
            <w:pPr>
              <w:pStyle w:val="ConsPlusNormal"/>
              <w:jc w:val="center"/>
            </w:pPr>
            <w:r>
              <w:t>2,3</w:t>
            </w:r>
          </w:p>
        </w:tc>
      </w:tr>
      <w:tr w:rsidR="002123DD">
        <w:tc>
          <w:tcPr>
            <w:tcW w:w="510" w:type="dxa"/>
            <w:vAlign w:val="center"/>
          </w:tcPr>
          <w:p w:rsidR="002123DD" w:rsidRDefault="002123DD">
            <w:pPr>
              <w:pStyle w:val="ConsPlusNormal"/>
              <w:jc w:val="center"/>
            </w:pPr>
            <w:r>
              <w:t>2.</w:t>
            </w:r>
          </w:p>
        </w:tc>
        <w:tc>
          <w:tcPr>
            <w:tcW w:w="1531" w:type="dxa"/>
            <w:vAlign w:val="center"/>
          </w:tcPr>
          <w:p w:rsidR="002123DD" w:rsidRDefault="002123DD">
            <w:pPr>
              <w:pStyle w:val="ConsPlusNormal"/>
            </w:pPr>
            <w:r>
              <w:t>Сокращение бюджетных расходов</w:t>
            </w:r>
          </w:p>
        </w:tc>
        <w:tc>
          <w:tcPr>
            <w:tcW w:w="1984" w:type="dxa"/>
            <w:vAlign w:val="center"/>
          </w:tcPr>
          <w:p w:rsidR="002123DD" w:rsidRDefault="002123DD">
            <w:pPr>
              <w:pStyle w:val="ConsPlusNormal"/>
            </w:pPr>
            <w:r>
              <w:t>За счет снижения затрат на строительство, обслуживание и ремонт объектов транспортной инфраструктуры</w:t>
            </w:r>
          </w:p>
        </w:tc>
        <w:tc>
          <w:tcPr>
            <w:tcW w:w="1191" w:type="dxa"/>
            <w:vAlign w:val="center"/>
          </w:tcPr>
          <w:p w:rsidR="002123DD" w:rsidRDefault="002123DD">
            <w:pPr>
              <w:pStyle w:val="ConsPlusNormal"/>
              <w:jc w:val="center"/>
            </w:pPr>
            <w:r>
              <w:t>Млрд руб.</w:t>
            </w:r>
          </w:p>
        </w:tc>
        <w:tc>
          <w:tcPr>
            <w:tcW w:w="770" w:type="dxa"/>
            <w:vAlign w:val="center"/>
          </w:tcPr>
          <w:p w:rsidR="002123DD" w:rsidRDefault="002123DD">
            <w:pPr>
              <w:pStyle w:val="ConsPlusNormal"/>
              <w:jc w:val="center"/>
            </w:pPr>
            <w:r>
              <w:t>-</w:t>
            </w:r>
          </w:p>
        </w:tc>
        <w:tc>
          <w:tcPr>
            <w:tcW w:w="770" w:type="dxa"/>
            <w:vAlign w:val="center"/>
          </w:tcPr>
          <w:p w:rsidR="002123DD" w:rsidRDefault="002123DD">
            <w:pPr>
              <w:pStyle w:val="ConsPlusNormal"/>
              <w:jc w:val="center"/>
            </w:pPr>
            <w:r>
              <w:t>10</w:t>
            </w:r>
          </w:p>
        </w:tc>
        <w:tc>
          <w:tcPr>
            <w:tcW w:w="770" w:type="dxa"/>
            <w:vAlign w:val="center"/>
          </w:tcPr>
          <w:p w:rsidR="002123DD" w:rsidRDefault="002123DD">
            <w:pPr>
              <w:pStyle w:val="ConsPlusNormal"/>
              <w:jc w:val="center"/>
            </w:pPr>
            <w:r>
              <w:t>25</w:t>
            </w:r>
          </w:p>
        </w:tc>
        <w:tc>
          <w:tcPr>
            <w:tcW w:w="770" w:type="dxa"/>
            <w:vAlign w:val="center"/>
          </w:tcPr>
          <w:p w:rsidR="002123DD" w:rsidRDefault="002123DD">
            <w:pPr>
              <w:pStyle w:val="ConsPlusNormal"/>
              <w:jc w:val="center"/>
            </w:pPr>
            <w:r>
              <w:t>45</w:t>
            </w:r>
          </w:p>
        </w:tc>
        <w:tc>
          <w:tcPr>
            <w:tcW w:w="773" w:type="dxa"/>
            <w:vAlign w:val="center"/>
          </w:tcPr>
          <w:p w:rsidR="002123DD" w:rsidRDefault="002123DD">
            <w:pPr>
              <w:pStyle w:val="ConsPlusNormal"/>
              <w:jc w:val="center"/>
            </w:pPr>
            <w:r>
              <w:t>235</w:t>
            </w:r>
          </w:p>
        </w:tc>
      </w:tr>
      <w:tr w:rsidR="002123DD">
        <w:tc>
          <w:tcPr>
            <w:tcW w:w="2041" w:type="dxa"/>
            <w:gridSpan w:val="2"/>
            <w:vAlign w:val="bottom"/>
          </w:tcPr>
          <w:p w:rsidR="002123DD" w:rsidRDefault="002123DD">
            <w:pPr>
              <w:pStyle w:val="ConsPlusNormal"/>
            </w:pPr>
            <w:r>
              <w:t>Итого финансовый результат</w:t>
            </w:r>
          </w:p>
        </w:tc>
        <w:tc>
          <w:tcPr>
            <w:tcW w:w="1984" w:type="dxa"/>
            <w:vAlign w:val="center"/>
          </w:tcPr>
          <w:p w:rsidR="002123DD" w:rsidRDefault="002123DD">
            <w:pPr>
              <w:pStyle w:val="ConsPlusNormal"/>
            </w:pPr>
          </w:p>
        </w:tc>
        <w:tc>
          <w:tcPr>
            <w:tcW w:w="1191" w:type="dxa"/>
            <w:vAlign w:val="center"/>
          </w:tcPr>
          <w:p w:rsidR="002123DD" w:rsidRDefault="002123DD">
            <w:pPr>
              <w:pStyle w:val="ConsPlusNormal"/>
              <w:jc w:val="center"/>
            </w:pPr>
            <w:r>
              <w:t>Млрд руб.</w:t>
            </w:r>
          </w:p>
        </w:tc>
        <w:tc>
          <w:tcPr>
            <w:tcW w:w="770" w:type="dxa"/>
            <w:vAlign w:val="center"/>
          </w:tcPr>
          <w:p w:rsidR="002123DD" w:rsidRDefault="002123DD">
            <w:pPr>
              <w:pStyle w:val="ConsPlusNormal"/>
              <w:jc w:val="center"/>
            </w:pPr>
            <w:r>
              <w:t>0,7</w:t>
            </w:r>
          </w:p>
        </w:tc>
        <w:tc>
          <w:tcPr>
            <w:tcW w:w="770" w:type="dxa"/>
            <w:vAlign w:val="center"/>
          </w:tcPr>
          <w:p w:rsidR="002123DD" w:rsidRDefault="002123DD">
            <w:pPr>
              <w:pStyle w:val="ConsPlusNormal"/>
              <w:jc w:val="center"/>
            </w:pPr>
            <w:r>
              <w:t>12,3</w:t>
            </w:r>
          </w:p>
        </w:tc>
        <w:tc>
          <w:tcPr>
            <w:tcW w:w="770" w:type="dxa"/>
            <w:vAlign w:val="center"/>
          </w:tcPr>
          <w:p w:rsidR="002123DD" w:rsidRDefault="002123DD">
            <w:pPr>
              <w:pStyle w:val="ConsPlusNormal"/>
              <w:jc w:val="center"/>
            </w:pPr>
            <w:r>
              <w:t>27,7</w:t>
            </w:r>
          </w:p>
        </w:tc>
        <w:tc>
          <w:tcPr>
            <w:tcW w:w="770" w:type="dxa"/>
            <w:vAlign w:val="center"/>
          </w:tcPr>
          <w:p w:rsidR="002123DD" w:rsidRDefault="002123DD">
            <w:pPr>
              <w:pStyle w:val="ConsPlusNormal"/>
              <w:jc w:val="center"/>
            </w:pPr>
            <w:r>
              <w:t>48,7</w:t>
            </w:r>
          </w:p>
        </w:tc>
        <w:tc>
          <w:tcPr>
            <w:tcW w:w="773" w:type="dxa"/>
            <w:vAlign w:val="center"/>
          </w:tcPr>
          <w:p w:rsidR="002123DD" w:rsidRDefault="002123DD">
            <w:pPr>
              <w:pStyle w:val="ConsPlusNormal"/>
              <w:jc w:val="center"/>
            </w:pPr>
            <w:r>
              <w:t>237,3</w:t>
            </w:r>
          </w:p>
        </w:tc>
      </w:tr>
    </w:tbl>
    <w:p w:rsidR="002123DD" w:rsidRDefault="002123DD">
      <w:pPr>
        <w:pStyle w:val="ConsPlusNormal"/>
        <w:ind w:firstLine="540"/>
        <w:jc w:val="both"/>
      </w:pPr>
    </w:p>
    <w:p w:rsidR="002123DD" w:rsidRDefault="002123DD">
      <w:pPr>
        <w:pStyle w:val="ConsPlusTitle"/>
        <w:jc w:val="center"/>
        <w:outlineLvl w:val="0"/>
      </w:pPr>
      <w:r>
        <w:t>X. Финансово-экономическое обоснование</w:t>
      </w:r>
    </w:p>
    <w:p w:rsidR="002123DD" w:rsidRDefault="002123DD">
      <w:pPr>
        <w:pStyle w:val="ConsPlusNormal"/>
        <w:ind w:firstLine="540"/>
        <w:jc w:val="both"/>
      </w:pPr>
    </w:p>
    <w:p w:rsidR="002123DD" w:rsidRDefault="002123DD">
      <w:pPr>
        <w:pStyle w:val="ConsPlusTitle"/>
        <w:ind w:firstLine="540"/>
        <w:jc w:val="both"/>
        <w:outlineLvl w:val="1"/>
      </w:pPr>
      <w:r>
        <w:t>7.1 Ресурсное обеспечение проекта:</w:t>
      </w:r>
    </w:p>
    <w:p w:rsidR="002123DD" w:rsidRDefault="002123DD">
      <w:pPr>
        <w:pStyle w:val="ConsPlusNormal"/>
        <w:ind w:firstLine="540"/>
        <w:jc w:val="both"/>
      </w:pPr>
    </w:p>
    <w:p w:rsidR="002123DD" w:rsidRDefault="002123DD">
      <w:pPr>
        <w:sectPr w:rsidR="00212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454"/>
        <w:gridCol w:w="1928"/>
        <w:gridCol w:w="850"/>
        <w:gridCol w:w="907"/>
        <w:gridCol w:w="850"/>
        <w:gridCol w:w="850"/>
        <w:gridCol w:w="850"/>
        <w:gridCol w:w="907"/>
        <w:gridCol w:w="850"/>
      </w:tblGrid>
      <w:tr w:rsidR="002123DD">
        <w:tc>
          <w:tcPr>
            <w:tcW w:w="1814" w:type="dxa"/>
            <w:vMerge w:val="restart"/>
            <w:vAlign w:val="center"/>
          </w:tcPr>
          <w:p w:rsidR="002123DD" w:rsidRDefault="002123DD">
            <w:pPr>
              <w:pStyle w:val="ConsPlusNormal"/>
            </w:pPr>
            <w:r>
              <w:lastRenderedPageBreak/>
              <w:t>Всего по проекту "Цифровая трансформация транспорта"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8 459 139</w:t>
            </w:r>
          </w:p>
        </w:tc>
        <w:tc>
          <w:tcPr>
            <w:tcW w:w="907" w:type="dxa"/>
            <w:vAlign w:val="center"/>
          </w:tcPr>
          <w:p w:rsidR="002123DD" w:rsidRDefault="002123DD">
            <w:pPr>
              <w:pStyle w:val="ConsPlusNormal"/>
              <w:jc w:val="center"/>
            </w:pPr>
            <w:r>
              <w:t>23 909 760</w:t>
            </w:r>
          </w:p>
        </w:tc>
        <w:tc>
          <w:tcPr>
            <w:tcW w:w="850" w:type="dxa"/>
            <w:vAlign w:val="center"/>
          </w:tcPr>
          <w:p w:rsidR="002123DD" w:rsidRDefault="002123DD">
            <w:pPr>
              <w:pStyle w:val="ConsPlusNormal"/>
              <w:jc w:val="center"/>
            </w:pPr>
            <w:r>
              <w:t>35 934 974</w:t>
            </w:r>
          </w:p>
        </w:tc>
        <w:tc>
          <w:tcPr>
            <w:tcW w:w="850" w:type="dxa"/>
            <w:vAlign w:val="center"/>
          </w:tcPr>
          <w:p w:rsidR="002123DD" w:rsidRDefault="002123DD">
            <w:pPr>
              <w:pStyle w:val="ConsPlusNormal"/>
              <w:jc w:val="center"/>
            </w:pPr>
            <w:r>
              <w:t>36 399 767</w:t>
            </w:r>
          </w:p>
        </w:tc>
        <w:tc>
          <w:tcPr>
            <w:tcW w:w="850" w:type="dxa"/>
            <w:vAlign w:val="center"/>
          </w:tcPr>
          <w:p w:rsidR="002123DD" w:rsidRDefault="002123DD">
            <w:pPr>
              <w:pStyle w:val="ConsPlusNormal"/>
              <w:jc w:val="center"/>
            </w:pPr>
            <w:r>
              <w:t>104 703 640</w:t>
            </w:r>
          </w:p>
        </w:tc>
        <w:tc>
          <w:tcPr>
            <w:tcW w:w="907" w:type="dxa"/>
            <w:vAlign w:val="center"/>
          </w:tcPr>
          <w:p w:rsidR="002123DD" w:rsidRDefault="002123DD">
            <w:pPr>
              <w:pStyle w:val="ConsPlusNormal"/>
              <w:jc w:val="center"/>
            </w:pPr>
            <w:r>
              <w:t>231 737 084</w:t>
            </w:r>
          </w:p>
        </w:tc>
        <w:tc>
          <w:tcPr>
            <w:tcW w:w="850" w:type="dxa"/>
            <w:vAlign w:val="center"/>
          </w:tcPr>
          <w:p w:rsidR="002123DD" w:rsidRDefault="002123DD">
            <w:pPr>
              <w:pStyle w:val="ConsPlusNormal"/>
              <w:jc w:val="center"/>
            </w:pPr>
            <w:r>
              <w:t>336 440 724</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6 545 093</w:t>
            </w:r>
          </w:p>
        </w:tc>
        <w:tc>
          <w:tcPr>
            <w:tcW w:w="907" w:type="dxa"/>
            <w:vAlign w:val="center"/>
          </w:tcPr>
          <w:p w:rsidR="002123DD" w:rsidRDefault="002123DD">
            <w:pPr>
              <w:pStyle w:val="ConsPlusNormal"/>
              <w:jc w:val="center"/>
            </w:pPr>
            <w:r>
              <w:t>20 428 969</w:t>
            </w:r>
          </w:p>
        </w:tc>
        <w:tc>
          <w:tcPr>
            <w:tcW w:w="850" w:type="dxa"/>
            <w:vAlign w:val="center"/>
          </w:tcPr>
          <w:p w:rsidR="002123DD" w:rsidRDefault="002123DD">
            <w:pPr>
              <w:pStyle w:val="ConsPlusNormal"/>
              <w:jc w:val="center"/>
            </w:pPr>
            <w:r>
              <w:t>33 361 183</w:t>
            </w:r>
          </w:p>
        </w:tc>
        <w:tc>
          <w:tcPr>
            <w:tcW w:w="850" w:type="dxa"/>
            <w:vAlign w:val="center"/>
          </w:tcPr>
          <w:p w:rsidR="002123DD" w:rsidRDefault="002123DD">
            <w:pPr>
              <w:pStyle w:val="ConsPlusNormal"/>
              <w:jc w:val="center"/>
            </w:pPr>
            <w:r>
              <w:t>36 399 767</w:t>
            </w:r>
          </w:p>
        </w:tc>
        <w:tc>
          <w:tcPr>
            <w:tcW w:w="850" w:type="dxa"/>
            <w:vAlign w:val="center"/>
          </w:tcPr>
          <w:p w:rsidR="002123DD" w:rsidRDefault="002123DD">
            <w:pPr>
              <w:pStyle w:val="ConsPlusNormal"/>
              <w:jc w:val="center"/>
            </w:pPr>
            <w:r>
              <w:t>96 735 012</w:t>
            </w:r>
          </w:p>
        </w:tc>
        <w:tc>
          <w:tcPr>
            <w:tcW w:w="907" w:type="dxa"/>
            <w:vAlign w:val="center"/>
          </w:tcPr>
          <w:p w:rsidR="002123DD" w:rsidRDefault="002123DD">
            <w:pPr>
              <w:pStyle w:val="ConsPlusNormal"/>
              <w:jc w:val="center"/>
            </w:pPr>
            <w:r>
              <w:t>231 737 084</w:t>
            </w:r>
          </w:p>
        </w:tc>
        <w:tc>
          <w:tcPr>
            <w:tcW w:w="850" w:type="dxa"/>
            <w:vAlign w:val="center"/>
          </w:tcPr>
          <w:p w:rsidR="002123DD" w:rsidRDefault="002123DD">
            <w:pPr>
              <w:pStyle w:val="ConsPlusNormal"/>
              <w:jc w:val="center"/>
            </w:pPr>
            <w:r>
              <w:t>328 472 096</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 (какие)</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Задача 1</w:t>
            </w:r>
          </w:p>
          <w:p w:rsidR="002123DD" w:rsidRDefault="002123DD">
            <w:pPr>
              <w:pStyle w:val="ConsPlusNormal"/>
            </w:pPr>
            <w:hyperlink w:anchor="P786" w:history="1">
              <w:r>
                <w:rPr>
                  <w:color w:val="0000FF"/>
                </w:rPr>
                <w:t>"Беспилотники для пассажиров и грузов"</w:t>
              </w:r>
            </w:hyperlink>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853 000</w:t>
            </w:r>
          </w:p>
        </w:tc>
        <w:tc>
          <w:tcPr>
            <w:tcW w:w="850" w:type="dxa"/>
            <w:vAlign w:val="center"/>
          </w:tcPr>
          <w:p w:rsidR="002123DD" w:rsidRDefault="002123DD">
            <w:pPr>
              <w:pStyle w:val="ConsPlusNormal"/>
              <w:jc w:val="center"/>
            </w:pPr>
            <w:r>
              <w:t>12 821 000</w:t>
            </w:r>
          </w:p>
        </w:tc>
        <w:tc>
          <w:tcPr>
            <w:tcW w:w="850" w:type="dxa"/>
            <w:vAlign w:val="center"/>
          </w:tcPr>
          <w:p w:rsidR="002123DD" w:rsidRDefault="002123DD">
            <w:pPr>
              <w:pStyle w:val="ConsPlusNormal"/>
              <w:jc w:val="center"/>
            </w:pPr>
            <w:r>
              <w:t>13 200 000</w:t>
            </w:r>
          </w:p>
        </w:tc>
        <w:tc>
          <w:tcPr>
            <w:tcW w:w="850" w:type="dxa"/>
            <w:vAlign w:val="center"/>
          </w:tcPr>
          <w:p w:rsidR="002123DD" w:rsidRDefault="002123DD">
            <w:pPr>
              <w:pStyle w:val="ConsPlusNormal"/>
              <w:jc w:val="center"/>
            </w:pPr>
            <w:r>
              <w:t>26 874 000</w:t>
            </w:r>
          </w:p>
        </w:tc>
        <w:tc>
          <w:tcPr>
            <w:tcW w:w="907" w:type="dxa"/>
            <w:vAlign w:val="center"/>
          </w:tcPr>
          <w:p w:rsidR="002123DD" w:rsidRDefault="002123DD">
            <w:pPr>
              <w:pStyle w:val="ConsPlusNormal"/>
              <w:jc w:val="center"/>
            </w:pPr>
            <w:r>
              <w:t>178 171 000</w:t>
            </w:r>
          </w:p>
        </w:tc>
        <w:tc>
          <w:tcPr>
            <w:tcW w:w="850" w:type="dxa"/>
            <w:vAlign w:val="center"/>
          </w:tcPr>
          <w:p w:rsidR="002123DD" w:rsidRDefault="002123DD">
            <w:pPr>
              <w:pStyle w:val="ConsPlusNormal"/>
              <w:jc w:val="center"/>
            </w:pPr>
            <w:r>
              <w:t>205 045 000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853 000</w:t>
            </w:r>
          </w:p>
        </w:tc>
        <w:tc>
          <w:tcPr>
            <w:tcW w:w="850" w:type="dxa"/>
            <w:vAlign w:val="center"/>
          </w:tcPr>
          <w:p w:rsidR="002123DD" w:rsidRDefault="002123DD">
            <w:pPr>
              <w:pStyle w:val="ConsPlusNormal"/>
              <w:jc w:val="center"/>
            </w:pPr>
            <w:r>
              <w:t>12 821 000</w:t>
            </w:r>
          </w:p>
        </w:tc>
        <w:tc>
          <w:tcPr>
            <w:tcW w:w="850" w:type="dxa"/>
            <w:vAlign w:val="center"/>
          </w:tcPr>
          <w:p w:rsidR="002123DD" w:rsidRDefault="002123DD">
            <w:pPr>
              <w:pStyle w:val="ConsPlusNormal"/>
              <w:jc w:val="center"/>
            </w:pPr>
            <w:r>
              <w:t>13 200 000</w:t>
            </w:r>
          </w:p>
        </w:tc>
        <w:tc>
          <w:tcPr>
            <w:tcW w:w="850" w:type="dxa"/>
            <w:vAlign w:val="center"/>
          </w:tcPr>
          <w:p w:rsidR="002123DD" w:rsidRDefault="002123DD">
            <w:pPr>
              <w:pStyle w:val="ConsPlusNormal"/>
              <w:jc w:val="center"/>
            </w:pPr>
            <w:r>
              <w:t>26 874 000</w:t>
            </w:r>
          </w:p>
        </w:tc>
        <w:tc>
          <w:tcPr>
            <w:tcW w:w="907" w:type="dxa"/>
            <w:vAlign w:val="center"/>
          </w:tcPr>
          <w:p w:rsidR="002123DD" w:rsidRDefault="002123DD">
            <w:pPr>
              <w:pStyle w:val="ConsPlusNormal"/>
              <w:jc w:val="center"/>
            </w:pPr>
            <w:r>
              <w:t>178 171 000</w:t>
            </w:r>
          </w:p>
        </w:tc>
        <w:tc>
          <w:tcPr>
            <w:tcW w:w="850" w:type="dxa"/>
            <w:vAlign w:val="center"/>
          </w:tcPr>
          <w:p w:rsidR="002123DD" w:rsidRDefault="002123DD">
            <w:pPr>
              <w:pStyle w:val="ConsPlusNormal"/>
              <w:jc w:val="center"/>
            </w:pPr>
            <w:r>
              <w:t>205 045 000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1.1</w:t>
            </w:r>
          </w:p>
          <w:p w:rsidR="002123DD" w:rsidRDefault="002123DD">
            <w:pPr>
              <w:pStyle w:val="ConsPlusNormal"/>
            </w:pPr>
            <w:r>
              <w:t>Создание инфраструктуры для беспилотного автомобильного транспорта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10 697 000</w:t>
            </w:r>
          </w:p>
        </w:tc>
        <w:tc>
          <w:tcPr>
            <w:tcW w:w="850" w:type="dxa"/>
            <w:vAlign w:val="center"/>
          </w:tcPr>
          <w:p w:rsidR="002123DD" w:rsidRDefault="002123DD">
            <w:pPr>
              <w:pStyle w:val="ConsPlusNormal"/>
              <w:jc w:val="center"/>
            </w:pPr>
            <w:r>
              <w:t>10 633 000</w:t>
            </w:r>
          </w:p>
        </w:tc>
        <w:tc>
          <w:tcPr>
            <w:tcW w:w="850" w:type="dxa"/>
            <w:vAlign w:val="center"/>
          </w:tcPr>
          <w:p w:rsidR="002123DD" w:rsidRDefault="002123DD">
            <w:pPr>
              <w:pStyle w:val="ConsPlusNormal"/>
              <w:jc w:val="center"/>
            </w:pPr>
            <w:r>
              <w:t>21 330 000</w:t>
            </w:r>
          </w:p>
        </w:tc>
        <w:tc>
          <w:tcPr>
            <w:tcW w:w="907" w:type="dxa"/>
            <w:vAlign w:val="center"/>
          </w:tcPr>
          <w:p w:rsidR="002123DD" w:rsidRDefault="002123DD">
            <w:pPr>
              <w:pStyle w:val="ConsPlusNormal"/>
              <w:jc w:val="center"/>
            </w:pPr>
            <w:r>
              <w:t>167 169 000</w:t>
            </w:r>
          </w:p>
        </w:tc>
        <w:tc>
          <w:tcPr>
            <w:tcW w:w="850" w:type="dxa"/>
            <w:vAlign w:val="center"/>
          </w:tcPr>
          <w:p w:rsidR="002123DD" w:rsidRDefault="002123DD">
            <w:pPr>
              <w:pStyle w:val="ConsPlusNormal"/>
              <w:jc w:val="center"/>
            </w:pPr>
            <w:r>
              <w:t>188 499 000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10 697 000</w:t>
            </w:r>
          </w:p>
        </w:tc>
        <w:tc>
          <w:tcPr>
            <w:tcW w:w="850" w:type="dxa"/>
            <w:vAlign w:val="center"/>
          </w:tcPr>
          <w:p w:rsidR="002123DD" w:rsidRDefault="002123DD">
            <w:pPr>
              <w:pStyle w:val="ConsPlusNormal"/>
              <w:jc w:val="center"/>
            </w:pPr>
            <w:r>
              <w:t>10 633 000</w:t>
            </w:r>
          </w:p>
        </w:tc>
        <w:tc>
          <w:tcPr>
            <w:tcW w:w="850" w:type="dxa"/>
            <w:vAlign w:val="center"/>
          </w:tcPr>
          <w:p w:rsidR="002123DD" w:rsidRDefault="002123DD">
            <w:pPr>
              <w:pStyle w:val="ConsPlusNormal"/>
              <w:jc w:val="center"/>
            </w:pPr>
            <w:r>
              <w:t>21 330 000</w:t>
            </w:r>
          </w:p>
        </w:tc>
        <w:tc>
          <w:tcPr>
            <w:tcW w:w="907" w:type="dxa"/>
            <w:vAlign w:val="center"/>
          </w:tcPr>
          <w:p w:rsidR="002123DD" w:rsidRDefault="002123DD">
            <w:pPr>
              <w:pStyle w:val="ConsPlusNormal"/>
              <w:jc w:val="center"/>
            </w:pPr>
            <w:r>
              <w:t>167 169 000</w:t>
            </w:r>
          </w:p>
        </w:tc>
        <w:tc>
          <w:tcPr>
            <w:tcW w:w="850" w:type="dxa"/>
            <w:vAlign w:val="center"/>
          </w:tcPr>
          <w:p w:rsidR="002123DD" w:rsidRDefault="002123DD">
            <w:pPr>
              <w:pStyle w:val="ConsPlusNormal"/>
              <w:jc w:val="center"/>
            </w:pPr>
            <w:r>
              <w:t>188 499 000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конс. бюджеты субъектов РФ, из </w:t>
            </w:r>
            <w:r>
              <w:lastRenderedPageBreak/>
              <w:t>них:</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1.2</w:t>
            </w:r>
          </w:p>
          <w:p w:rsidR="002123DD" w:rsidRDefault="002123DD">
            <w:pPr>
              <w:pStyle w:val="ConsPlusNormal"/>
            </w:pPr>
            <w:r>
              <w:t>Создание инфраструктуры для беспилотного железнодорожного транспорта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310 000</w:t>
            </w:r>
          </w:p>
        </w:tc>
        <w:tc>
          <w:tcPr>
            <w:tcW w:w="850" w:type="dxa"/>
            <w:vAlign w:val="center"/>
          </w:tcPr>
          <w:p w:rsidR="002123DD" w:rsidRDefault="002123DD">
            <w:pPr>
              <w:pStyle w:val="ConsPlusNormal"/>
              <w:jc w:val="center"/>
            </w:pPr>
            <w:r>
              <w:t>1 020 000</w:t>
            </w:r>
          </w:p>
        </w:tc>
        <w:tc>
          <w:tcPr>
            <w:tcW w:w="850" w:type="dxa"/>
            <w:vAlign w:val="center"/>
          </w:tcPr>
          <w:p w:rsidR="002123DD" w:rsidRDefault="002123DD">
            <w:pPr>
              <w:pStyle w:val="ConsPlusNormal"/>
              <w:jc w:val="center"/>
            </w:pPr>
            <w:r>
              <w:t>920 000</w:t>
            </w:r>
          </w:p>
        </w:tc>
        <w:tc>
          <w:tcPr>
            <w:tcW w:w="850" w:type="dxa"/>
            <w:vAlign w:val="center"/>
          </w:tcPr>
          <w:p w:rsidR="002123DD" w:rsidRDefault="002123DD">
            <w:pPr>
              <w:pStyle w:val="ConsPlusNormal"/>
              <w:jc w:val="center"/>
            </w:pPr>
            <w:r>
              <w:t>2 250 000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2 250 000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310 000</w:t>
            </w:r>
          </w:p>
        </w:tc>
        <w:tc>
          <w:tcPr>
            <w:tcW w:w="850" w:type="dxa"/>
            <w:vAlign w:val="center"/>
          </w:tcPr>
          <w:p w:rsidR="002123DD" w:rsidRDefault="002123DD">
            <w:pPr>
              <w:pStyle w:val="ConsPlusNormal"/>
              <w:jc w:val="center"/>
            </w:pPr>
            <w:r>
              <w:t>1 020 000</w:t>
            </w:r>
          </w:p>
        </w:tc>
        <w:tc>
          <w:tcPr>
            <w:tcW w:w="850" w:type="dxa"/>
            <w:vAlign w:val="center"/>
          </w:tcPr>
          <w:p w:rsidR="002123DD" w:rsidRDefault="002123DD">
            <w:pPr>
              <w:pStyle w:val="ConsPlusNormal"/>
              <w:jc w:val="center"/>
            </w:pPr>
            <w:r>
              <w:t>920 000</w:t>
            </w:r>
          </w:p>
        </w:tc>
        <w:tc>
          <w:tcPr>
            <w:tcW w:w="850" w:type="dxa"/>
            <w:vAlign w:val="center"/>
          </w:tcPr>
          <w:p w:rsidR="002123DD" w:rsidRDefault="002123DD">
            <w:pPr>
              <w:pStyle w:val="ConsPlusNormal"/>
              <w:jc w:val="center"/>
            </w:pPr>
            <w:r>
              <w:t>2 250 000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2 250 000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внебюджетные </w:t>
            </w:r>
            <w:r>
              <w:lastRenderedPageBreak/>
              <w:t>источники</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1.3</w:t>
            </w:r>
          </w:p>
          <w:p w:rsidR="002123DD" w:rsidRDefault="002123DD">
            <w:pPr>
              <w:pStyle w:val="ConsPlusNormal"/>
            </w:pPr>
            <w:r>
              <w:t>Создание инфраструктуры для беспилотного авиационного транспорта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313 000</w:t>
            </w:r>
          </w:p>
        </w:tc>
        <w:tc>
          <w:tcPr>
            <w:tcW w:w="850" w:type="dxa"/>
            <w:vAlign w:val="center"/>
          </w:tcPr>
          <w:p w:rsidR="002123DD" w:rsidRDefault="002123DD">
            <w:pPr>
              <w:pStyle w:val="ConsPlusNormal"/>
              <w:jc w:val="center"/>
            </w:pPr>
            <w:r>
              <w:t>693 000</w:t>
            </w:r>
          </w:p>
        </w:tc>
        <w:tc>
          <w:tcPr>
            <w:tcW w:w="850" w:type="dxa"/>
            <w:vAlign w:val="center"/>
          </w:tcPr>
          <w:p w:rsidR="002123DD" w:rsidRDefault="002123DD">
            <w:pPr>
              <w:pStyle w:val="ConsPlusNormal"/>
              <w:jc w:val="center"/>
            </w:pPr>
            <w:r>
              <w:t>1 105 000</w:t>
            </w:r>
          </w:p>
        </w:tc>
        <w:tc>
          <w:tcPr>
            <w:tcW w:w="850" w:type="dxa"/>
            <w:vAlign w:val="center"/>
          </w:tcPr>
          <w:p w:rsidR="002123DD" w:rsidRDefault="002123DD">
            <w:pPr>
              <w:pStyle w:val="ConsPlusNormal"/>
              <w:jc w:val="center"/>
            </w:pPr>
            <w:r>
              <w:t>2 111 000</w:t>
            </w:r>
          </w:p>
        </w:tc>
        <w:tc>
          <w:tcPr>
            <w:tcW w:w="907" w:type="dxa"/>
            <w:vAlign w:val="center"/>
          </w:tcPr>
          <w:p w:rsidR="002123DD" w:rsidRDefault="002123DD">
            <w:pPr>
              <w:pStyle w:val="ConsPlusNormal"/>
              <w:jc w:val="center"/>
            </w:pPr>
            <w:r>
              <w:t>7 530 000</w:t>
            </w:r>
          </w:p>
        </w:tc>
        <w:tc>
          <w:tcPr>
            <w:tcW w:w="850" w:type="dxa"/>
            <w:vAlign w:val="center"/>
          </w:tcPr>
          <w:p w:rsidR="002123DD" w:rsidRDefault="002123DD">
            <w:pPr>
              <w:pStyle w:val="ConsPlusNormal"/>
              <w:jc w:val="center"/>
            </w:pPr>
            <w:r>
              <w:t>9 641 000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313 000</w:t>
            </w:r>
          </w:p>
        </w:tc>
        <w:tc>
          <w:tcPr>
            <w:tcW w:w="850" w:type="dxa"/>
            <w:vAlign w:val="center"/>
          </w:tcPr>
          <w:p w:rsidR="002123DD" w:rsidRDefault="002123DD">
            <w:pPr>
              <w:pStyle w:val="ConsPlusNormal"/>
              <w:jc w:val="center"/>
            </w:pPr>
            <w:r>
              <w:t>693 000</w:t>
            </w:r>
          </w:p>
        </w:tc>
        <w:tc>
          <w:tcPr>
            <w:tcW w:w="850" w:type="dxa"/>
            <w:vAlign w:val="center"/>
          </w:tcPr>
          <w:p w:rsidR="002123DD" w:rsidRDefault="002123DD">
            <w:pPr>
              <w:pStyle w:val="ConsPlusNormal"/>
              <w:jc w:val="center"/>
            </w:pPr>
            <w:r>
              <w:t>1 105 000</w:t>
            </w:r>
          </w:p>
        </w:tc>
        <w:tc>
          <w:tcPr>
            <w:tcW w:w="850" w:type="dxa"/>
            <w:vAlign w:val="center"/>
          </w:tcPr>
          <w:p w:rsidR="002123DD" w:rsidRDefault="002123DD">
            <w:pPr>
              <w:pStyle w:val="ConsPlusNormal"/>
              <w:jc w:val="center"/>
            </w:pPr>
            <w:r>
              <w:t>2 111 000</w:t>
            </w:r>
          </w:p>
        </w:tc>
        <w:tc>
          <w:tcPr>
            <w:tcW w:w="907" w:type="dxa"/>
            <w:vAlign w:val="center"/>
          </w:tcPr>
          <w:p w:rsidR="002123DD" w:rsidRDefault="002123DD">
            <w:pPr>
              <w:pStyle w:val="ConsPlusNormal"/>
              <w:jc w:val="center"/>
            </w:pPr>
            <w:r>
              <w:t>7 530 000</w:t>
            </w:r>
          </w:p>
        </w:tc>
        <w:tc>
          <w:tcPr>
            <w:tcW w:w="850" w:type="dxa"/>
            <w:vAlign w:val="center"/>
          </w:tcPr>
          <w:p w:rsidR="002123DD" w:rsidRDefault="002123DD">
            <w:pPr>
              <w:pStyle w:val="ConsPlusNormal"/>
              <w:jc w:val="center"/>
            </w:pPr>
            <w:r>
              <w:t>9 641 000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1.4</w:t>
            </w:r>
          </w:p>
          <w:p w:rsidR="002123DD" w:rsidRDefault="002123DD">
            <w:pPr>
              <w:pStyle w:val="ConsPlusNormal"/>
            </w:pPr>
            <w:r>
              <w:t xml:space="preserve">Создание инфраструктуры </w:t>
            </w:r>
            <w:r>
              <w:lastRenderedPageBreak/>
              <w:t>для беспилотного водного транспорта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фед. бюджет, </w:t>
            </w:r>
            <w:r>
              <w:lastRenderedPageBreak/>
              <w:t>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231 000</w:t>
            </w:r>
          </w:p>
        </w:tc>
        <w:tc>
          <w:tcPr>
            <w:tcW w:w="850" w:type="dxa"/>
            <w:vAlign w:val="center"/>
          </w:tcPr>
          <w:p w:rsidR="002123DD" w:rsidRDefault="002123DD">
            <w:pPr>
              <w:pStyle w:val="ConsPlusNormal"/>
              <w:jc w:val="center"/>
            </w:pPr>
            <w:r>
              <w:t>411 000</w:t>
            </w:r>
          </w:p>
        </w:tc>
        <w:tc>
          <w:tcPr>
            <w:tcW w:w="850" w:type="dxa"/>
            <w:vAlign w:val="center"/>
          </w:tcPr>
          <w:p w:rsidR="002123DD" w:rsidRDefault="002123DD">
            <w:pPr>
              <w:pStyle w:val="ConsPlusNormal"/>
              <w:jc w:val="center"/>
            </w:pPr>
            <w:r>
              <w:t>541 000</w:t>
            </w:r>
          </w:p>
        </w:tc>
        <w:tc>
          <w:tcPr>
            <w:tcW w:w="850" w:type="dxa"/>
            <w:vAlign w:val="center"/>
          </w:tcPr>
          <w:p w:rsidR="002123DD" w:rsidRDefault="002123DD">
            <w:pPr>
              <w:pStyle w:val="ConsPlusNormal"/>
              <w:jc w:val="center"/>
            </w:pPr>
            <w:r>
              <w:t xml:space="preserve">1 183 </w:t>
            </w:r>
            <w:r>
              <w:lastRenderedPageBreak/>
              <w:t>000</w:t>
            </w:r>
          </w:p>
        </w:tc>
        <w:tc>
          <w:tcPr>
            <w:tcW w:w="907" w:type="dxa"/>
            <w:vAlign w:val="center"/>
          </w:tcPr>
          <w:p w:rsidR="002123DD" w:rsidRDefault="002123DD">
            <w:pPr>
              <w:pStyle w:val="ConsPlusNormal"/>
              <w:jc w:val="center"/>
            </w:pPr>
            <w:r>
              <w:lastRenderedPageBreak/>
              <w:t xml:space="preserve">3 472 </w:t>
            </w:r>
            <w:r>
              <w:lastRenderedPageBreak/>
              <w:t>000</w:t>
            </w:r>
          </w:p>
        </w:tc>
        <w:tc>
          <w:tcPr>
            <w:tcW w:w="850" w:type="dxa"/>
            <w:vAlign w:val="center"/>
          </w:tcPr>
          <w:p w:rsidR="002123DD" w:rsidRDefault="002123DD">
            <w:pPr>
              <w:pStyle w:val="ConsPlusNormal"/>
              <w:jc w:val="center"/>
            </w:pPr>
            <w:r>
              <w:lastRenderedPageBreak/>
              <w:t xml:space="preserve">4 655 </w:t>
            </w:r>
            <w:r>
              <w:lastRenderedPageBreak/>
              <w:t>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231 000</w:t>
            </w:r>
          </w:p>
        </w:tc>
        <w:tc>
          <w:tcPr>
            <w:tcW w:w="850" w:type="dxa"/>
            <w:vAlign w:val="center"/>
          </w:tcPr>
          <w:p w:rsidR="002123DD" w:rsidRDefault="002123DD">
            <w:pPr>
              <w:pStyle w:val="ConsPlusNormal"/>
              <w:jc w:val="center"/>
            </w:pPr>
            <w:r>
              <w:t>411 000</w:t>
            </w:r>
          </w:p>
        </w:tc>
        <w:tc>
          <w:tcPr>
            <w:tcW w:w="850" w:type="dxa"/>
            <w:vAlign w:val="center"/>
          </w:tcPr>
          <w:p w:rsidR="002123DD" w:rsidRDefault="002123DD">
            <w:pPr>
              <w:pStyle w:val="ConsPlusNormal"/>
              <w:jc w:val="center"/>
            </w:pPr>
            <w:r>
              <w:t>541 000</w:t>
            </w:r>
          </w:p>
        </w:tc>
        <w:tc>
          <w:tcPr>
            <w:tcW w:w="850" w:type="dxa"/>
            <w:vAlign w:val="center"/>
          </w:tcPr>
          <w:p w:rsidR="002123DD" w:rsidRDefault="002123DD">
            <w:pPr>
              <w:pStyle w:val="ConsPlusNormal"/>
              <w:jc w:val="center"/>
            </w:pPr>
            <w:r>
              <w:t>1 183 000</w:t>
            </w:r>
          </w:p>
        </w:tc>
        <w:tc>
          <w:tcPr>
            <w:tcW w:w="907" w:type="dxa"/>
            <w:vAlign w:val="center"/>
          </w:tcPr>
          <w:p w:rsidR="002123DD" w:rsidRDefault="002123DD">
            <w:pPr>
              <w:pStyle w:val="ConsPlusNormal"/>
              <w:jc w:val="center"/>
            </w:pPr>
            <w:r>
              <w:t>3 472 000</w:t>
            </w:r>
          </w:p>
        </w:tc>
        <w:tc>
          <w:tcPr>
            <w:tcW w:w="850" w:type="dxa"/>
            <w:vAlign w:val="center"/>
          </w:tcPr>
          <w:p w:rsidR="002123DD" w:rsidRDefault="002123DD">
            <w:pPr>
              <w:pStyle w:val="ConsPlusNormal"/>
              <w:jc w:val="center"/>
            </w:pPr>
            <w:r>
              <w:t>4 655 000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Задача 2</w:t>
            </w:r>
          </w:p>
          <w:p w:rsidR="002123DD" w:rsidRDefault="002123DD">
            <w:pPr>
              <w:pStyle w:val="ConsPlusNormal"/>
            </w:pPr>
            <w:hyperlink w:anchor="P910" w:history="1">
              <w:r>
                <w:rPr>
                  <w:color w:val="0000FF"/>
                </w:rPr>
                <w:t>"Зеленый цифровой коридор для пассажира"</w:t>
              </w:r>
            </w:hyperlink>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208 747</w:t>
            </w:r>
          </w:p>
        </w:tc>
        <w:tc>
          <w:tcPr>
            <w:tcW w:w="907" w:type="dxa"/>
            <w:vAlign w:val="center"/>
          </w:tcPr>
          <w:p w:rsidR="002123DD" w:rsidRDefault="002123DD">
            <w:pPr>
              <w:pStyle w:val="ConsPlusNormal"/>
              <w:jc w:val="center"/>
            </w:pPr>
            <w:r>
              <w:t>462 838</w:t>
            </w:r>
          </w:p>
        </w:tc>
        <w:tc>
          <w:tcPr>
            <w:tcW w:w="850" w:type="dxa"/>
            <w:vAlign w:val="center"/>
          </w:tcPr>
          <w:p w:rsidR="002123DD" w:rsidRDefault="002123DD">
            <w:pPr>
              <w:pStyle w:val="ConsPlusNormal"/>
              <w:jc w:val="center"/>
            </w:pPr>
            <w:r>
              <w:t>766 063</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2 183 711</w:t>
            </w:r>
          </w:p>
        </w:tc>
        <w:tc>
          <w:tcPr>
            <w:tcW w:w="907" w:type="dxa"/>
            <w:vAlign w:val="center"/>
          </w:tcPr>
          <w:p w:rsidR="002123DD" w:rsidRDefault="002123DD">
            <w:pPr>
              <w:pStyle w:val="ConsPlusNormal"/>
              <w:jc w:val="center"/>
            </w:pPr>
            <w:r>
              <w:t>1 566 259</w:t>
            </w:r>
          </w:p>
        </w:tc>
        <w:tc>
          <w:tcPr>
            <w:tcW w:w="850" w:type="dxa"/>
            <w:vAlign w:val="center"/>
          </w:tcPr>
          <w:p w:rsidR="002123DD" w:rsidRDefault="002123DD">
            <w:pPr>
              <w:pStyle w:val="ConsPlusNormal"/>
              <w:jc w:val="center"/>
            </w:pPr>
            <w:r>
              <w:t>3 749 970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208 747</w:t>
            </w:r>
          </w:p>
        </w:tc>
        <w:tc>
          <w:tcPr>
            <w:tcW w:w="907" w:type="dxa"/>
            <w:vAlign w:val="center"/>
          </w:tcPr>
          <w:p w:rsidR="002123DD" w:rsidRDefault="002123DD">
            <w:pPr>
              <w:pStyle w:val="ConsPlusNormal"/>
              <w:jc w:val="center"/>
            </w:pPr>
            <w:r>
              <w:t>462 838</w:t>
            </w:r>
          </w:p>
        </w:tc>
        <w:tc>
          <w:tcPr>
            <w:tcW w:w="850" w:type="dxa"/>
            <w:vAlign w:val="center"/>
          </w:tcPr>
          <w:p w:rsidR="002123DD" w:rsidRDefault="002123DD">
            <w:pPr>
              <w:pStyle w:val="ConsPlusNormal"/>
              <w:jc w:val="center"/>
            </w:pPr>
            <w:r>
              <w:t>766 063</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2 183 711</w:t>
            </w:r>
          </w:p>
        </w:tc>
        <w:tc>
          <w:tcPr>
            <w:tcW w:w="907" w:type="dxa"/>
            <w:vAlign w:val="center"/>
          </w:tcPr>
          <w:p w:rsidR="002123DD" w:rsidRDefault="002123DD">
            <w:pPr>
              <w:pStyle w:val="ConsPlusNormal"/>
              <w:jc w:val="center"/>
            </w:pPr>
            <w:r>
              <w:t>1 566 259</w:t>
            </w:r>
          </w:p>
        </w:tc>
        <w:tc>
          <w:tcPr>
            <w:tcW w:w="850" w:type="dxa"/>
            <w:vAlign w:val="center"/>
          </w:tcPr>
          <w:p w:rsidR="002123DD" w:rsidRDefault="002123DD">
            <w:pPr>
              <w:pStyle w:val="ConsPlusNormal"/>
              <w:jc w:val="center"/>
            </w:pPr>
            <w:r>
              <w:t>3 749 970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выпадающие </w:t>
            </w:r>
            <w:r>
              <w:lastRenderedPageBreak/>
              <w:t>доходы</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2.1</w:t>
            </w:r>
          </w:p>
          <w:p w:rsidR="002123DD" w:rsidRDefault="002123DD">
            <w:pPr>
              <w:pStyle w:val="ConsPlusNormal"/>
            </w:pPr>
            <w:r>
              <w:t>Разработка технологических стандартов и формирование предложений по необходимым изменениями в нормативно-правовой базе для использования MaaS-решений и для применения биометрии для предрейсовых процедур и оплаты проезда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40 000</w:t>
            </w:r>
          </w:p>
        </w:tc>
        <w:tc>
          <w:tcPr>
            <w:tcW w:w="907" w:type="dxa"/>
            <w:vAlign w:val="center"/>
          </w:tcPr>
          <w:p w:rsidR="002123DD" w:rsidRDefault="002123DD">
            <w:pPr>
              <w:pStyle w:val="ConsPlusNormal"/>
              <w:jc w:val="center"/>
            </w:pPr>
            <w:r>
              <w:t>60 000</w:t>
            </w:r>
          </w:p>
        </w:tc>
        <w:tc>
          <w:tcPr>
            <w:tcW w:w="850" w:type="dxa"/>
            <w:vAlign w:val="center"/>
          </w:tcPr>
          <w:p w:rsidR="002123DD" w:rsidRDefault="002123DD">
            <w:pPr>
              <w:pStyle w:val="ConsPlusNormal"/>
              <w:jc w:val="center"/>
            </w:pPr>
            <w:r>
              <w:t>20 000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120 000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120 000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40 000</w:t>
            </w:r>
          </w:p>
        </w:tc>
        <w:tc>
          <w:tcPr>
            <w:tcW w:w="907" w:type="dxa"/>
            <w:vAlign w:val="center"/>
          </w:tcPr>
          <w:p w:rsidR="002123DD" w:rsidRDefault="002123DD">
            <w:pPr>
              <w:pStyle w:val="ConsPlusNormal"/>
              <w:jc w:val="center"/>
            </w:pPr>
            <w:r>
              <w:t>60 000</w:t>
            </w:r>
          </w:p>
        </w:tc>
        <w:tc>
          <w:tcPr>
            <w:tcW w:w="850" w:type="dxa"/>
            <w:vAlign w:val="center"/>
          </w:tcPr>
          <w:p w:rsidR="002123DD" w:rsidRDefault="002123DD">
            <w:pPr>
              <w:pStyle w:val="ConsPlusNormal"/>
              <w:jc w:val="center"/>
            </w:pPr>
            <w:r>
              <w:t>20 000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120 000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120 000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выпадающие </w:t>
            </w:r>
            <w:r>
              <w:lastRenderedPageBreak/>
              <w:t>доходы</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tcPr>
          <w:p w:rsidR="002123DD" w:rsidRDefault="002123DD">
            <w:pPr>
              <w:pStyle w:val="ConsPlusNormal"/>
            </w:pPr>
            <w:r>
              <w:t>Мероприятие 2.2</w:t>
            </w:r>
          </w:p>
          <w:p w:rsidR="002123DD" w:rsidRDefault="002123DD">
            <w:pPr>
              <w:pStyle w:val="ConsPlusNormal"/>
            </w:pPr>
            <w:r>
              <w:t>Создание и эксплуатация государственного сегмента ИС для управления мобильностью граждан и обмена данными между MaaS-решениями, перевозчиками, пассажирами и транспортной инфраструктурой, вкл. мультимодальность и интеграцию с данными физлиц в части льгот с ГИС</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168 747</w:t>
            </w:r>
          </w:p>
        </w:tc>
        <w:tc>
          <w:tcPr>
            <w:tcW w:w="907" w:type="dxa"/>
            <w:vAlign w:val="center"/>
          </w:tcPr>
          <w:p w:rsidR="002123DD" w:rsidRDefault="002123DD">
            <w:pPr>
              <w:pStyle w:val="ConsPlusNormal"/>
              <w:jc w:val="center"/>
            </w:pPr>
            <w:r>
              <w:t>402 838</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2 063 711</w:t>
            </w:r>
          </w:p>
        </w:tc>
        <w:tc>
          <w:tcPr>
            <w:tcW w:w="907" w:type="dxa"/>
            <w:vAlign w:val="center"/>
          </w:tcPr>
          <w:p w:rsidR="002123DD" w:rsidRDefault="002123DD">
            <w:pPr>
              <w:pStyle w:val="ConsPlusNormal"/>
              <w:jc w:val="center"/>
            </w:pPr>
            <w:r>
              <w:t>1 566 259</w:t>
            </w:r>
          </w:p>
        </w:tc>
        <w:tc>
          <w:tcPr>
            <w:tcW w:w="850" w:type="dxa"/>
            <w:vAlign w:val="center"/>
          </w:tcPr>
          <w:p w:rsidR="002123DD" w:rsidRDefault="002123DD">
            <w:pPr>
              <w:pStyle w:val="ConsPlusNormal"/>
              <w:jc w:val="center"/>
            </w:pPr>
            <w:r>
              <w:t>3 629 970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168 747</w:t>
            </w:r>
          </w:p>
        </w:tc>
        <w:tc>
          <w:tcPr>
            <w:tcW w:w="907" w:type="dxa"/>
            <w:vAlign w:val="center"/>
          </w:tcPr>
          <w:p w:rsidR="002123DD" w:rsidRDefault="002123DD">
            <w:pPr>
              <w:pStyle w:val="ConsPlusNormal"/>
              <w:jc w:val="center"/>
            </w:pPr>
            <w:r>
              <w:t>402 838</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746 063</w:t>
            </w:r>
          </w:p>
        </w:tc>
        <w:tc>
          <w:tcPr>
            <w:tcW w:w="850" w:type="dxa"/>
            <w:vAlign w:val="center"/>
          </w:tcPr>
          <w:p w:rsidR="002123DD" w:rsidRDefault="002123DD">
            <w:pPr>
              <w:pStyle w:val="ConsPlusNormal"/>
              <w:jc w:val="center"/>
            </w:pPr>
            <w:r>
              <w:t>2 063 711</w:t>
            </w:r>
          </w:p>
        </w:tc>
        <w:tc>
          <w:tcPr>
            <w:tcW w:w="907" w:type="dxa"/>
            <w:vAlign w:val="center"/>
          </w:tcPr>
          <w:p w:rsidR="002123DD" w:rsidRDefault="002123DD">
            <w:pPr>
              <w:pStyle w:val="ConsPlusNormal"/>
              <w:jc w:val="center"/>
            </w:pPr>
            <w:r>
              <w:t>1 566 259</w:t>
            </w:r>
          </w:p>
        </w:tc>
        <w:tc>
          <w:tcPr>
            <w:tcW w:w="850" w:type="dxa"/>
            <w:vAlign w:val="center"/>
          </w:tcPr>
          <w:p w:rsidR="002123DD" w:rsidRDefault="002123DD">
            <w:pPr>
              <w:pStyle w:val="ConsPlusNormal"/>
              <w:jc w:val="center"/>
            </w:pPr>
            <w:r>
              <w:t>3 629 970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Задача 3</w:t>
            </w:r>
          </w:p>
          <w:p w:rsidR="002123DD" w:rsidRDefault="002123DD">
            <w:pPr>
              <w:pStyle w:val="ConsPlusNormal"/>
            </w:pPr>
            <w:hyperlink w:anchor="P941" w:history="1">
              <w:r>
                <w:rPr>
                  <w:color w:val="0000FF"/>
                </w:rPr>
                <w:t>"Бесшовная грузовая логистика"</w:t>
              </w:r>
            </w:hyperlink>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Borders>
              <w:bottom w:val="nil"/>
            </w:tcBorders>
          </w:tcPr>
          <w:p w:rsidR="002123DD" w:rsidRDefault="002123DD">
            <w:pPr>
              <w:pStyle w:val="ConsPlusNormal"/>
              <w:jc w:val="center"/>
            </w:pPr>
            <w:r>
              <w:t>2021</w:t>
            </w:r>
          </w:p>
        </w:tc>
        <w:tc>
          <w:tcPr>
            <w:tcW w:w="907" w:type="dxa"/>
            <w:tcBorders>
              <w:bottom w:val="nil"/>
            </w:tcBorders>
          </w:tcPr>
          <w:p w:rsidR="002123DD" w:rsidRDefault="002123DD">
            <w:pPr>
              <w:pStyle w:val="ConsPlusNormal"/>
              <w:jc w:val="center"/>
            </w:pPr>
            <w:r>
              <w:t>2022</w:t>
            </w:r>
          </w:p>
        </w:tc>
        <w:tc>
          <w:tcPr>
            <w:tcW w:w="850" w:type="dxa"/>
            <w:tcBorders>
              <w:bottom w:val="nil"/>
            </w:tcBorders>
          </w:tcPr>
          <w:p w:rsidR="002123DD" w:rsidRDefault="002123DD">
            <w:pPr>
              <w:pStyle w:val="ConsPlusNormal"/>
              <w:jc w:val="center"/>
            </w:pPr>
            <w:r>
              <w:t>2023</w:t>
            </w:r>
          </w:p>
        </w:tc>
        <w:tc>
          <w:tcPr>
            <w:tcW w:w="850" w:type="dxa"/>
            <w:tcBorders>
              <w:bottom w:val="nil"/>
            </w:tcBorders>
          </w:tcPr>
          <w:p w:rsidR="002123DD" w:rsidRDefault="002123DD">
            <w:pPr>
              <w:pStyle w:val="ConsPlusNormal"/>
              <w:jc w:val="center"/>
            </w:pPr>
            <w:r>
              <w:t>2024</w:t>
            </w:r>
          </w:p>
        </w:tc>
        <w:tc>
          <w:tcPr>
            <w:tcW w:w="850" w:type="dxa"/>
            <w:tcBorders>
              <w:bottom w:val="nil"/>
            </w:tcBorders>
          </w:tcPr>
          <w:p w:rsidR="002123DD" w:rsidRDefault="002123DD">
            <w:pPr>
              <w:pStyle w:val="ConsPlusNormal"/>
              <w:jc w:val="center"/>
            </w:pPr>
            <w:r>
              <w:t xml:space="preserve">2021 - </w:t>
            </w:r>
            <w:r>
              <w:lastRenderedPageBreak/>
              <w:t>2024</w:t>
            </w:r>
          </w:p>
        </w:tc>
        <w:tc>
          <w:tcPr>
            <w:tcW w:w="907" w:type="dxa"/>
            <w:tcBorders>
              <w:bottom w:val="nil"/>
            </w:tcBorders>
          </w:tcPr>
          <w:p w:rsidR="002123DD" w:rsidRDefault="002123DD">
            <w:pPr>
              <w:pStyle w:val="ConsPlusNormal"/>
              <w:jc w:val="center"/>
            </w:pPr>
            <w:r>
              <w:lastRenderedPageBreak/>
              <w:t xml:space="preserve">2025 - </w:t>
            </w:r>
            <w:r>
              <w:lastRenderedPageBreak/>
              <w:t>2030</w:t>
            </w:r>
          </w:p>
        </w:tc>
        <w:tc>
          <w:tcPr>
            <w:tcW w:w="850" w:type="dxa"/>
            <w:tcBorders>
              <w:bottom w:val="nil"/>
            </w:tcBorders>
          </w:tcPr>
          <w:p w:rsidR="002123DD" w:rsidRDefault="002123DD">
            <w:pPr>
              <w:pStyle w:val="ConsPlusNormal"/>
              <w:jc w:val="center"/>
            </w:pPr>
            <w:r>
              <w:lastRenderedPageBreak/>
              <w:t xml:space="preserve">2021 - </w:t>
            </w:r>
            <w:r>
              <w:lastRenderedPageBreak/>
              <w:t>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tcBorders>
              <w:top w:val="nil"/>
            </w:tcBorders>
            <w:vAlign w:val="center"/>
          </w:tcPr>
          <w:p w:rsidR="002123DD" w:rsidRDefault="002123DD">
            <w:pPr>
              <w:pStyle w:val="ConsPlusNormal"/>
              <w:jc w:val="center"/>
            </w:pPr>
            <w:r>
              <w:t>1 438 585</w:t>
            </w:r>
          </w:p>
        </w:tc>
        <w:tc>
          <w:tcPr>
            <w:tcW w:w="907" w:type="dxa"/>
            <w:tcBorders>
              <w:top w:val="nil"/>
            </w:tcBorders>
            <w:vAlign w:val="center"/>
          </w:tcPr>
          <w:p w:rsidR="002123DD" w:rsidRDefault="002123DD">
            <w:pPr>
              <w:pStyle w:val="ConsPlusNormal"/>
              <w:jc w:val="center"/>
            </w:pPr>
            <w:r>
              <w:t>4 561 791</w:t>
            </w:r>
          </w:p>
        </w:tc>
        <w:tc>
          <w:tcPr>
            <w:tcW w:w="850" w:type="dxa"/>
            <w:tcBorders>
              <w:top w:val="nil"/>
            </w:tcBorders>
            <w:vAlign w:val="center"/>
          </w:tcPr>
          <w:p w:rsidR="002123DD" w:rsidRDefault="002123DD">
            <w:pPr>
              <w:pStyle w:val="ConsPlusNormal"/>
              <w:jc w:val="center"/>
            </w:pPr>
            <w:r>
              <w:t>6 255 382</w:t>
            </w:r>
          </w:p>
        </w:tc>
        <w:tc>
          <w:tcPr>
            <w:tcW w:w="850" w:type="dxa"/>
            <w:tcBorders>
              <w:top w:val="nil"/>
            </w:tcBorders>
            <w:vAlign w:val="center"/>
          </w:tcPr>
          <w:p w:rsidR="002123DD" w:rsidRDefault="002123DD">
            <w:pPr>
              <w:pStyle w:val="ConsPlusNormal"/>
              <w:jc w:val="center"/>
            </w:pPr>
            <w:r>
              <w:t>2 714 491</w:t>
            </w:r>
          </w:p>
        </w:tc>
        <w:tc>
          <w:tcPr>
            <w:tcW w:w="850" w:type="dxa"/>
            <w:tcBorders>
              <w:top w:val="nil"/>
            </w:tcBorders>
            <w:vAlign w:val="center"/>
          </w:tcPr>
          <w:p w:rsidR="002123DD" w:rsidRDefault="002123DD">
            <w:pPr>
              <w:pStyle w:val="ConsPlusNormal"/>
              <w:jc w:val="center"/>
            </w:pPr>
            <w:r>
              <w:t>14 970 249</w:t>
            </w:r>
          </w:p>
        </w:tc>
        <w:tc>
          <w:tcPr>
            <w:tcW w:w="907" w:type="dxa"/>
            <w:tcBorders>
              <w:top w:val="nil"/>
            </w:tcBorders>
            <w:vAlign w:val="center"/>
          </w:tcPr>
          <w:p w:rsidR="002123DD" w:rsidRDefault="002123DD">
            <w:pPr>
              <w:pStyle w:val="ConsPlusNormal"/>
              <w:jc w:val="center"/>
            </w:pPr>
            <w:r>
              <w:t>7 848 358</w:t>
            </w:r>
          </w:p>
        </w:tc>
        <w:tc>
          <w:tcPr>
            <w:tcW w:w="850" w:type="dxa"/>
            <w:tcBorders>
              <w:top w:val="nil"/>
            </w:tcBorders>
            <w:vAlign w:val="center"/>
          </w:tcPr>
          <w:p w:rsidR="002123DD" w:rsidRDefault="002123DD">
            <w:pPr>
              <w:pStyle w:val="ConsPlusNormal"/>
              <w:jc w:val="center"/>
            </w:pPr>
            <w:r>
              <w:t>22 818 607</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bottom w:val="nil"/>
            </w:tcBorders>
            <w:vAlign w:val="center"/>
          </w:tcPr>
          <w:p w:rsidR="002123DD" w:rsidRDefault="002123DD">
            <w:pPr>
              <w:pStyle w:val="ConsPlusNormal"/>
              <w:jc w:val="center"/>
            </w:pPr>
            <w:r>
              <w:t>1 183 875</w:t>
            </w:r>
          </w:p>
        </w:tc>
        <w:tc>
          <w:tcPr>
            <w:tcW w:w="907" w:type="dxa"/>
            <w:tcBorders>
              <w:bottom w:val="nil"/>
            </w:tcBorders>
            <w:vAlign w:val="center"/>
          </w:tcPr>
          <w:p w:rsidR="002123DD" w:rsidRDefault="002123DD">
            <w:pPr>
              <w:pStyle w:val="ConsPlusNormal"/>
              <w:jc w:val="center"/>
            </w:pPr>
            <w:r>
              <w:t>2 740 336</w:t>
            </w:r>
          </w:p>
        </w:tc>
        <w:tc>
          <w:tcPr>
            <w:tcW w:w="850" w:type="dxa"/>
            <w:tcBorders>
              <w:bottom w:val="nil"/>
            </w:tcBorders>
            <w:vAlign w:val="center"/>
          </w:tcPr>
          <w:p w:rsidR="002123DD" w:rsidRDefault="002123DD">
            <w:pPr>
              <w:pStyle w:val="ConsPlusNormal"/>
              <w:jc w:val="center"/>
            </w:pPr>
            <w:r>
              <w:t>5 340 927</w:t>
            </w:r>
          </w:p>
        </w:tc>
        <w:tc>
          <w:tcPr>
            <w:tcW w:w="850" w:type="dxa"/>
            <w:tcBorders>
              <w:bottom w:val="nil"/>
            </w:tcBorders>
            <w:vAlign w:val="center"/>
          </w:tcPr>
          <w:p w:rsidR="002123DD" w:rsidRDefault="002123DD">
            <w:pPr>
              <w:pStyle w:val="ConsPlusNormal"/>
              <w:jc w:val="center"/>
            </w:pPr>
            <w:r>
              <w:t>2 714 491</w:t>
            </w:r>
          </w:p>
        </w:tc>
        <w:tc>
          <w:tcPr>
            <w:tcW w:w="850" w:type="dxa"/>
            <w:tcBorders>
              <w:bottom w:val="nil"/>
            </w:tcBorders>
            <w:vAlign w:val="center"/>
          </w:tcPr>
          <w:p w:rsidR="002123DD" w:rsidRDefault="002123DD">
            <w:pPr>
              <w:pStyle w:val="ConsPlusNormal"/>
              <w:jc w:val="center"/>
            </w:pPr>
            <w:r>
              <w:t>11 979 629</w:t>
            </w:r>
          </w:p>
        </w:tc>
        <w:tc>
          <w:tcPr>
            <w:tcW w:w="907" w:type="dxa"/>
            <w:tcBorders>
              <w:bottom w:val="nil"/>
            </w:tcBorders>
            <w:vAlign w:val="center"/>
          </w:tcPr>
          <w:p w:rsidR="002123DD" w:rsidRDefault="002123DD">
            <w:pPr>
              <w:pStyle w:val="ConsPlusNormal"/>
              <w:jc w:val="center"/>
            </w:pPr>
            <w:r>
              <w:t>7 848 358</w:t>
            </w:r>
          </w:p>
        </w:tc>
        <w:tc>
          <w:tcPr>
            <w:tcW w:w="850" w:type="dxa"/>
            <w:tcBorders>
              <w:bottom w:val="nil"/>
            </w:tcBorders>
            <w:vAlign w:val="center"/>
          </w:tcPr>
          <w:p w:rsidR="002123DD" w:rsidRDefault="002123DD">
            <w:pPr>
              <w:pStyle w:val="ConsPlusNormal"/>
              <w:jc w:val="center"/>
            </w:pPr>
            <w:r>
              <w:t>19 827 987</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3.1</w:t>
            </w:r>
          </w:p>
          <w:p w:rsidR="002123DD" w:rsidRDefault="002123DD">
            <w:pPr>
              <w:pStyle w:val="ConsPlusNormal"/>
            </w:pPr>
            <w:r>
              <w:t>Разработка технологических стандартов обмена данными и требований нормативно-правовой базе</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10 000</w:t>
            </w:r>
          </w:p>
        </w:tc>
        <w:tc>
          <w:tcPr>
            <w:tcW w:w="907" w:type="dxa"/>
            <w:vAlign w:val="center"/>
          </w:tcPr>
          <w:p w:rsidR="002123DD" w:rsidRDefault="002123DD">
            <w:pPr>
              <w:pStyle w:val="ConsPlusNormal"/>
              <w:jc w:val="center"/>
            </w:pPr>
            <w:r>
              <w:t>50 000</w:t>
            </w:r>
          </w:p>
        </w:tc>
        <w:tc>
          <w:tcPr>
            <w:tcW w:w="850" w:type="dxa"/>
            <w:vAlign w:val="center"/>
          </w:tcPr>
          <w:p w:rsidR="002123DD" w:rsidRDefault="002123DD">
            <w:pPr>
              <w:pStyle w:val="ConsPlusNormal"/>
              <w:jc w:val="center"/>
            </w:pPr>
            <w:r>
              <w:t>50 000</w:t>
            </w:r>
          </w:p>
        </w:tc>
        <w:tc>
          <w:tcPr>
            <w:tcW w:w="850" w:type="dxa"/>
            <w:vAlign w:val="center"/>
          </w:tcPr>
          <w:p w:rsidR="002123DD" w:rsidRDefault="002123DD">
            <w:pPr>
              <w:pStyle w:val="ConsPlusNormal"/>
              <w:jc w:val="center"/>
            </w:pPr>
            <w:r>
              <w:t>25 000</w:t>
            </w:r>
          </w:p>
        </w:tc>
        <w:tc>
          <w:tcPr>
            <w:tcW w:w="850" w:type="dxa"/>
            <w:vAlign w:val="center"/>
          </w:tcPr>
          <w:p w:rsidR="002123DD" w:rsidRDefault="002123DD">
            <w:pPr>
              <w:pStyle w:val="ConsPlusNormal"/>
              <w:jc w:val="center"/>
            </w:pPr>
            <w:r>
              <w:t>135 000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135 000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10 000</w:t>
            </w:r>
          </w:p>
        </w:tc>
        <w:tc>
          <w:tcPr>
            <w:tcW w:w="907" w:type="dxa"/>
            <w:vAlign w:val="center"/>
          </w:tcPr>
          <w:p w:rsidR="002123DD" w:rsidRDefault="002123DD">
            <w:pPr>
              <w:pStyle w:val="ConsPlusNormal"/>
              <w:jc w:val="center"/>
            </w:pPr>
            <w:r>
              <w:t>50 000</w:t>
            </w:r>
          </w:p>
        </w:tc>
        <w:tc>
          <w:tcPr>
            <w:tcW w:w="850" w:type="dxa"/>
            <w:vAlign w:val="center"/>
          </w:tcPr>
          <w:p w:rsidR="002123DD" w:rsidRDefault="002123DD">
            <w:pPr>
              <w:pStyle w:val="ConsPlusNormal"/>
              <w:jc w:val="center"/>
            </w:pPr>
            <w:r>
              <w:t>50 000</w:t>
            </w:r>
          </w:p>
        </w:tc>
        <w:tc>
          <w:tcPr>
            <w:tcW w:w="850" w:type="dxa"/>
            <w:vAlign w:val="center"/>
          </w:tcPr>
          <w:p w:rsidR="002123DD" w:rsidRDefault="002123DD">
            <w:pPr>
              <w:pStyle w:val="ConsPlusNormal"/>
              <w:jc w:val="center"/>
            </w:pPr>
            <w:r>
              <w:t>25 000</w:t>
            </w:r>
          </w:p>
        </w:tc>
        <w:tc>
          <w:tcPr>
            <w:tcW w:w="850" w:type="dxa"/>
            <w:vAlign w:val="center"/>
          </w:tcPr>
          <w:p w:rsidR="002123DD" w:rsidRDefault="002123DD">
            <w:pPr>
              <w:pStyle w:val="ConsPlusNormal"/>
              <w:jc w:val="center"/>
            </w:pPr>
            <w:r>
              <w:t>135 000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135 000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3.2</w:t>
            </w:r>
          </w:p>
          <w:p w:rsidR="002123DD" w:rsidRDefault="002123DD">
            <w:pPr>
              <w:pStyle w:val="ConsPlusNormal"/>
            </w:pPr>
            <w:r>
              <w:t>Создание Государственной Информационной Системы "Электронные Перевозочные документы" (ГИС ЭПД) и инфраструктуры для обмена юридически значимыми данными между участниками отрасли и с государством</w:t>
            </w:r>
          </w:p>
        </w:tc>
        <w:tc>
          <w:tcPr>
            <w:tcW w:w="454" w:type="dxa"/>
            <w:vMerge w:val="restart"/>
            <w:tcBorders>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1 363 000</w:t>
            </w:r>
          </w:p>
        </w:tc>
        <w:tc>
          <w:tcPr>
            <w:tcW w:w="907" w:type="dxa"/>
            <w:vAlign w:val="center"/>
          </w:tcPr>
          <w:p w:rsidR="002123DD" w:rsidRDefault="002123DD">
            <w:pPr>
              <w:pStyle w:val="ConsPlusNormal"/>
              <w:jc w:val="center"/>
            </w:pPr>
            <w:r>
              <w:t>2 587 000</w:t>
            </w:r>
          </w:p>
        </w:tc>
        <w:tc>
          <w:tcPr>
            <w:tcW w:w="850" w:type="dxa"/>
            <w:vAlign w:val="center"/>
          </w:tcPr>
          <w:p w:rsidR="002123DD" w:rsidRDefault="002123DD">
            <w:pPr>
              <w:pStyle w:val="ConsPlusNormal"/>
              <w:jc w:val="center"/>
            </w:pPr>
            <w:r>
              <w:t>4 731 000</w:t>
            </w:r>
          </w:p>
        </w:tc>
        <w:tc>
          <w:tcPr>
            <w:tcW w:w="850" w:type="dxa"/>
            <w:vAlign w:val="center"/>
          </w:tcPr>
          <w:p w:rsidR="002123DD" w:rsidRDefault="002123DD">
            <w:pPr>
              <w:pStyle w:val="ConsPlusNormal"/>
              <w:jc w:val="center"/>
            </w:pPr>
            <w:r>
              <w:t>1 606 000</w:t>
            </w:r>
          </w:p>
        </w:tc>
        <w:tc>
          <w:tcPr>
            <w:tcW w:w="850" w:type="dxa"/>
            <w:vAlign w:val="center"/>
          </w:tcPr>
          <w:p w:rsidR="002123DD" w:rsidRDefault="002123DD">
            <w:pPr>
              <w:pStyle w:val="ConsPlusNormal"/>
              <w:jc w:val="center"/>
            </w:pPr>
            <w:r>
              <w:t>10 288 000</w:t>
            </w:r>
          </w:p>
        </w:tc>
        <w:tc>
          <w:tcPr>
            <w:tcW w:w="907" w:type="dxa"/>
            <w:vAlign w:val="center"/>
          </w:tcPr>
          <w:p w:rsidR="002123DD" w:rsidRDefault="002123DD">
            <w:pPr>
              <w:pStyle w:val="ConsPlusNormal"/>
              <w:jc w:val="center"/>
            </w:pPr>
            <w:r>
              <w:t>4 114 000</w:t>
            </w:r>
          </w:p>
        </w:tc>
        <w:tc>
          <w:tcPr>
            <w:tcW w:w="850" w:type="dxa"/>
            <w:vAlign w:val="center"/>
          </w:tcPr>
          <w:p w:rsidR="002123DD" w:rsidRDefault="002123DD">
            <w:pPr>
              <w:pStyle w:val="ConsPlusNormal"/>
              <w:jc w:val="center"/>
            </w:pPr>
            <w:r>
              <w:t>14 402 000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1 109 000</w:t>
            </w:r>
          </w:p>
        </w:tc>
        <w:tc>
          <w:tcPr>
            <w:tcW w:w="907" w:type="dxa"/>
            <w:vAlign w:val="center"/>
          </w:tcPr>
          <w:p w:rsidR="002123DD" w:rsidRDefault="002123DD">
            <w:pPr>
              <w:pStyle w:val="ConsPlusNormal"/>
              <w:jc w:val="center"/>
            </w:pPr>
            <w:r>
              <w:t>766 000</w:t>
            </w:r>
          </w:p>
        </w:tc>
        <w:tc>
          <w:tcPr>
            <w:tcW w:w="850" w:type="dxa"/>
            <w:vAlign w:val="center"/>
          </w:tcPr>
          <w:p w:rsidR="002123DD" w:rsidRDefault="002123DD">
            <w:pPr>
              <w:pStyle w:val="ConsPlusNormal"/>
              <w:jc w:val="center"/>
            </w:pPr>
            <w:r>
              <w:t>3 816 000</w:t>
            </w:r>
          </w:p>
        </w:tc>
        <w:tc>
          <w:tcPr>
            <w:tcW w:w="850" w:type="dxa"/>
            <w:vAlign w:val="center"/>
          </w:tcPr>
          <w:p w:rsidR="002123DD" w:rsidRDefault="002123DD">
            <w:pPr>
              <w:pStyle w:val="ConsPlusNormal"/>
              <w:jc w:val="center"/>
            </w:pPr>
            <w:r>
              <w:t>1 606 000</w:t>
            </w:r>
          </w:p>
        </w:tc>
        <w:tc>
          <w:tcPr>
            <w:tcW w:w="850" w:type="dxa"/>
            <w:vAlign w:val="center"/>
          </w:tcPr>
          <w:p w:rsidR="002123DD" w:rsidRDefault="002123DD">
            <w:pPr>
              <w:pStyle w:val="ConsPlusNormal"/>
              <w:jc w:val="center"/>
            </w:pPr>
            <w:r>
              <w:t>7 298 000</w:t>
            </w:r>
          </w:p>
        </w:tc>
        <w:tc>
          <w:tcPr>
            <w:tcW w:w="907" w:type="dxa"/>
            <w:vAlign w:val="center"/>
          </w:tcPr>
          <w:p w:rsidR="002123DD" w:rsidRDefault="002123DD">
            <w:pPr>
              <w:pStyle w:val="ConsPlusNormal"/>
              <w:jc w:val="center"/>
            </w:pPr>
            <w:r>
              <w:t>4 114 000</w:t>
            </w:r>
          </w:p>
        </w:tc>
        <w:tc>
          <w:tcPr>
            <w:tcW w:w="850" w:type="dxa"/>
            <w:vAlign w:val="center"/>
          </w:tcPr>
          <w:p w:rsidR="002123DD" w:rsidRDefault="002123DD">
            <w:pPr>
              <w:pStyle w:val="ConsPlusNormal"/>
              <w:jc w:val="center"/>
            </w:pPr>
            <w:r>
              <w:t>11 411 000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3.3</w:t>
            </w:r>
          </w:p>
          <w:p w:rsidR="002123DD" w:rsidRDefault="002123DD">
            <w:pPr>
              <w:pStyle w:val="ConsPlusNormal"/>
            </w:pPr>
            <w:r>
              <w:t>Создание и эксплуатация государственной части ИС отслеживания перевозок с применением электронных навигационных пломб</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949 600</w:t>
            </w:r>
          </w:p>
        </w:tc>
        <w:tc>
          <w:tcPr>
            <w:tcW w:w="850" w:type="dxa"/>
            <w:vAlign w:val="center"/>
          </w:tcPr>
          <w:p w:rsidR="002123DD" w:rsidRDefault="002123DD">
            <w:pPr>
              <w:pStyle w:val="ConsPlusNormal"/>
              <w:jc w:val="center"/>
            </w:pPr>
            <w:r>
              <w:t>164 978</w:t>
            </w:r>
          </w:p>
        </w:tc>
        <w:tc>
          <w:tcPr>
            <w:tcW w:w="850" w:type="dxa"/>
            <w:vAlign w:val="center"/>
          </w:tcPr>
          <w:p w:rsidR="002123DD" w:rsidRDefault="002123DD">
            <w:pPr>
              <w:pStyle w:val="ConsPlusNormal"/>
              <w:jc w:val="center"/>
            </w:pPr>
            <w:r>
              <w:t>164 978</w:t>
            </w:r>
          </w:p>
        </w:tc>
        <w:tc>
          <w:tcPr>
            <w:tcW w:w="850" w:type="dxa"/>
            <w:vAlign w:val="center"/>
          </w:tcPr>
          <w:p w:rsidR="002123DD" w:rsidRDefault="002123DD">
            <w:pPr>
              <w:pStyle w:val="ConsPlusNormal"/>
              <w:jc w:val="center"/>
            </w:pPr>
            <w:r>
              <w:t>1 279 555</w:t>
            </w:r>
          </w:p>
        </w:tc>
        <w:tc>
          <w:tcPr>
            <w:tcW w:w="907" w:type="dxa"/>
            <w:vAlign w:val="center"/>
          </w:tcPr>
          <w:p w:rsidR="002123DD" w:rsidRDefault="002123DD">
            <w:pPr>
              <w:pStyle w:val="ConsPlusNormal"/>
              <w:jc w:val="center"/>
            </w:pPr>
            <w:r>
              <w:t>989 866</w:t>
            </w:r>
          </w:p>
        </w:tc>
        <w:tc>
          <w:tcPr>
            <w:tcW w:w="850" w:type="dxa"/>
            <w:vAlign w:val="center"/>
          </w:tcPr>
          <w:p w:rsidR="002123DD" w:rsidRDefault="002123DD">
            <w:pPr>
              <w:pStyle w:val="ConsPlusNormal"/>
              <w:jc w:val="center"/>
            </w:pPr>
            <w:r>
              <w:t>2 269 422</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949 600</w:t>
            </w:r>
          </w:p>
        </w:tc>
        <w:tc>
          <w:tcPr>
            <w:tcW w:w="850" w:type="dxa"/>
            <w:vAlign w:val="center"/>
          </w:tcPr>
          <w:p w:rsidR="002123DD" w:rsidRDefault="002123DD">
            <w:pPr>
              <w:pStyle w:val="ConsPlusNormal"/>
              <w:jc w:val="center"/>
            </w:pPr>
            <w:r>
              <w:t>164 978</w:t>
            </w:r>
          </w:p>
        </w:tc>
        <w:tc>
          <w:tcPr>
            <w:tcW w:w="850" w:type="dxa"/>
            <w:vAlign w:val="center"/>
          </w:tcPr>
          <w:p w:rsidR="002123DD" w:rsidRDefault="002123DD">
            <w:pPr>
              <w:pStyle w:val="ConsPlusNormal"/>
              <w:jc w:val="center"/>
            </w:pPr>
            <w:r>
              <w:t>164 978</w:t>
            </w:r>
          </w:p>
        </w:tc>
        <w:tc>
          <w:tcPr>
            <w:tcW w:w="850" w:type="dxa"/>
            <w:vAlign w:val="center"/>
          </w:tcPr>
          <w:p w:rsidR="002123DD" w:rsidRDefault="002123DD">
            <w:pPr>
              <w:pStyle w:val="ConsPlusNormal"/>
              <w:jc w:val="center"/>
            </w:pPr>
            <w:r>
              <w:t>1 279 555</w:t>
            </w:r>
          </w:p>
        </w:tc>
        <w:tc>
          <w:tcPr>
            <w:tcW w:w="907" w:type="dxa"/>
            <w:vAlign w:val="center"/>
          </w:tcPr>
          <w:p w:rsidR="002123DD" w:rsidRDefault="002123DD">
            <w:pPr>
              <w:pStyle w:val="ConsPlusNormal"/>
              <w:jc w:val="center"/>
            </w:pPr>
            <w:r>
              <w:t>989 866</w:t>
            </w:r>
          </w:p>
        </w:tc>
        <w:tc>
          <w:tcPr>
            <w:tcW w:w="850" w:type="dxa"/>
            <w:vAlign w:val="center"/>
          </w:tcPr>
          <w:p w:rsidR="002123DD" w:rsidRDefault="002123DD">
            <w:pPr>
              <w:pStyle w:val="ConsPlusNormal"/>
              <w:jc w:val="center"/>
            </w:pPr>
            <w:r>
              <w:t>2 269 422</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lastRenderedPageBreak/>
              <w:t>Мероприятие 3.4</w:t>
            </w:r>
          </w:p>
          <w:p w:rsidR="002123DD" w:rsidRDefault="002123DD">
            <w:pPr>
              <w:pStyle w:val="ConsPlusNormal"/>
            </w:pPr>
            <w:r>
              <w:t>Создание национального цифрового контура логистики и транспортно-логистических сервисов в рамках национального сегмента цифровых транспортных коридоров ЕАЭС</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65 085</w:t>
            </w:r>
          </w:p>
        </w:tc>
        <w:tc>
          <w:tcPr>
            <w:tcW w:w="907" w:type="dxa"/>
            <w:vAlign w:val="center"/>
          </w:tcPr>
          <w:p w:rsidR="002123DD" w:rsidRDefault="002123DD">
            <w:pPr>
              <w:pStyle w:val="ConsPlusNormal"/>
              <w:jc w:val="center"/>
            </w:pPr>
            <w:r>
              <w:t>974 691</w:t>
            </w:r>
          </w:p>
        </w:tc>
        <w:tc>
          <w:tcPr>
            <w:tcW w:w="850" w:type="dxa"/>
            <w:vAlign w:val="center"/>
          </w:tcPr>
          <w:p w:rsidR="002123DD" w:rsidRDefault="002123DD">
            <w:pPr>
              <w:pStyle w:val="ConsPlusNormal"/>
              <w:jc w:val="center"/>
            </w:pPr>
            <w:r>
              <w:t>1 309 642</w:t>
            </w:r>
          </w:p>
        </w:tc>
        <w:tc>
          <w:tcPr>
            <w:tcW w:w="850" w:type="dxa"/>
            <w:vAlign w:val="center"/>
          </w:tcPr>
          <w:p w:rsidR="002123DD" w:rsidRDefault="002123DD">
            <w:pPr>
              <w:pStyle w:val="ConsPlusNormal"/>
              <w:jc w:val="center"/>
            </w:pPr>
            <w:r>
              <w:t>918 072</w:t>
            </w:r>
          </w:p>
        </w:tc>
        <w:tc>
          <w:tcPr>
            <w:tcW w:w="850" w:type="dxa"/>
            <w:vAlign w:val="center"/>
          </w:tcPr>
          <w:p w:rsidR="002123DD" w:rsidRDefault="002123DD">
            <w:pPr>
              <w:pStyle w:val="ConsPlusNormal"/>
              <w:jc w:val="center"/>
            </w:pPr>
            <w:r>
              <w:t>3 267 491</w:t>
            </w:r>
          </w:p>
        </w:tc>
        <w:tc>
          <w:tcPr>
            <w:tcW w:w="907" w:type="dxa"/>
            <w:vAlign w:val="center"/>
          </w:tcPr>
          <w:p w:rsidR="002123DD" w:rsidRDefault="002123DD">
            <w:pPr>
              <w:pStyle w:val="ConsPlusNormal"/>
              <w:jc w:val="center"/>
            </w:pPr>
            <w:r>
              <w:t>2 744 692</w:t>
            </w:r>
          </w:p>
        </w:tc>
        <w:tc>
          <w:tcPr>
            <w:tcW w:w="850" w:type="dxa"/>
            <w:vAlign w:val="center"/>
          </w:tcPr>
          <w:p w:rsidR="002123DD" w:rsidRDefault="002123DD">
            <w:pPr>
              <w:pStyle w:val="ConsPlusNormal"/>
              <w:jc w:val="center"/>
            </w:pPr>
            <w:r>
              <w:t>6 012 183</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65 085</w:t>
            </w:r>
          </w:p>
        </w:tc>
        <w:tc>
          <w:tcPr>
            <w:tcW w:w="907" w:type="dxa"/>
            <w:vAlign w:val="center"/>
          </w:tcPr>
          <w:p w:rsidR="002123DD" w:rsidRDefault="002123DD">
            <w:pPr>
              <w:pStyle w:val="ConsPlusNormal"/>
              <w:jc w:val="center"/>
            </w:pPr>
            <w:r>
              <w:t>974 691</w:t>
            </w:r>
          </w:p>
        </w:tc>
        <w:tc>
          <w:tcPr>
            <w:tcW w:w="850" w:type="dxa"/>
            <w:vAlign w:val="center"/>
          </w:tcPr>
          <w:p w:rsidR="002123DD" w:rsidRDefault="002123DD">
            <w:pPr>
              <w:pStyle w:val="ConsPlusNormal"/>
              <w:jc w:val="center"/>
            </w:pPr>
            <w:r>
              <w:t>1 309 642</w:t>
            </w:r>
          </w:p>
        </w:tc>
        <w:tc>
          <w:tcPr>
            <w:tcW w:w="850" w:type="dxa"/>
            <w:vAlign w:val="center"/>
          </w:tcPr>
          <w:p w:rsidR="002123DD" w:rsidRDefault="002123DD">
            <w:pPr>
              <w:pStyle w:val="ConsPlusNormal"/>
              <w:jc w:val="center"/>
            </w:pPr>
            <w:r>
              <w:t>918 072</w:t>
            </w:r>
          </w:p>
        </w:tc>
        <w:tc>
          <w:tcPr>
            <w:tcW w:w="850" w:type="dxa"/>
            <w:vAlign w:val="center"/>
          </w:tcPr>
          <w:p w:rsidR="002123DD" w:rsidRDefault="002123DD">
            <w:pPr>
              <w:pStyle w:val="ConsPlusNormal"/>
              <w:jc w:val="center"/>
            </w:pPr>
            <w:r>
              <w:t>3 267 491</w:t>
            </w:r>
          </w:p>
        </w:tc>
        <w:tc>
          <w:tcPr>
            <w:tcW w:w="907" w:type="dxa"/>
            <w:vAlign w:val="center"/>
          </w:tcPr>
          <w:p w:rsidR="002123DD" w:rsidRDefault="002123DD">
            <w:pPr>
              <w:pStyle w:val="ConsPlusNormal"/>
              <w:jc w:val="center"/>
            </w:pPr>
            <w:r>
              <w:t>2 744 692</w:t>
            </w:r>
          </w:p>
        </w:tc>
        <w:tc>
          <w:tcPr>
            <w:tcW w:w="850" w:type="dxa"/>
            <w:vAlign w:val="center"/>
          </w:tcPr>
          <w:p w:rsidR="002123DD" w:rsidRDefault="002123DD">
            <w:pPr>
              <w:pStyle w:val="ConsPlusNormal"/>
              <w:jc w:val="center"/>
            </w:pPr>
            <w:r>
              <w:t>6 012 183</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blPrEx>
          <w:tblBorders>
            <w:insideH w:val="nil"/>
          </w:tblBorders>
        </w:tblPrEx>
        <w:tc>
          <w:tcPr>
            <w:tcW w:w="1814" w:type="dxa"/>
            <w:vMerge w:val="restart"/>
            <w:vAlign w:val="center"/>
          </w:tcPr>
          <w:p w:rsidR="002123DD" w:rsidRDefault="002123DD">
            <w:pPr>
              <w:pStyle w:val="ConsPlusNormal"/>
            </w:pPr>
            <w:r>
              <w:t>Задача 4</w:t>
            </w:r>
          </w:p>
          <w:p w:rsidR="002123DD" w:rsidRDefault="002123DD">
            <w:pPr>
              <w:pStyle w:val="ConsPlusNormal"/>
            </w:pPr>
            <w:hyperlink w:anchor="P1901" w:history="1">
              <w:r>
                <w:rPr>
                  <w:color w:val="0000FF"/>
                </w:rPr>
                <w:t>"Цифровое управление транспортной системой РФ"</w:t>
              </w:r>
            </w:hyperlink>
          </w:p>
        </w:tc>
        <w:tc>
          <w:tcPr>
            <w:tcW w:w="454" w:type="dxa"/>
            <w:vMerge w:val="restart"/>
            <w:tcBorders>
              <w:top w:val="nil"/>
              <w:bottom w:val="nil"/>
            </w:tcBorders>
          </w:tcPr>
          <w:p w:rsidR="002123DD" w:rsidRDefault="002123DD">
            <w:pPr>
              <w:pStyle w:val="ConsPlusNormal"/>
            </w:pPr>
          </w:p>
        </w:tc>
        <w:tc>
          <w:tcPr>
            <w:tcW w:w="1928" w:type="dxa"/>
            <w:tcBorders>
              <w:bottom w:val="nil"/>
            </w:tcBorders>
          </w:tcPr>
          <w:p w:rsidR="002123DD" w:rsidRDefault="002123DD">
            <w:pPr>
              <w:pStyle w:val="ConsPlusNormal"/>
              <w:jc w:val="center"/>
            </w:pPr>
            <w:r>
              <w:t>Источник</w:t>
            </w:r>
          </w:p>
        </w:tc>
        <w:tc>
          <w:tcPr>
            <w:tcW w:w="850" w:type="dxa"/>
            <w:tcBorders>
              <w:bottom w:val="nil"/>
            </w:tcBorders>
          </w:tcPr>
          <w:p w:rsidR="002123DD" w:rsidRDefault="002123DD">
            <w:pPr>
              <w:pStyle w:val="ConsPlusNormal"/>
              <w:jc w:val="center"/>
            </w:pPr>
            <w:r>
              <w:t>2021</w:t>
            </w:r>
          </w:p>
        </w:tc>
        <w:tc>
          <w:tcPr>
            <w:tcW w:w="907" w:type="dxa"/>
            <w:tcBorders>
              <w:bottom w:val="nil"/>
            </w:tcBorders>
          </w:tcPr>
          <w:p w:rsidR="002123DD" w:rsidRDefault="002123DD">
            <w:pPr>
              <w:pStyle w:val="ConsPlusNormal"/>
              <w:jc w:val="center"/>
            </w:pPr>
            <w:r>
              <w:t>2022</w:t>
            </w:r>
          </w:p>
        </w:tc>
        <w:tc>
          <w:tcPr>
            <w:tcW w:w="850" w:type="dxa"/>
            <w:tcBorders>
              <w:bottom w:val="nil"/>
            </w:tcBorders>
          </w:tcPr>
          <w:p w:rsidR="002123DD" w:rsidRDefault="002123DD">
            <w:pPr>
              <w:pStyle w:val="ConsPlusNormal"/>
              <w:jc w:val="center"/>
            </w:pPr>
            <w:r>
              <w:t>2023</w:t>
            </w:r>
          </w:p>
        </w:tc>
        <w:tc>
          <w:tcPr>
            <w:tcW w:w="850" w:type="dxa"/>
            <w:tcBorders>
              <w:bottom w:val="nil"/>
            </w:tcBorders>
          </w:tcPr>
          <w:p w:rsidR="002123DD" w:rsidRDefault="002123DD">
            <w:pPr>
              <w:pStyle w:val="ConsPlusNormal"/>
              <w:jc w:val="center"/>
            </w:pPr>
            <w:r>
              <w:t>2024</w:t>
            </w:r>
          </w:p>
        </w:tc>
        <w:tc>
          <w:tcPr>
            <w:tcW w:w="850" w:type="dxa"/>
            <w:tcBorders>
              <w:bottom w:val="nil"/>
            </w:tcBorders>
          </w:tcPr>
          <w:p w:rsidR="002123DD" w:rsidRDefault="002123DD">
            <w:pPr>
              <w:pStyle w:val="ConsPlusNormal"/>
              <w:jc w:val="center"/>
            </w:pPr>
            <w:r>
              <w:t>2021 - 2024</w:t>
            </w:r>
          </w:p>
        </w:tc>
        <w:tc>
          <w:tcPr>
            <w:tcW w:w="907" w:type="dxa"/>
            <w:tcBorders>
              <w:bottom w:val="nil"/>
            </w:tcBorders>
          </w:tcPr>
          <w:p w:rsidR="002123DD" w:rsidRDefault="002123DD">
            <w:pPr>
              <w:pStyle w:val="ConsPlusNormal"/>
              <w:jc w:val="center"/>
            </w:pPr>
            <w:r>
              <w:t>2025 - 2030</w:t>
            </w:r>
          </w:p>
        </w:tc>
        <w:tc>
          <w:tcPr>
            <w:tcW w:w="850" w:type="dxa"/>
            <w:tcBorders>
              <w:bottom w:val="nil"/>
            </w:tcBorders>
          </w:tcPr>
          <w:p w:rsidR="002123DD" w:rsidRDefault="002123DD">
            <w:pPr>
              <w:pStyle w:val="ConsPlusNormal"/>
              <w:jc w:val="center"/>
            </w:pPr>
            <w:r>
              <w:t>2021 - 2030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tcBorders>
              <w:top w:val="nil"/>
            </w:tcBorders>
            <w:vAlign w:val="center"/>
          </w:tcPr>
          <w:p w:rsidR="002123DD" w:rsidRDefault="002123DD">
            <w:pPr>
              <w:pStyle w:val="ConsPlusNormal"/>
            </w:pPr>
            <w:r>
              <w:t>фед. бюджет, внеб. Фонды (тыс. руб), из них:</w:t>
            </w:r>
          </w:p>
        </w:tc>
        <w:tc>
          <w:tcPr>
            <w:tcW w:w="850" w:type="dxa"/>
            <w:tcBorders>
              <w:top w:val="nil"/>
            </w:tcBorders>
            <w:vAlign w:val="center"/>
          </w:tcPr>
          <w:p w:rsidR="002123DD" w:rsidRDefault="002123DD">
            <w:pPr>
              <w:pStyle w:val="ConsPlusNormal"/>
              <w:jc w:val="center"/>
            </w:pPr>
            <w:r>
              <w:t>1 709 211</w:t>
            </w:r>
          </w:p>
        </w:tc>
        <w:tc>
          <w:tcPr>
            <w:tcW w:w="907" w:type="dxa"/>
            <w:tcBorders>
              <w:top w:val="nil"/>
            </w:tcBorders>
            <w:vAlign w:val="center"/>
          </w:tcPr>
          <w:p w:rsidR="002123DD" w:rsidRDefault="002123DD">
            <w:pPr>
              <w:pStyle w:val="ConsPlusNormal"/>
              <w:jc w:val="center"/>
            </w:pPr>
            <w:r>
              <w:t>4 423 221</w:t>
            </w:r>
          </w:p>
        </w:tc>
        <w:tc>
          <w:tcPr>
            <w:tcW w:w="850" w:type="dxa"/>
            <w:tcBorders>
              <w:top w:val="nil"/>
            </w:tcBorders>
            <w:vAlign w:val="center"/>
          </w:tcPr>
          <w:p w:rsidR="002123DD" w:rsidRDefault="002123DD">
            <w:pPr>
              <w:pStyle w:val="ConsPlusNormal"/>
              <w:jc w:val="center"/>
            </w:pPr>
            <w:r>
              <w:t>2 025 533</w:t>
            </w:r>
          </w:p>
        </w:tc>
        <w:tc>
          <w:tcPr>
            <w:tcW w:w="850" w:type="dxa"/>
            <w:tcBorders>
              <w:top w:val="nil"/>
            </w:tcBorders>
            <w:vAlign w:val="center"/>
          </w:tcPr>
          <w:p w:rsidR="002123DD" w:rsidRDefault="002123DD">
            <w:pPr>
              <w:pStyle w:val="ConsPlusNormal"/>
              <w:jc w:val="center"/>
            </w:pPr>
            <w:r>
              <w:t>1 476 656</w:t>
            </w:r>
          </w:p>
        </w:tc>
        <w:tc>
          <w:tcPr>
            <w:tcW w:w="850" w:type="dxa"/>
            <w:tcBorders>
              <w:top w:val="nil"/>
            </w:tcBorders>
            <w:vAlign w:val="center"/>
          </w:tcPr>
          <w:p w:rsidR="002123DD" w:rsidRDefault="002123DD">
            <w:pPr>
              <w:pStyle w:val="ConsPlusNormal"/>
              <w:jc w:val="center"/>
            </w:pPr>
            <w:r>
              <w:t>9 634 621</w:t>
            </w:r>
          </w:p>
        </w:tc>
        <w:tc>
          <w:tcPr>
            <w:tcW w:w="907" w:type="dxa"/>
            <w:tcBorders>
              <w:top w:val="nil"/>
            </w:tcBorders>
            <w:vAlign w:val="center"/>
          </w:tcPr>
          <w:p w:rsidR="002123DD" w:rsidRDefault="002123DD">
            <w:pPr>
              <w:pStyle w:val="ConsPlusNormal"/>
              <w:jc w:val="center"/>
            </w:pPr>
            <w:r>
              <w:t>9 951 823</w:t>
            </w:r>
          </w:p>
        </w:tc>
        <w:tc>
          <w:tcPr>
            <w:tcW w:w="850" w:type="dxa"/>
            <w:tcBorders>
              <w:top w:val="nil"/>
            </w:tcBorders>
            <w:vAlign w:val="center"/>
          </w:tcPr>
          <w:p w:rsidR="002123DD" w:rsidRDefault="002123DD">
            <w:pPr>
              <w:pStyle w:val="ConsPlusNormal"/>
              <w:jc w:val="center"/>
            </w:pPr>
            <w:r>
              <w:t>19 586 444</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884 000</w:t>
            </w:r>
          </w:p>
        </w:tc>
        <w:tc>
          <w:tcPr>
            <w:tcW w:w="907" w:type="dxa"/>
            <w:vAlign w:val="center"/>
          </w:tcPr>
          <w:p w:rsidR="002123DD" w:rsidRDefault="002123DD">
            <w:pPr>
              <w:pStyle w:val="ConsPlusNormal"/>
              <w:jc w:val="center"/>
            </w:pPr>
            <w:r>
              <w:t xml:space="preserve">3 598 </w:t>
            </w:r>
            <w:r>
              <w:lastRenderedPageBreak/>
              <w:t>010</w:t>
            </w:r>
          </w:p>
        </w:tc>
        <w:tc>
          <w:tcPr>
            <w:tcW w:w="850" w:type="dxa"/>
            <w:vAlign w:val="center"/>
          </w:tcPr>
          <w:p w:rsidR="002123DD" w:rsidRDefault="002123DD">
            <w:pPr>
              <w:pStyle w:val="ConsPlusNormal"/>
              <w:jc w:val="center"/>
            </w:pPr>
            <w:r>
              <w:lastRenderedPageBreak/>
              <w:t xml:space="preserve">1 200 </w:t>
            </w:r>
            <w:r>
              <w:lastRenderedPageBreak/>
              <w:t>322</w:t>
            </w:r>
          </w:p>
        </w:tc>
        <w:tc>
          <w:tcPr>
            <w:tcW w:w="850" w:type="dxa"/>
            <w:vAlign w:val="center"/>
          </w:tcPr>
          <w:p w:rsidR="002123DD" w:rsidRDefault="002123DD">
            <w:pPr>
              <w:pStyle w:val="ConsPlusNormal"/>
              <w:jc w:val="center"/>
            </w:pPr>
            <w:r>
              <w:lastRenderedPageBreak/>
              <w:t xml:space="preserve">1 476 </w:t>
            </w:r>
            <w:r>
              <w:lastRenderedPageBreak/>
              <w:t>656</w:t>
            </w:r>
          </w:p>
        </w:tc>
        <w:tc>
          <w:tcPr>
            <w:tcW w:w="850" w:type="dxa"/>
            <w:vAlign w:val="center"/>
          </w:tcPr>
          <w:p w:rsidR="002123DD" w:rsidRDefault="002123DD">
            <w:pPr>
              <w:pStyle w:val="ConsPlusNormal"/>
              <w:jc w:val="center"/>
            </w:pPr>
            <w:r>
              <w:lastRenderedPageBreak/>
              <w:t xml:space="preserve">7 158 </w:t>
            </w:r>
            <w:r>
              <w:lastRenderedPageBreak/>
              <w:t>988</w:t>
            </w:r>
          </w:p>
        </w:tc>
        <w:tc>
          <w:tcPr>
            <w:tcW w:w="907" w:type="dxa"/>
            <w:vAlign w:val="center"/>
          </w:tcPr>
          <w:p w:rsidR="002123DD" w:rsidRDefault="002123DD">
            <w:pPr>
              <w:pStyle w:val="ConsPlusNormal"/>
              <w:jc w:val="center"/>
            </w:pPr>
            <w:r>
              <w:lastRenderedPageBreak/>
              <w:t xml:space="preserve">9 951 </w:t>
            </w:r>
            <w:r>
              <w:lastRenderedPageBreak/>
              <w:t>823</w:t>
            </w:r>
          </w:p>
        </w:tc>
        <w:tc>
          <w:tcPr>
            <w:tcW w:w="850" w:type="dxa"/>
            <w:vAlign w:val="center"/>
          </w:tcPr>
          <w:p w:rsidR="002123DD" w:rsidRDefault="002123DD">
            <w:pPr>
              <w:pStyle w:val="ConsPlusNormal"/>
              <w:jc w:val="center"/>
            </w:pPr>
            <w:r>
              <w:lastRenderedPageBreak/>
              <w:t xml:space="preserve">17 110 </w:t>
            </w:r>
            <w:r>
              <w:lastRenderedPageBreak/>
              <w:t>811</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bottom w:val="nil"/>
            </w:tcBorders>
            <w:vAlign w:val="center"/>
          </w:tcPr>
          <w:p w:rsidR="002123DD" w:rsidRDefault="002123DD">
            <w:pPr>
              <w:pStyle w:val="ConsPlusNormal"/>
              <w:jc w:val="center"/>
            </w:pPr>
            <w:r>
              <w:t>0</w:t>
            </w:r>
          </w:p>
        </w:tc>
        <w:tc>
          <w:tcPr>
            <w:tcW w:w="907" w:type="dxa"/>
            <w:tcBorders>
              <w:bottom w:val="nil"/>
            </w:tcBorders>
            <w:vAlign w:val="center"/>
          </w:tcPr>
          <w:p w:rsidR="002123DD" w:rsidRDefault="002123DD">
            <w:pPr>
              <w:pStyle w:val="ConsPlusNormal"/>
              <w:jc w:val="center"/>
            </w:pPr>
            <w:r>
              <w:t>0</w:t>
            </w:r>
          </w:p>
        </w:tc>
        <w:tc>
          <w:tcPr>
            <w:tcW w:w="850" w:type="dxa"/>
            <w:tcBorders>
              <w:bottom w:val="nil"/>
            </w:tcBorders>
            <w:vAlign w:val="center"/>
          </w:tcPr>
          <w:p w:rsidR="002123DD" w:rsidRDefault="002123DD">
            <w:pPr>
              <w:pStyle w:val="ConsPlusNormal"/>
              <w:jc w:val="center"/>
            </w:pPr>
            <w:r>
              <w:t>0</w:t>
            </w:r>
          </w:p>
        </w:tc>
        <w:tc>
          <w:tcPr>
            <w:tcW w:w="850" w:type="dxa"/>
            <w:tcBorders>
              <w:bottom w:val="nil"/>
            </w:tcBorders>
            <w:vAlign w:val="center"/>
          </w:tcPr>
          <w:p w:rsidR="002123DD" w:rsidRDefault="002123DD">
            <w:pPr>
              <w:pStyle w:val="ConsPlusNormal"/>
              <w:jc w:val="center"/>
            </w:pPr>
            <w:r>
              <w:t>0</w:t>
            </w:r>
          </w:p>
        </w:tc>
        <w:tc>
          <w:tcPr>
            <w:tcW w:w="850" w:type="dxa"/>
            <w:tcBorders>
              <w:bottom w:val="nil"/>
            </w:tcBorders>
            <w:vAlign w:val="center"/>
          </w:tcPr>
          <w:p w:rsidR="002123DD" w:rsidRDefault="002123DD">
            <w:pPr>
              <w:pStyle w:val="ConsPlusNormal"/>
              <w:jc w:val="center"/>
            </w:pPr>
            <w:r>
              <w:t>0</w:t>
            </w:r>
          </w:p>
        </w:tc>
        <w:tc>
          <w:tcPr>
            <w:tcW w:w="907" w:type="dxa"/>
            <w:tcBorders>
              <w:bottom w:val="nil"/>
            </w:tcBorders>
            <w:vAlign w:val="center"/>
          </w:tcPr>
          <w:p w:rsidR="002123DD" w:rsidRDefault="002123DD">
            <w:pPr>
              <w:pStyle w:val="ConsPlusNormal"/>
              <w:jc w:val="center"/>
            </w:pPr>
            <w:r>
              <w:t>0</w:t>
            </w:r>
          </w:p>
        </w:tc>
        <w:tc>
          <w:tcPr>
            <w:tcW w:w="850" w:type="dxa"/>
            <w:tcBorders>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4.1</w:t>
            </w:r>
          </w:p>
          <w:p w:rsidR="002123DD" w:rsidRDefault="002123DD">
            <w:pPr>
              <w:pStyle w:val="ConsPlusNormal"/>
            </w:pPr>
            <w:r>
              <w:t>Создание ситуационного центра Минтранса России, в т.ч. Монитора руководителя, решений для сбора обращений граждан</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1 329 211</w:t>
            </w:r>
          </w:p>
        </w:tc>
        <w:tc>
          <w:tcPr>
            <w:tcW w:w="907" w:type="dxa"/>
            <w:vAlign w:val="center"/>
          </w:tcPr>
          <w:p w:rsidR="002123DD" w:rsidRDefault="002123DD">
            <w:pPr>
              <w:pStyle w:val="ConsPlusNormal"/>
              <w:jc w:val="center"/>
            </w:pPr>
            <w:r>
              <w:t>2 273 221</w:t>
            </w:r>
          </w:p>
        </w:tc>
        <w:tc>
          <w:tcPr>
            <w:tcW w:w="850" w:type="dxa"/>
            <w:vAlign w:val="center"/>
          </w:tcPr>
          <w:p w:rsidR="002123DD" w:rsidRDefault="002123DD">
            <w:pPr>
              <w:pStyle w:val="ConsPlusNormal"/>
              <w:jc w:val="center"/>
            </w:pPr>
            <w:r>
              <w:t>825 533</w:t>
            </w:r>
          </w:p>
        </w:tc>
        <w:tc>
          <w:tcPr>
            <w:tcW w:w="850" w:type="dxa"/>
            <w:vAlign w:val="center"/>
          </w:tcPr>
          <w:p w:rsidR="002123DD" w:rsidRDefault="002123DD">
            <w:pPr>
              <w:pStyle w:val="ConsPlusNormal"/>
              <w:jc w:val="center"/>
            </w:pPr>
            <w:r>
              <w:t>885 533</w:t>
            </w:r>
          </w:p>
        </w:tc>
        <w:tc>
          <w:tcPr>
            <w:tcW w:w="850" w:type="dxa"/>
            <w:vAlign w:val="center"/>
          </w:tcPr>
          <w:p w:rsidR="002123DD" w:rsidRDefault="002123DD">
            <w:pPr>
              <w:pStyle w:val="ConsPlusNormal"/>
              <w:jc w:val="center"/>
            </w:pPr>
            <w:r>
              <w:t>5 313 498</w:t>
            </w:r>
          </w:p>
        </w:tc>
        <w:tc>
          <w:tcPr>
            <w:tcW w:w="907" w:type="dxa"/>
            <w:vAlign w:val="center"/>
          </w:tcPr>
          <w:p w:rsidR="002123DD" w:rsidRDefault="002123DD">
            <w:pPr>
              <w:pStyle w:val="ConsPlusNormal"/>
              <w:jc w:val="center"/>
            </w:pPr>
            <w:r>
              <w:t>5 313 196</w:t>
            </w:r>
          </w:p>
        </w:tc>
        <w:tc>
          <w:tcPr>
            <w:tcW w:w="850" w:type="dxa"/>
            <w:vAlign w:val="center"/>
          </w:tcPr>
          <w:p w:rsidR="002123DD" w:rsidRDefault="002123DD">
            <w:pPr>
              <w:pStyle w:val="ConsPlusNormal"/>
              <w:jc w:val="center"/>
            </w:pPr>
            <w:r>
              <w:t>10 626 391</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504 000</w:t>
            </w:r>
          </w:p>
        </w:tc>
        <w:tc>
          <w:tcPr>
            <w:tcW w:w="907" w:type="dxa"/>
            <w:vAlign w:val="center"/>
          </w:tcPr>
          <w:p w:rsidR="002123DD" w:rsidRDefault="002123DD">
            <w:pPr>
              <w:pStyle w:val="ConsPlusNormal"/>
              <w:jc w:val="center"/>
            </w:pPr>
            <w:r>
              <w:t>1 448 010</w:t>
            </w:r>
          </w:p>
        </w:tc>
        <w:tc>
          <w:tcPr>
            <w:tcW w:w="850" w:type="dxa"/>
            <w:vAlign w:val="center"/>
          </w:tcPr>
          <w:p w:rsidR="002123DD" w:rsidRDefault="002123DD">
            <w:pPr>
              <w:pStyle w:val="ConsPlusNormal"/>
              <w:jc w:val="center"/>
            </w:pPr>
            <w:r>
              <w:t>322</w:t>
            </w:r>
          </w:p>
        </w:tc>
        <w:tc>
          <w:tcPr>
            <w:tcW w:w="850" w:type="dxa"/>
            <w:vAlign w:val="center"/>
          </w:tcPr>
          <w:p w:rsidR="002123DD" w:rsidRDefault="002123DD">
            <w:pPr>
              <w:pStyle w:val="ConsPlusNormal"/>
              <w:jc w:val="center"/>
            </w:pPr>
            <w:r>
              <w:t>885 533</w:t>
            </w:r>
          </w:p>
        </w:tc>
        <w:tc>
          <w:tcPr>
            <w:tcW w:w="850" w:type="dxa"/>
            <w:vAlign w:val="center"/>
          </w:tcPr>
          <w:p w:rsidR="002123DD" w:rsidRDefault="002123DD">
            <w:pPr>
              <w:pStyle w:val="ConsPlusNormal"/>
              <w:jc w:val="center"/>
            </w:pPr>
            <w:r>
              <w:t>2 837 865</w:t>
            </w:r>
          </w:p>
        </w:tc>
        <w:tc>
          <w:tcPr>
            <w:tcW w:w="907" w:type="dxa"/>
            <w:vAlign w:val="center"/>
          </w:tcPr>
          <w:p w:rsidR="002123DD" w:rsidRDefault="002123DD">
            <w:pPr>
              <w:pStyle w:val="ConsPlusNormal"/>
              <w:jc w:val="center"/>
            </w:pPr>
            <w:r>
              <w:t>5 313 196</w:t>
            </w:r>
          </w:p>
        </w:tc>
        <w:tc>
          <w:tcPr>
            <w:tcW w:w="850" w:type="dxa"/>
            <w:vAlign w:val="center"/>
          </w:tcPr>
          <w:p w:rsidR="002123DD" w:rsidRDefault="002123DD">
            <w:pPr>
              <w:pStyle w:val="ConsPlusNormal"/>
              <w:jc w:val="center"/>
            </w:pPr>
            <w:r>
              <w:t>8 151 061</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val="restart"/>
            <w:vAlign w:val="center"/>
          </w:tcPr>
          <w:p w:rsidR="002123DD" w:rsidRDefault="002123DD">
            <w:pPr>
              <w:pStyle w:val="ConsPlusNormal"/>
              <w:jc w:val="both"/>
            </w:pPr>
            <w:r>
              <w:t>Мероприятие 4.1.1</w:t>
            </w:r>
          </w:p>
          <w:p w:rsidR="002123DD" w:rsidRDefault="002123DD">
            <w:pPr>
              <w:pStyle w:val="ConsPlusNormal"/>
            </w:pPr>
            <w:r>
              <w:t>(Мероприятие в сфере искусственного интеллекта)</w:t>
            </w:r>
          </w:p>
          <w:p w:rsidR="002123DD" w:rsidRDefault="002123DD">
            <w:pPr>
              <w:pStyle w:val="ConsPlusNormal"/>
            </w:pPr>
            <w:r>
              <w:t>Создание ситуационного центра Минтранса России и решений для сбора обращений граждан</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21 107</w:t>
            </w:r>
          </w:p>
        </w:tc>
        <w:tc>
          <w:tcPr>
            <w:tcW w:w="907" w:type="dxa"/>
            <w:vAlign w:val="center"/>
          </w:tcPr>
          <w:p w:rsidR="002123DD" w:rsidRDefault="002123DD">
            <w:pPr>
              <w:pStyle w:val="ConsPlusNormal"/>
              <w:jc w:val="center"/>
            </w:pPr>
            <w:r>
              <w:t>130 705</w:t>
            </w:r>
          </w:p>
        </w:tc>
        <w:tc>
          <w:tcPr>
            <w:tcW w:w="850" w:type="dxa"/>
            <w:vAlign w:val="center"/>
          </w:tcPr>
          <w:p w:rsidR="002123DD" w:rsidRDefault="002123DD">
            <w:pPr>
              <w:pStyle w:val="ConsPlusNormal"/>
              <w:jc w:val="center"/>
            </w:pPr>
            <w:r>
              <w:t>21 155</w:t>
            </w:r>
          </w:p>
        </w:tc>
        <w:tc>
          <w:tcPr>
            <w:tcW w:w="850" w:type="dxa"/>
            <w:vAlign w:val="center"/>
          </w:tcPr>
          <w:p w:rsidR="002123DD" w:rsidRDefault="002123DD">
            <w:pPr>
              <w:pStyle w:val="ConsPlusNormal"/>
              <w:jc w:val="center"/>
            </w:pPr>
            <w:r>
              <w:t>21 155</w:t>
            </w:r>
          </w:p>
        </w:tc>
        <w:tc>
          <w:tcPr>
            <w:tcW w:w="850" w:type="dxa"/>
            <w:vAlign w:val="center"/>
          </w:tcPr>
          <w:p w:rsidR="002123DD" w:rsidRDefault="002123DD">
            <w:pPr>
              <w:pStyle w:val="ConsPlusNormal"/>
              <w:jc w:val="center"/>
            </w:pPr>
            <w:r>
              <w:t>194 122</w:t>
            </w:r>
          </w:p>
        </w:tc>
        <w:tc>
          <w:tcPr>
            <w:tcW w:w="907" w:type="dxa"/>
            <w:vAlign w:val="center"/>
          </w:tcPr>
          <w:p w:rsidR="002123DD" w:rsidRDefault="002123DD">
            <w:pPr>
              <w:pStyle w:val="ConsPlusNormal"/>
              <w:jc w:val="center"/>
            </w:pPr>
            <w:r>
              <w:t>126 929</w:t>
            </w:r>
          </w:p>
        </w:tc>
        <w:tc>
          <w:tcPr>
            <w:tcW w:w="850" w:type="dxa"/>
            <w:vAlign w:val="center"/>
          </w:tcPr>
          <w:p w:rsidR="002123DD" w:rsidRDefault="002123DD">
            <w:pPr>
              <w:pStyle w:val="ConsPlusNormal"/>
              <w:jc w:val="center"/>
            </w:pPr>
            <w:r>
              <w:t>321 052</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21 107</w:t>
            </w:r>
          </w:p>
        </w:tc>
        <w:tc>
          <w:tcPr>
            <w:tcW w:w="907" w:type="dxa"/>
            <w:vAlign w:val="center"/>
          </w:tcPr>
          <w:p w:rsidR="002123DD" w:rsidRDefault="002123DD">
            <w:pPr>
              <w:pStyle w:val="ConsPlusNormal"/>
              <w:jc w:val="center"/>
            </w:pPr>
            <w:r>
              <w:t>130 705</w:t>
            </w:r>
          </w:p>
        </w:tc>
        <w:tc>
          <w:tcPr>
            <w:tcW w:w="850" w:type="dxa"/>
            <w:vAlign w:val="center"/>
          </w:tcPr>
          <w:p w:rsidR="002123DD" w:rsidRDefault="002123DD">
            <w:pPr>
              <w:pStyle w:val="ConsPlusNormal"/>
              <w:jc w:val="center"/>
            </w:pPr>
            <w:r>
              <w:t>21 155</w:t>
            </w:r>
          </w:p>
        </w:tc>
        <w:tc>
          <w:tcPr>
            <w:tcW w:w="850" w:type="dxa"/>
            <w:vAlign w:val="center"/>
          </w:tcPr>
          <w:p w:rsidR="002123DD" w:rsidRDefault="002123DD">
            <w:pPr>
              <w:pStyle w:val="ConsPlusNormal"/>
              <w:jc w:val="center"/>
            </w:pPr>
            <w:r>
              <w:t>21 155</w:t>
            </w:r>
          </w:p>
        </w:tc>
        <w:tc>
          <w:tcPr>
            <w:tcW w:w="850" w:type="dxa"/>
            <w:vAlign w:val="center"/>
          </w:tcPr>
          <w:p w:rsidR="002123DD" w:rsidRDefault="002123DD">
            <w:pPr>
              <w:pStyle w:val="ConsPlusNormal"/>
              <w:jc w:val="center"/>
            </w:pPr>
            <w:r>
              <w:t>194 122</w:t>
            </w:r>
          </w:p>
        </w:tc>
        <w:tc>
          <w:tcPr>
            <w:tcW w:w="907" w:type="dxa"/>
            <w:vAlign w:val="center"/>
          </w:tcPr>
          <w:p w:rsidR="002123DD" w:rsidRDefault="002123DD">
            <w:pPr>
              <w:pStyle w:val="ConsPlusNormal"/>
              <w:jc w:val="center"/>
            </w:pPr>
            <w:r>
              <w:t>126 929</w:t>
            </w:r>
          </w:p>
        </w:tc>
        <w:tc>
          <w:tcPr>
            <w:tcW w:w="850" w:type="dxa"/>
            <w:vAlign w:val="center"/>
          </w:tcPr>
          <w:p w:rsidR="002123DD" w:rsidRDefault="002123DD">
            <w:pPr>
              <w:pStyle w:val="ConsPlusNormal"/>
              <w:jc w:val="center"/>
            </w:pPr>
            <w:r>
              <w:t>321 052</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4.2</w:t>
            </w:r>
          </w:p>
          <w:p w:rsidR="002123DD" w:rsidRDefault="002123DD">
            <w:pPr>
              <w:pStyle w:val="ConsPlusNormal"/>
            </w:pPr>
            <w:r>
              <w:lastRenderedPageBreak/>
              <w:t>(Мероприятие в сфере искусственного интеллекта)</w:t>
            </w:r>
          </w:p>
          <w:p w:rsidR="002123DD" w:rsidRDefault="002123DD">
            <w:pPr>
              <w:pStyle w:val="ConsPlusNormal"/>
            </w:pPr>
            <w:r>
              <w:t>Создание системы моделирования транспортных потоков с применением технологий искусственного интеллекта и "big data"</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 xml:space="preserve">2021 - </w:t>
            </w:r>
            <w:r>
              <w:lastRenderedPageBreak/>
              <w:t>2024</w:t>
            </w:r>
          </w:p>
        </w:tc>
        <w:tc>
          <w:tcPr>
            <w:tcW w:w="907" w:type="dxa"/>
          </w:tcPr>
          <w:p w:rsidR="002123DD" w:rsidRDefault="002123DD">
            <w:pPr>
              <w:pStyle w:val="ConsPlusNormal"/>
              <w:jc w:val="center"/>
            </w:pPr>
            <w:r>
              <w:lastRenderedPageBreak/>
              <w:t xml:space="preserve">2025 - </w:t>
            </w:r>
            <w:r>
              <w:lastRenderedPageBreak/>
              <w:t>2030</w:t>
            </w:r>
          </w:p>
        </w:tc>
        <w:tc>
          <w:tcPr>
            <w:tcW w:w="850" w:type="dxa"/>
          </w:tcPr>
          <w:p w:rsidR="002123DD" w:rsidRDefault="002123DD">
            <w:pPr>
              <w:pStyle w:val="ConsPlusNormal"/>
              <w:jc w:val="center"/>
            </w:pPr>
            <w:r>
              <w:lastRenderedPageBreak/>
              <w:t xml:space="preserve">2021 - </w:t>
            </w:r>
            <w:r>
              <w:lastRenderedPageBreak/>
              <w:t>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360 000</w:t>
            </w:r>
          </w:p>
        </w:tc>
        <w:tc>
          <w:tcPr>
            <w:tcW w:w="907" w:type="dxa"/>
            <w:vAlign w:val="center"/>
          </w:tcPr>
          <w:p w:rsidR="002123DD" w:rsidRDefault="002123DD">
            <w:pPr>
              <w:pStyle w:val="ConsPlusNormal"/>
              <w:jc w:val="center"/>
            </w:pPr>
            <w:r>
              <w:t>1 910 000</w:t>
            </w:r>
          </w:p>
        </w:tc>
        <w:tc>
          <w:tcPr>
            <w:tcW w:w="850" w:type="dxa"/>
            <w:vAlign w:val="center"/>
          </w:tcPr>
          <w:p w:rsidR="002123DD" w:rsidRDefault="002123DD">
            <w:pPr>
              <w:pStyle w:val="ConsPlusNormal"/>
              <w:jc w:val="center"/>
            </w:pPr>
            <w:r>
              <w:t>900 000</w:t>
            </w:r>
          </w:p>
        </w:tc>
        <w:tc>
          <w:tcPr>
            <w:tcW w:w="850" w:type="dxa"/>
            <w:vAlign w:val="center"/>
          </w:tcPr>
          <w:p w:rsidR="002123DD" w:rsidRDefault="002123DD">
            <w:pPr>
              <w:pStyle w:val="ConsPlusNormal"/>
              <w:jc w:val="center"/>
            </w:pPr>
            <w:r>
              <w:t>551 923</w:t>
            </w:r>
          </w:p>
        </w:tc>
        <w:tc>
          <w:tcPr>
            <w:tcW w:w="850" w:type="dxa"/>
            <w:vAlign w:val="center"/>
          </w:tcPr>
          <w:p w:rsidR="002123DD" w:rsidRDefault="002123DD">
            <w:pPr>
              <w:pStyle w:val="ConsPlusNormal"/>
              <w:jc w:val="center"/>
            </w:pPr>
            <w:r>
              <w:t>3 721 923</w:t>
            </w:r>
          </w:p>
        </w:tc>
        <w:tc>
          <w:tcPr>
            <w:tcW w:w="907" w:type="dxa"/>
            <w:vAlign w:val="center"/>
          </w:tcPr>
          <w:p w:rsidR="002123DD" w:rsidRDefault="002123DD">
            <w:pPr>
              <w:pStyle w:val="ConsPlusNormal"/>
              <w:jc w:val="center"/>
            </w:pPr>
            <w:r>
              <w:t>4 403 427</w:t>
            </w:r>
          </w:p>
        </w:tc>
        <w:tc>
          <w:tcPr>
            <w:tcW w:w="850" w:type="dxa"/>
            <w:vAlign w:val="center"/>
          </w:tcPr>
          <w:p w:rsidR="002123DD" w:rsidRDefault="002123DD">
            <w:pPr>
              <w:pStyle w:val="ConsPlusNormal"/>
              <w:jc w:val="center"/>
            </w:pPr>
            <w:r>
              <w:t>8 125 350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360 000</w:t>
            </w:r>
          </w:p>
        </w:tc>
        <w:tc>
          <w:tcPr>
            <w:tcW w:w="907" w:type="dxa"/>
            <w:vAlign w:val="center"/>
          </w:tcPr>
          <w:p w:rsidR="002123DD" w:rsidRDefault="002123DD">
            <w:pPr>
              <w:pStyle w:val="ConsPlusNormal"/>
              <w:jc w:val="center"/>
            </w:pPr>
            <w:r>
              <w:t>1 910 000</w:t>
            </w:r>
          </w:p>
        </w:tc>
        <w:tc>
          <w:tcPr>
            <w:tcW w:w="850" w:type="dxa"/>
            <w:vAlign w:val="center"/>
          </w:tcPr>
          <w:p w:rsidR="002123DD" w:rsidRDefault="002123DD">
            <w:pPr>
              <w:pStyle w:val="ConsPlusNormal"/>
              <w:jc w:val="center"/>
            </w:pPr>
            <w:r>
              <w:t>900 000</w:t>
            </w:r>
          </w:p>
        </w:tc>
        <w:tc>
          <w:tcPr>
            <w:tcW w:w="850" w:type="dxa"/>
            <w:vAlign w:val="center"/>
          </w:tcPr>
          <w:p w:rsidR="002123DD" w:rsidRDefault="002123DD">
            <w:pPr>
              <w:pStyle w:val="ConsPlusNormal"/>
              <w:jc w:val="center"/>
            </w:pPr>
            <w:r>
              <w:t>551 923</w:t>
            </w:r>
          </w:p>
        </w:tc>
        <w:tc>
          <w:tcPr>
            <w:tcW w:w="850" w:type="dxa"/>
            <w:vAlign w:val="center"/>
          </w:tcPr>
          <w:p w:rsidR="002123DD" w:rsidRDefault="002123DD">
            <w:pPr>
              <w:pStyle w:val="ConsPlusNormal"/>
              <w:jc w:val="center"/>
            </w:pPr>
            <w:r>
              <w:t>3 721 923</w:t>
            </w:r>
          </w:p>
        </w:tc>
        <w:tc>
          <w:tcPr>
            <w:tcW w:w="907" w:type="dxa"/>
            <w:vAlign w:val="center"/>
          </w:tcPr>
          <w:p w:rsidR="002123DD" w:rsidRDefault="002123DD">
            <w:pPr>
              <w:pStyle w:val="ConsPlusNormal"/>
              <w:jc w:val="center"/>
            </w:pPr>
            <w:r>
              <w:t>4 403 427</w:t>
            </w:r>
          </w:p>
        </w:tc>
        <w:tc>
          <w:tcPr>
            <w:tcW w:w="850" w:type="dxa"/>
            <w:vAlign w:val="center"/>
          </w:tcPr>
          <w:p w:rsidR="002123DD" w:rsidRDefault="002123DD">
            <w:pPr>
              <w:pStyle w:val="ConsPlusNormal"/>
              <w:jc w:val="center"/>
            </w:pPr>
            <w:r>
              <w:t>8 125 350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val="restart"/>
            <w:vAlign w:val="center"/>
          </w:tcPr>
          <w:p w:rsidR="002123DD" w:rsidRDefault="002123DD">
            <w:pPr>
              <w:pStyle w:val="ConsPlusNormal"/>
            </w:pPr>
            <w:r>
              <w:t>Мероприятие 4.3</w:t>
            </w:r>
          </w:p>
          <w:p w:rsidR="002123DD" w:rsidRDefault="002123DD">
            <w:pPr>
              <w:pStyle w:val="ConsPlusNormal"/>
            </w:pPr>
            <w:r>
              <w:t xml:space="preserve">Обеспечение информационного взаимодействия интеллектуальных транспортных систем субъектов Российской Федерации с </w:t>
            </w:r>
            <w:r>
              <w:lastRenderedPageBreak/>
              <w:t>единым центром управления транспортным комплексом</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20 000</w:t>
            </w:r>
          </w:p>
        </w:tc>
        <w:tc>
          <w:tcPr>
            <w:tcW w:w="907" w:type="dxa"/>
            <w:vAlign w:val="center"/>
          </w:tcPr>
          <w:p w:rsidR="002123DD" w:rsidRDefault="002123DD">
            <w:pPr>
              <w:pStyle w:val="ConsPlusNormal"/>
              <w:jc w:val="center"/>
            </w:pPr>
            <w:r>
              <w:t>240 000</w:t>
            </w:r>
          </w:p>
        </w:tc>
        <w:tc>
          <w:tcPr>
            <w:tcW w:w="850" w:type="dxa"/>
            <w:vAlign w:val="center"/>
          </w:tcPr>
          <w:p w:rsidR="002123DD" w:rsidRDefault="002123DD">
            <w:pPr>
              <w:pStyle w:val="ConsPlusNormal"/>
              <w:jc w:val="center"/>
            </w:pPr>
            <w:r>
              <w:t>300 000</w:t>
            </w:r>
          </w:p>
        </w:tc>
        <w:tc>
          <w:tcPr>
            <w:tcW w:w="850" w:type="dxa"/>
            <w:vAlign w:val="center"/>
          </w:tcPr>
          <w:p w:rsidR="002123DD" w:rsidRDefault="002123DD">
            <w:pPr>
              <w:pStyle w:val="ConsPlusNormal"/>
              <w:jc w:val="center"/>
            </w:pPr>
            <w:r>
              <w:t>39 200</w:t>
            </w:r>
          </w:p>
        </w:tc>
        <w:tc>
          <w:tcPr>
            <w:tcW w:w="850" w:type="dxa"/>
            <w:vAlign w:val="center"/>
          </w:tcPr>
          <w:p w:rsidR="002123DD" w:rsidRDefault="002123DD">
            <w:pPr>
              <w:pStyle w:val="ConsPlusNormal"/>
              <w:jc w:val="center"/>
            </w:pPr>
            <w:r>
              <w:t>599 200</w:t>
            </w:r>
          </w:p>
        </w:tc>
        <w:tc>
          <w:tcPr>
            <w:tcW w:w="907" w:type="dxa"/>
            <w:vAlign w:val="center"/>
          </w:tcPr>
          <w:p w:rsidR="002123DD" w:rsidRDefault="002123DD">
            <w:pPr>
              <w:pStyle w:val="ConsPlusNormal"/>
              <w:jc w:val="center"/>
            </w:pPr>
            <w:r>
              <w:t>235 200</w:t>
            </w:r>
          </w:p>
        </w:tc>
        <w:tc>
          <w:tcPr>
            <w:tcW w:w="850" w:type="dxa"/>
            <w:vAlign w:val="center"/>
          </w:tcPr>
          <w:p w:rsidR="002123DD" w:rsidRDefault="002123DD">
            <w:pPr>
              <w:pStyle w:val="ConsPlusNormal"/>
              <w:jc w:val="center"/>
            </w:pPr>
            <w:r>
              <w:t>834 400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20 000</w:t>
            </w:r>
          </w:p>
        </w:tc>
        <w:tc>
          <w:tcPr>
            <w:tcW w:w="907" w:type="dxa"/>
            <w:vAlign w:val="center"/>
          </w:tcPr>
          <w:p w:rsidR="002123DD" w:rsidRDefault="002123DD">
            <w:pPr>
              <w:pStyle w:val="ConsPlusNormal"/>
              <w:jc w:val="center"/>
            </w:pPr>
            <w:r>
              <w:t>240 000</w:t>
            </w:r>
          </w:p>
        </w:tc>
        <w:tc>
          <w:tcPr>
            <w:tcW w:w="850" w:type="dxa"/>
            <w:vAlign w:val="center"/>
          </w:tcPr>
          <w:p w:rsidR="002123DD" w:rsidRDefault="002123DD">
            <w:pPr>
              <w:pStyle w:val="ConsPlusNormal"/>
              <w:jc w:val="center"/>
            </w:pPr>
            <w:r>
              <w:t>300 000</w:t>
            </w:r>
          </w:p>
        </w:tc>
        <w:tc>
          <w:tcPr>
            <w:tcW w:w="850" w:type="dxa"/>
            <w:vAlign w:val="center"/>
          </w:tcPr>
          <w:p w:rsidR="002123DD" w:rsidRDefault="002123DD">
            <w:pPr>
              <w:pStyle w:val="ConsPlusNormal"/>
              <w:jc w:val="center"/>
            </w:pPr>
            <w:r>
              <w:t>39 200</w:t>
            </w:r>
          </w:p>
        </w:tc>
        <w:tc>
          <w:tcPr>
            <w:tcW w:w="850" w:type="dxa"/>
            <w:vAlign w:val="center"/>
          </w:tcPr>
          <w:p w:rsidR="002123DD" w:rsidRDefault="002123DD">
            <w:pPr>
              <w:pStyle w:val="ConsPlusNormal"/>
              <w:jc w:val="center"/>
            </w:pPr>
            <w:r>
              <w:t>599 200</w:t>
            </w:r>
          </w:p>
        </w:tc>
        <w:tc>
          <w:tcPr>
            <w:tcW w:w="907" w:type="dxa"/>
            <w:vAlign w:val="center"/>
          </w:tcPr>
          <w:p w:rsidR="002123DD" w:rsidRDefault="002123DD">
            <w:pPr>
              <w:pStyle w:val="ConsPlusNormal"/>
              <w:jc w:val="center"/>
            </w:pPr>
            <w:r>
              <w:t>235 200</w:t>
            </w:r>
          </w:p>
        </w:tc>
        <w:tc>
          <w:tcPr>
            <w:tcW w:w="850" w:type="dxa"/>
            <w:vAlign w:val="center"/>
          </w:tcPr>
          <w:p w:rsidR="002123DD" w:rsidRDefault="002123DD">
            <w:pPr>
              <w:pStyle w:val="ConsPlusNormal"/>
              <w:jc w:val="center"/>
            </w:pPr>
            <w:r>
              <w:t>834 400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выпадающие </w:t>
            </w:r>
            <w:r>
              <w:lastRenderedPageBreak/>
              <w:t>доходы</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blPrEx>
          <w:tblBorders>
            <w:insideH w:val="nil"/>
          </w:tblBorders>
        </w:tblPrEx>
        <w:tc>
          <w:tcPr>
            <w:tcW w:w="1814" w:type="dxa"/>
            <w:vMerge w:val="restart"/>
            <w:vAlign w:val="center"/>
          </w:tcPr>
          <w:p w:rsidR="002123DD" w:rsidRDefault="002123DD">
            <w:pPr>
              <w:pStyle w:val="ConsPlusNormal"/>
            </w:pPr>
            <w:r>
              <w:t>Задача 5</w:t>
            </w:r>
          </w:p>
          <w:p w:rsidR="002123DD" w:rsidRDefault="002123DD">
            <w:pPr>
              <w:pStyle w:val="ConsPlusNormal"/>
            </w:pPr>
            <w:hyperlink w:anchor="P2111" w:history="1">
              <w:r>
                <w:rPr>
                  <w:color w:val="0000FF"/>
                </w:rPr>
                <w:t>"Цифровизация для транспортной безопасности"</w:t>
              </w:r>
            </w:hyperlink>
          </w:p>
        </w:tc>
        <w:tc>
          <w:tcPr>
            <w:tcW w:w="454" w:type="dxa"/>
            <w:vMerge w:val="restart"/>
            <w:tcBorders>
              <w:top w:val="nil"/>
              <w:bottom w:val="nil"/>
            </w:tcBorders>
          </w:tcPr>
          <w:p w:rsidR="002123DD" w:rsidRDefault="002123DD">
            <w:pPr>
              <w:pStyle w:val="ConsPlusNormal"/>
            </w:pPr>
          </w:p>
        </w:tc>
        <w:tc>
          <w:tcPr>
            <w:tcW w:w="1928" w:type="dxa"/>
            <w:tcBorders>
              <w:bottom w:val="nil"/>
            </w:tcBorders>
          </w:tcPr>
          <w:p w:rsidR="002123DD" w:rsidRDefault="002123DD">
            <w:pPr>
              <w:pStyle w:val="ConsPlusNormal"/>
              <w:jc w:val="center"/>
            </w:pPr>
            <w:r>
              <w:t>Источник</w:t>
            </w:r>
          </w:p>
        </w:tc>
        <w:tc>
          <w:tcPr>
            <w:tcW w:w="850" w:type="dxa"/>
            <w:tcBorders>
              <w:bottom w:val="nil"/>
            </w:tcBorders>
          </w:tcPr>
          <w:p w:rsidR="002123DD" w:rsidRDefault="002123DD">
            <w:pPr>
              <w:pStyle w:val="ConsPlusNormal"/>
              <w:jc w:val="center"/>
            </w:pPr>
            <w:r>
              <w:t>2021</w:t>
            </w:r>
          </w:p>
        </w:tc>
        <w:tc>
          <w:tcPr>
            <w:tcW w:w="907" w:type="dxa"/>
            <w:tcBorders>
              <w:bottom w:val="nil"/>
            </w:tcBorders>
          </w:tcPr>
          <w:p w:rsidR="002123DD" w:rsidRDefault="002123DD">
            <w:pPr>
              <w:pStyle w:val="ConsPlusNormal"/>
              <w:jc w:val="center"/>
            </w:pPr>
            <w:r>
              <w:t>2022</w:t>
            </w:r>
          </w:p>
        </w:tc>
        <w:tc>
          <w:tcPr>
            <w:tcW w:w="850" w:type="dxa"/>
            <w:tcBorders>
              <w:bottom w:val="nil"/>
            </w:tcBorders>
          </w:tcPr>
          <w:p w:rsidR="002123DD" w:rsidRDefault="002123DD">
            <w:pPr>
              <w:pStyle w:val="ConsPlusNormal"/>
              <w:jc w:val="center"/>
            </w:pPr>
            <w:r>
              <w:t>2023</w:t>
            </w:r>
          </w:p>
        </w:tc>
        <w:tc>
          <w:tcPr>
            <w:tcW w:w="850" w:type="dxa"/>
            <w:tcBorders>
              <w:bottom w:val="nil"/>
            </w:tcBorders>
          </w:tcPr>
          <w:p w:rsidR="002123DD" w:rsidRDefault="002123DD">
            <w:pPr>
              <w:pStyle w:val="ConsPlusNormal"/>
              <w:jc w:val="center"/>
            </w:pPr>
            <w:r>
              <w:t>2024</w:t>
            </w:r>
          </w:p>
        </w:tc>
        <w:tc>
          <w:tcPr>
            <w:tcW w:w="850" w:type="dxa"/>
            <w:tcBorders>
              <w:bottom w:val="nil"/>
            </w:tcBorders>
          </w:tcPr>
          <w:p w:rsidR="002123DD" w:rsidRDefault="002123DD">
            <w:pPr>
              <w:pStyle w:val="ConsPlusNormal"/>
              <w:jc w:val="center"/>
            </w:pPr>
            <w:r>
              <w:t>2021 - 2024</w:t>
            </w:r>
          </w:p>
        </w:tc>
        <w:tc>
          <w:tcPr>
            <w:tcW w:w="907" w:type="dxa"/>
            <w:tcBorders>
              <w:bottom w:val="nil"/>
            </w:tcBorders>
          </w:tcPr>
          <w:p w:rsidR="002123DD" w:rsidRDefault="002123DD">
            <w:pPr>
              <w:pStyle w:val="ConsPlusNormal"/>
              <w:jc w:val="center"/>
            </w:pPr>
            <w:r>
              <w:t>2025 - 2030</w:t>
            </w:r>
          </w:p>
        </w:tc>
        <w:tc>
          <w:tcPr>
            <w:tcW w:w="850" w:type="dxa"/>
            <w:tcBorders>
              <w:bottom w:val="nil"/>
            </w:tcBorders>
          </w:tcPr>
          <w:p w:rsidR="002123DD" w:rsidRDefault="002123DD">
            <w:pPr>
              <w:pStyle w:val="ConsPlusNormal"/>
              <w:jc w:val="center"/>
            </w:pPr>
            <w:r>
              <w:t>2021 - 2030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tcBorders>
              <w:top w:val="nil"/>
            </w:tcBorders>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tcBorders>
              <w:top w:val="nil"/>
            </w:tcBorders>
            <w:vAlign w:val="center"/>
          </w:tcPr>
          <w:p w:rsidR="002123DD" w:rsidRDefault="002123DD">
            <w:pPr>
              <w:pStyle w:val="ConsPlusNormal"/>
              <w:jc w:val="center"/>
            </w:pPr>
            <w:r>
              <w:t>1 252 596</w:t>
            </w:r>
          </w:p>
        </w:tc>
        <w:tc>
          <w:tcPr>
            <w:tcW w:w="907" w:type="dxa"/>
            <w:tcBorders>
              <w:top w:val="nil"/>
            </w:tcBorders>
            <w:vAlign w:val="center"/>
          </w:tcPr>
          <w:p w:rsidR="002123DD" w:rsidRDefault="002123DD">
            <w:pPr>
              <w:pStyle w:val="ConsPlusNormal"/>
              <w:jc w:val="center"/>
            </w:pPr>
            <w:r>
              <w:t>1 628 910</w:t>
            </w:r>
          </w:p>
        </w:tc>
        <w:tc>
          <w:tcPr>
            <w:tcW w:w="850" w:type="dxa"/>
            <w:tcBorders>
              <w:top w:val="nil"/>
            </w:tcBorders>
            <w:vAlign w:val="center"/>
          </w:tcPr>
          <w:p w:rsidR="002123DD" w:rsidRDefault="002123DD">
            <w:pPr>
              <w:pStyle w:val="ConsPlusNormal"/>
              <w:jc w:val="center"/>
            </w:pPr>
            <w:r>
              <w:t>1 511 996</w:t>
            </w:r>
          </w:p>
        </w:tc>
        <w:tc>
          <w:tcPr>
            <w:tcW w:w="850" w:type="dxa"/>
            <w:tcBorders>
              <w:top w:val="nil"/>
            </w:tcBorders>
            <w:vAlign w:val="center"/>
          </w:tcPr>
          <w:p w:rsidR="002123DD" w:rsidRDefault="002123DD">
            <w:pPr>
              <w:pStyle w:val="ConsPlusNormal"/>
              <w:jc w:val="center"/>
            </w:pPr>
            <w:r>
              <w:t>1 607 557</w:t>
            </w:r>
          </w:p>
        </w:tc>
        <w:tc>
          <w:tcPr>
            <w:tcW w:w="850" w:type="dxa"/>
            <w:tcBorders>
              <w:top w:val="nil"/>
            </w:tcBorders>
            <w:vAlign w:val="center"/>
          </w:tcPr>
          <w:p w:rsidR="002123DD" w:rsidRDefault="002123DD">
            <w:pPr>
              <w:pStyle w:val="ConsPlusNormal"/>
              <w:jc w:val="center"/>
            </w:pPr>
            <w:r>
              <w:t>6 001 058</w:t>
            </w:r>
          </w:p>
        </w:tc>
        <w:tc>
          <w:tcPr>
            <w:tcW w:w="907" w:type="dxa"/>
            <w:tcBorders>
              <w:top w:val="nil"/>
            </w:tcBorders>
            <w:vAlign w:val="center"/>
          </w:tcPr>
          <w:p w:rsidR="002123DD" w:rsidRDefault="002123DD">
            <w:pPr>
              <w:pStyle w:val="ConsPlusNormal"/>
              <w:jc w:val="center"/>
            </w:pPr>
            <w:r>
              <w:t>1 299 644</w:t>
            </w:r>
          </w:p>
        </w:tc>
        <w:tc>
          <w:tcPr>
            <w:tcW w:w="850" w:type="dxa"/>
            <w:tcBorders>
              <w:top w:val="nil"/>
            </w:tcBorders>
            <w:vAlign w:val="center"/>
          </w:tcPr>
          <w:p w:rsidR="002123DD" w:rsidRDefault="002123DD">
            <w:pPr>
              <w:pStyle w:val="ConsPlusNormal"/>
              <w:jc w:val="center"/>
            </w:pPr>
            <w:r>
              <w:t>7 300 702</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bottom w:val="nil"/>
            </w:tcBorders>
            <w:vAlign w:val="center"/>
          </w:tcPr>
          <w:p w:rsidR="002123DD" w:rsidRDefault="002123DD">
            <w:pPr>
              <w:pStyle w:val="ConsPlusNormal"/>
              <w:jc w:val="center"/>
            </w:pPr>
            <w:r>
              <w:t>418 471</w:t>
            </w:r>
          </w:p>
        </w:tc>
        <w:tc>
          <w:tcPr>
            <w:tcW w:w="907" w:type="dxa"/>
            <w:tcBorders>
              <w:bottom w:val="nil"/>
            </w:tcBorders>
            <w:vAlign w:val="center"/>
          </w:tcPr>
          <w:p w:rsidR="002123DD" w:rsidRDefault="002123DD">
            <w:pPr>
              <w:pStyle w:val="ConsPlusNormal"/>
              <w:jc w:val="center"/>
            </w:pPr>
            <w:r>
              <w:t>794 785</w:t>
            </w:r>
          </w:p>
        </w:tc>
        <w:tc>
          <w:tcPr>
            <w:tcW w:w="850" w:type="dxa"/>
            <w:tcBorders>
              <w:bottom w:val="nil"/>
            </w:tcBorders>
            <w:vAlign w:val="center"/>
          </w:tcPr>
          <w:p w:rsidR="002123DD" w:rsidRDefault="002123DD">
            <w:pPr>
              <w:pStyle w:val="ConsPlusNormal"/>
              <w:jc w:val="center"/>
            </w:pPr>
            <w:r>
              <w:t>677 871</w:t>
            </w:r>
          </w:p>
        </w:tc>
        <w:tc>
          <w:tcPr>
            <w:tcW w:w="850" w:type="dxa"/>
            <w:tcBorders>
              <w:bottom w:val="nil"/>
            </w:tcBorders>
            <w:vAlign w:val="center"/>
          </w:tcPr>
          <w:p w:rsidR="002123DD" w:rsidRDefault="002123DD">
            <w:pPr>
              <w:pStyle w:val="ConsPlusNormal"/>
              <w:jc w:val="center"/>
            </w:pPr>
            <w:r>
              <w:t>1 607 557</w:t>
            </w:r>
          </w:p>
        </w:tc>
        <w:tc>
          <w:tcPr>
            <w:tcW w:w="850" w:type="dxa"/>
            <w:tcBorders>
              <w:bottom w:val="nil"/>
            </w:tcBorders>
            <w:vAlign w:val="center"/>
          </w:tcPr>
          <w:p w:rsidR="002123DD" w:rsidRDefault="002123DD">
            <w:pPr>
              <w:pStyle w:val="ConsPlusNormal"/>
              <w:jc w:val="center"/>
            </w:pPr>
            <w:r>
              <w:t>3 498 683</w:t>
            </w:r>
          </w:p>
        </w:tc>
        <w:tc>
          <w:tcPr>
            <w:tcW w:w="907" w:type="dxa"/>
            <w:tcBorders>
              <w:bottom w:val="nil"/>
            </w:tcBorders>
            <w:vAlign w:val="center"/>
          </w:tcPr>
          <w:p w:rsidR="002123DD" w:rsidRDefault="002123DD">
            <w:pPr>
              <w:pStyle w:val="ConsPlusNormal"/>
              <w:jc w:val="center"/>
            </w:pPr>
            <w:r>
              <w:t>1 299 644</w:t>
            </w:r>
          </w:p>
        </w:tc>
        <w:tc>
          <w:tcPr>
            <w:tcW w:w="850" w:type="dxa"/>
            <w:tcBorders>
              <w:bottom w:val="nil"/>
            </w:tcBorders>
            <w:vAlign w:val="center"/>
          </w:tcPr>
          <w:p w:rsidR="002123DD" w:rsidRDefault="002123DD">
            <w:pPr>
              <w:pStyle w:val="ConsPlusNormal"/>
              <w:jc w:val="center"/>
            </w:pPr>
            <w:r>
              <w:t>4 798 327</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c>
          <w:tcPr>
            <w:tcW w:w="907" w:type="dxa"/>
            <w:tcBorders>
              <w:top w:val="nil"/>
            </w:tcBorders>
            <w:vAlign w:val="center"/>
          </w:tcPr>
          <w:p w:rsidR="002123DD" w:rsidRDefault="002123DD">
            <w:pPr>
              <w:pStyle w:val="ConsPlusNormal"/>
              <w:jc w:val="center"/>
            </w:pPr>
            <w:r>
              <w:t>0</w:t>
            </w:r>
          </w:p>
        </w:tc>
        <w:tc>
          <w:tcPr>
            <w:tcW w:w="850" w:type="dxa"/>
            <w:tcBorders>
              <w:top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850" w:type="dxa"/>
            <w:vAlign w:val="center"/>
          </w:tcPr>
          <w:p w:rsidR="002123DD" w:rsidRDefault="002123DD">
            <w:pPr>
              <w:pStyle w:val="ConsPlusNormal"/>
            </w:pPr>
          </w:p>
        </w:tc>
        <w:tc>
          <w:tcPr>
            <w:tcW w:w="907" w:type="dxa"/>
            <w:vAlign w:val="center"/>
          </w:tcPr>
          <w:p w:rsidR="002123DD" w:rsidRDefault="002123DD">
            <w:pPr>
              <w:pStyle w:val="ConsPlusNormal"/>
            </w:pPr>
          </w:p>
        </w:tc>
        <w:tc>
          <w:tcPr>
            <w:tcW w:w="850" w:type="dxa"/>
            <w:vAlign w:val="center"/>
          </w:tcPr>
          <w:p w:rsidR="002123DD" w:rsidRDefault="002123DD">
            <w:pPr>
              <w:pStyle w:val="ConsPlusNormal"/>
            </w:pP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5.1</w:t>
            </w:r>
          </w:p>
          <w:p w:rsidR="002123DD" w:rsidRDefault="002123DD">
            <w:pPr>
              <w:pStyle w:val="ConsPlusNormal"/>
            </w:pPr>
            <w:r>
              <w:t>Разработка, внедрение и эксплуатация систем информационной безопасности на объектах транспортной инфраструктуры</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94 705</w:t>
            </w:r>
          </w:p>
        </w:tc>
        <w:tc>
          <w:tcPr>
            <w:tcW w:w="907" w:type="dxa"/>
            <w:vAlign w:val="center"/>
          </w:tcPr>
          <w:p w:rsidR="002123DD" w:rsidRDefault="002123DD">
            <w:pPr>
              <w:pStyle w:val="ConsPlusNormal"/>
              <w:jc w:val="center"/>
            </w:pPr>
            <w:r>
              <w:t>336 396</w:t>
            </w:r>
          </w:p>
        </w:tc>
        <w:tc>
          <w:tcPr>
            <w:tcW w:w="850" w:type="dxa"/>
            <w:vAlign w:val="center"/>
          </w:tcPr>
          <w:p w:rsidR="002123DD" w:rsidRDefault="002123DD">
            <w:pPr>
              <w:pStyle w:val="ConsPlusNormal"/>
              <w:jc w:val="center"/>
            </w:pPr>
            <w:r>
              <w:t>30 164</w:t>
            </w:r>
          </w:p>
        </w:tc>
        <w:tc>
          <w:tcPr>
            <w:tcW w:w="850" w:type="dxa"/>
            <w:vAlign w:val="center"/>
          </w:tcPr>
          <w:p w:rsidR="002123DD" w:rsidRDefault="002123DD">
            <w:pPr>
              <w:pStyle w:val="ConsPlusNormal"/>
              <w:jc w:val="center"/>
            </w:pPr>
            <w:r>
              <w:t>30 164</w:t>
            </w:r>
          </w:p>
        </w:tc>
        <w:tc>
          <w:tcPr>
            <w:tcW w:w="850" w:type="dxa"/>
            <w:vAlign w:val="center"/>
          </w:tcPr>
          <w:p w:rsidR="002123DD" w:rsidRDefault="002123DD">
            <w:pPr>
              <w:pStyle w:val="ConsPlusNormal"/>
              <w:jc w:val="center"/>
            </w:pPr>
            <w:r>
              <w:t>491 429</w:t>
            </w:r>
          </w:p>
        </w:tc>
        <w:tc>
          <w:tcPr>
            <w:tcW w:w="907" w:type="dxa"/>
            <w:vAlign w:val="center"/>
          </w:tcPr>
          <w:p w:rsidR="002123DD" w:rsidRDefault="002123DD">
            <w:pPr>
              <w:pStyle w:val="ConsPlusNormal"/>
              <w:jc w:val="center"/>
            </w:pPr>
            <w:r>
              <w:t>180 982</w:t>
            </w:r>
          </w:p>
        </w:tc>
        <w:tc>
          <w:tcPr>
            <w:tcW w:w="850" w:type="dxa"/>
            <w:vAlign w:val="center"/>
          </w:tcPr>
          <w:p w:rsidR="002123DD" w:rsidRDefault="002123DD">
            <w:pPr>
              <w:pStyle w:val="ConsPlusNormal"/>
              <w:jc w:val="center"/>
            </w:pPr>
            <w:r>
              <w:t>672 410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94 705</w:t>
            </w:r>
          </w:p>
        </w:tc>
        <w:tc>
          <w:tcPr>
            <w:tcW w:w="907" w:type="dxa"/>
            <w:vAlign w:val="center"/>
          </w:tcPr>
          <w:p w:rsidR="002123DD" w:rsidRDefault="002123DD">
            <w:pPr>
              <w:pStyle w:val="ConsPlusNormal"/>
              <w:jc w:val="center"/>
            </w:pPr>
            <w:r>
              <w:t>336 396</w:t>
            </w:r>
          </w:p>
        </w:tc>
        <w:tc>
          <w:tcPr>
            <w:tcW w:w="850" w:type="dxa"/>
            <w:vAlign w:val="center"/>
          </w:tcPr>
          <w:p w:rsidR="002123DD" w:rsidRDefault="002123DD">
            <w:pPr>
              <w:pStyle w:val="ConsPlusNormal"/>
              <w:jc w:val="center"/>
            </w:pPr>
            <w:r>
              <w:t>30 164</w:t>
            </w:r>
          </w:p>
        </w:tc>
        <w:tc>
          <w:tcPr>
            <w:tcW w:w="850" w:type="dxa"/>
            <w:vAlign w:val="center"/>
          </w:tcPr>
          <w:p w:rsidR="002123DD" w:rsidRDefault="002123DD">
            <w:pPr>
              <w:pStyle w:val="ConsPlusNormal"/>
              <w:jc w:val="center"/>
            </w:pPr>
            <w:r>
              <w:t>30 164</w:t>
            </w:r>
          </w:p>
        </w:tc>
        <w:tc>
          <w:tcPr>
            <w:tcW w:w="850" w:type="dxa"/>
            <w:vAlign w:val="center"/>
          </w:tcPr>
          <w:p w:rsidR="002123DD" w:rsidRDefault="002123DD">
            <w:pPr>
              <w:pStyle w:val="ConsPlusNormal"/>
              <w:jc w:val="center"/>
            </w:pPr>
            <w:r>
              <w:t>491 429</w:t>
            </w:r>
          </w:p>
        </w:tc>
        <w:tc>
          <w:tcPr>
            <w:tcW w:w="907" w:type="dxa"/>
            <w:vAlign w:val="center"/>
          </w:tcPr>
          <w:p w:rsidR="002123DD" w:rsidRDefault="002123DD">
            <w:pPr>
              <w:pStyle w:val="ConsPlusNormal"/>
              <w:jc w:val="center"/>
            </w:pPr>
            <w:r>
              <w:t>180 982</w:t>
            </w:r>
          </w:p>
        </w:tc>
        <w:tc>
          <w:tcPr>
            <w:tcW w:w="850" w:type="dxa"/>
            <w:vAlign w:val="center"/>
          </w:tcPr>
          <w:p w:rsidR="002123DD" w:rsidRDefault="002123DD">
            <w:pPr>
              <w:pStyle w:val="ConsPlusNormal"/>
              <w:jc w:val="center"/>
            </w:pPr>
            <w:r>
              <w:t>672 410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5.2</w:t>
            </w:r>
          </w:p>
          <w:p w:rsidR="002123DD" w:rsidRDefault="002123DD">
            <w:pPr>
              <w:pStyle w:val="ConsPlusNormal"/>
            </w:pPr>
            <w:r>
              <w:lastRenderedPageBreak/>
              <w:t>Создание и эксплуатация системы подключения к государственной системе обнаружения, предупреждения и ликвидации последствий компьютерных атак (ГосСОПка)</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 xml:space="preserve">2021 - </w:t>
            </w:r>
            <w:r>
              <w:lastRenderedPageBreak/>
              <w:t>2024</w:t>
            </w:r>
          </w:p>
        </w:tc>
        <w:tc>
          <w:tcPr>
            <w:tcW w:w="907" w:type="dxa"/>
          </w:tcPr>
          <w:p w:rsidR="002123DD" w:rsidRDefault="002123DD">
            <w:pPr>
              <w:pStyle w:val="ConsPlusNormal"/>
              <w:jc w:val="center"/>
            </w:pPr>
            <w:r>
              <w:lastRenderedPageBreak/>
              <w:t xml:space="preserve">2025 - </w:t>
            </w:r>
            <w:r>
              <w:lastRenderedPageBreak/>
              <w:t>2030</w:t>
            </w:r>
          </w:p>
        </w:tc>
        <w:tc>
          <w:tcPr>
            <w:tcW w:w="850" w:type="dxa"/>
          </w:tcPr>
          <w:p w:rsidR="002123DD" w:rsidRDefault="002123DD">
            <w:pPr>
              <w:pStyle w:val="ConsPlusNormal"/>
              <w:jc w:val="center"/>
            </w:pPr>
            <w:r>
              <w:lastRenderedPageBreak/>
              <w:t xml:space="preserve">2021 - </w:t>
            </w:r>
            <w:r>
              <w:lastRenderedPageBreak/>
              <w:t>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141 581</w:t>
            </w:r>
          </w:p>
        </w:tc>
        <w:tc>
          <w:tcPr>
            <w:tcW w:w="907"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171 314</w:t>
            </w:r>
          </w:p>
        </w:tc>
        <w:tc>
          <w:tcPr>
            <w:tcW w:w="907" w:type="dxa"/>
            <w:vAlign w:val="center"/>
          </w:tcPr>
          <w:p w:rsidR="002123DD" w:rsidRDefault="002123DD">
            <w:pPr>
              <w:pStyle w:val="ConsPlusNormal"/>
              <w:jc w:val="center"/>
            </w:pPr>
            <w:r>
              <w:t>59 464</w:t>
            </w:r>
          </w:p>
        </w:tc>
        <w:tc>
          <w:tcPr>
            <w:tcW w:w="850" w:type="dxa"/>
            <w:vAlign w:val="center"/>
          </w:tcPr>
          <w:p w:rsidR="002123DD" w:rsidRDefault="002123DD">
            <w:pPr>
              <w:pStyle w:val="ConsPlusNormal"/>
              <w:jc w:val="center"/>
            </w:pPr>
            <w:r>
              <w:t>230 778</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141 581</w:t>
            </w:r>
          </w:p>
        </w:tc>
        <w:tc>
          <w:tcPr>
            <w:tcW w:w="907"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9 911</w:t>
            </w:r>
          </w:p>
        </w:tc>
        <w:tc>
          <w:tcPr>
            <w:tcW w:w="850" w:type="dxa"/>
            <w:vAlign w:val="center"/>
          </w:tcPr>
          <w:p w:rsidR="002123DD" w:rsidRDefault="002123DD">
            <w:pPr>
              <w:pStyle w:val="ConsPlusNormal"/>
              <w:jc w:val="center"/>
            </w:pPr>
            <w:r>
              <w:t>171 314</w:t>
            </w:r>
          </w:p>
        </w:tc>
        <w:tc>
          <w:tcPr>
            <w:tcW w:w="907" w:type="dxa"/>
            <w:vAlign w:val="center"/>
          </w:tcPr>
          <w:p w:rsidR="002123DD" w:rsidRDefault="002123DD">
            <w:pPr>
              <w:pStyle w:val="ConsPlusNormal"/>
              <w:jc w:val="center"/>
            </w:pPr>
            <w:r>
              <w:t>59 464</w:t>
            </w:r>
          </w:p>
        </w:tc>
        <w:tc>
          <w:tcPr>
            <w:tcW w:w="850" w:type="dxa"/>
            <w:vAlign w:val="center"/>
          </w:tcPr>
          <w:p w:rsidR="002123DD" w:rsidRDefault="002123DD">
            <w:pPr>
              <w:pStyle w:val="ConsPlusNormal"/>
              <w:jc w:val="center"/>
            </w:pPr>
            <w:r>
              <w:t>230 778</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5.3</w:t>
            </w:r>
          </w:p>
          <w:p w:rsidR="002123DD" w:rsidRDefault="002123DD">
            <w:pPr>
              <w:pStyle w:val="ConsPlusNormal"/>
            </w:pPr>
            <w:r>
              <w:t xml:space="preserve">Создание и эксплуатация единой закрытой защищенной информационной инфраструктуры в сфере обеспечения </w:t>
            </w:r>
            <w:r>
              <w:lastRenderedPageBreak/>
              <w:t>безопасности на транспорте на основе ЕГИС ОТБ и подключение к ней органов федеральной, региональной и местной власти, специализированных организаций и субъектов транспортной деятельности</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834 125</w:t>
            </w:r>
          </w:p>
        </w:tc>
        <w:tc>
          <w:tcPr>
            <w:tcW w:w="907" w:type="dxa"/>
            <w:vAlign w:val="center"/>
          </w:tcPr>
          <w:p w:rsidR="002123DD" w:rsidRDefault="002123DD">
            <w:pPr>
              <w:pStyle w:val="ConsPlusNormal"/>
              <w:jc w:val="center"/>
            </w:pPr>
            <w:r>
              <w:t>926 583</w:t>
            </w:r>
          </w:p>
        </w:tc>
        <w:tc>
          <w:tcPr>
            <w:tcW w:w="850" w:type="dxa"/>
            <w:vAlign w:val="center"/>
          </w:tcPr>
          <w:p w:rsidR="002123DD" w:rsidRDefault="002123DD">
            <w:pPr>
              <w:pStyle w:val="ConsPlusNormal"/>
              <w:jc w:val="center"/>
            </w:pPr>
            <w:r>
              <w:t>850 818</w:t>
            </w:r>
          </w:p>
        </w:tc>
        <w:tc>
          <w:tcPr>
            <w:tcW w:w="850" w:type="dxa"/>
            <w:vAlign w:val="center"/>
          </w:tcPr>
          <w:p w:rsidR="002123DD" w:rsidRDefault="002123DD">
            <w:pPr>
              <w:pStyle w:val="ConsPlusNormal"/>
              <w:jc w:val="center"/>
            </w:pPr>
            <w:r>
              <w:t>719 178</w:t>
            </w:r>
          </w:p>
        </w:tc>
        <w:tc>
          <w:tcPr>
            <w:tcW w:w="850" w:type="dxa"/>
            <w:vAlign w:val="center"/>
          </w:tcPr>
          <w:p w:rsidR="002123DD" w:rsidRDefault="002123DD">
            <w:pPr>
              <w:pStyle w:val="ConsPlusNormal"/>
              <w:jc w:val="center"/>
            </w:pPr>
            <w:r>
              <w:t>3 330 704</w:t>
            </w:r>
          </w:p>
        </w:tc>
        <w:tc>
          <w:tcPr>
            <w:tcW w:w="907" w:type="dxa"/>
            <w:vAlign w:val="center"/>
          </w:tcPr>
          <w:p w:rsidR="002123DD" w:rsidRDefault="002123DD">
            <w:pPr>
              <w:pStyle w:val="ConsPlusNormal"/>
              <w:jc w:val="center"/>
            </w:pPr>
            <w:r>
              <w:t>459 977</w:t>
            </w:r>
          </w:p>
        </w:tc>
        <w:tc>
          <w:tcPr>
            <w:tcW w:w="850" w:type="dxa"/>
            <w:vAlign w:val="center"/>
          </w:tcPr>
          <w:p w:rsidR="002123DD" w:rsidRDefault="002123DD">
            <w:pPr>
              <w:pStyle w:val="ConsPlusNormal"/>
              <w:jc w:val="center"/>
            </w:pPr>
            <w:r>
              <w:t>3 790 681</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92 458</w:t>
            </w:r>
          </w:p>
        </w:tc>
        <w:tc>
          <w:tcPr>
            <w:tcW w:w="850" w:type="dxa"/>
            <w:vAlign w:val="center"/>
          </w:tcPr>
          <w:p w:rsidR="002123DD" w:rsidRDefault="002123DD">
            <w:pPr>
              <w:pStyle w:val="ConsPlusNormal"/>
              <w:jc w:val="center"/>
            </w:pPr>
            <w:r>
              <w:t>16 693</w:t>
            </w:r>
          </w:p>
        </w:tc>
        <w:tc>
          <w:tcPr>
            <w:tcW w:w="850" w:type="dxa"/>
            <w:vAlign w:val="center"/>
          </w:tcPr>
          <w:p w:rsidR="002123DD" w:rsidRDefault="002123DD">
            <w:pPr>
              <w:pStyle w:val="ConsPlusNormal"/>
              <w:jc w:val="center"/>
            </w:pPr>
            <w:r>
              <w:t>719 178</w:t>
            </w:r>
          </w:p>
        </w:tc>
        <w:tc>
          <w:tcPr>
            <w:tcW w:w="850" w:type="dxa"/>
            <w:vAlign w:val="center"/>
          </w:tcPr>
          <w:p w:rsidR="002123DD" w:rsidRDefault="002123DD">
            <w:pPr>
              <w:pStyle w:val="ConsPlusNormal"/>
              <w:jc w:val="center"/>
            </w:pPr>
            <w:r>
              <w:t>828 329</w:t>
            </w:r>
          </w:p>
        </w:tc>
        <w:tc>
          <w:tcPr>
            <w:tcW w:w="907" w:type="dxa"/>
            <w:vAlign w:val="center"/>
          </w:tcPr>
          <w:p w:rsidR="002123DD" w:rsidRDefault="002123DD">
            <w:pPr>
              <w:pStyle w:val="ConsPlusNormal"/>
              <w:jc w:val="center"/>
            </w:pPr>
            <w:r>
              <w:t>459 977</w:t>
            </w:r>
          </w:p>
        </w:tc>
        <w:tc>
          <w:tcPr>
            <w:tcW w:w="850" w:type="dxa"/>
            <w:vAlign w:val="center"/>
          </w:tcPr>
          <w:p w:rsidR="002123DD" w:rsidRDefault="002123DD">
            <w:pPr>
              <w:pStyle w:val="ConsPlusNormal"/>
              <w:jc w:val="center"/>
            </w:pPr>
            <w:r>
              <w:t>1 288 306</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5.4</w:t>
            </w:r>
          </w:p>
          <w:p w:rsidR="002123DD" w:rsidRDefault="002123DD">
            <w:pPr>
              <w:pStyle w:val="ConsPlusNormal"/>
            </w:pPr>
            <w:r>
              <w:t xml:space="preserve">Цифровизация процессов обеспечения транспортной безопасности Минтранса России, Росавиации, Росавтодора, Росжелдора, Росморречфлота, Ространснадзора с использованием сведений ограниченного </w:t>
            </w:r>
            <w:r>
              <w:lastRenderedPageBreak/>
              <w:t>доступа на основе инфраструктуры ЕГИС ОТБ</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160 508</w:t>
            </w:r>
          </w:p>
        </w:tc>
        <w:tc>
          <w:tcPr>
            <w:tcW w:w="907" w:type="dxa"/>
            <w:vAlign w:val="center"/>
          </w:tcPr>
          <w:p w:rsidR="002123DD" w:rsidRDefault="002123DD">
            <w:pPr>
              <w:pStyle w:val="ConsPlusNormal"/>
              <w:jc w:val="center"/>
            </w:pPr>
            <w:r>
              <w:t>216 962</w:t>
            </w:r>
          </w:p>
        </w:tc>
        <w:tc>
          <w:tcPr>
            <w:tcW w:w="850" w:type="dxa"/>
            <w:vAlign w:val="center"/>
          </w:tcPr>
          <w:p w:rsidR="002123DD" w:rsidRDefault="002123DD">
            <w:pPr>
              <w:pStyle w:val="ConsPlusNormal"/>
              <w:jc w:val="center"/>
            </w:pPr>
            <w:r>
              <w:t>273 694</w:t>
            </w:r>
          </w:p>
        </w:tc>
        <w:tc>
          <w:tcPr>
            <w:tcW w:w="850" w:type="dxa"/>
            <w:vAlign w:val="center"/>
          </w:tcPr>
          <w:p w:rsidR="002123DD" w:rsidRDefault="002123DD">
            <w:pPr>
              <w:pStyle w:val="ConsPlusNormal"/>
              <w:jc w:val="center"/>
            </w:pPr>
            <w:r>
              <w:t>330 425</w:t>
            </w:r>
          </w:p>
        </w:tc>
        <w:tc>
          <w:tcPr>
            <w:tcW w:w="850" w:type="dxa"/>
            <w:vAlign w:val="center"/>
          </w:tcPr>
          <w:p w:rsidR="002123DD" w:rsidRDefault="002123DD">
            <w:pPr>
              <w:pStyle w:val="ConsPlusNormal"/>
              <w:jc w:val="center"/>
            </w:pPr>
            <w:r>
              <w:t>981 589</w:t>
            </w:r>
          </w:p>
        </w:tc>
        <w:tc>
          <w:tcPr>
            <w:tcW w:w="907" w:type="dxa"/>
            <w:vAlign w:val="center"/>
          </w:tcPr>
          <w:p w:rsidR="002123DD" w:rsidRDefault="002123DD">
            <w:pPr>
              <w:pStyle w:val="ConsPlusNormal"/>
              <w:jc w:val="center"/>
            </w:pPr>
            <w:r>
              <w:t>119 221</w:t>
            </w:r>
          </w:p>
        </w:tc>
        <w:tc>
          <w:tcPr>
            <w:tcW w:w="850" w:type="dxa"/>
            <w:vAlign w:val="center"/>
          </w:tcPr>
          <w:p w:rsidR="002123DD" w:rsidRDefault="002123DD">
            <w:pPr>
              <w:pStyle w:val="ConsPlusNormal"/>
              <w:jc w:val="center"/>
            </w:pPr>
            <w:r>
              <w:t>1 100 810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160 508</w:t>
            </w:r>
          </w:p>
        </w:tc>
        <w:tc>
          <w:tcPr>
            <w:tcW w:w="907" w:type="dxa"/>
            <w:vAlign w:val="center"/>
          </w:tcPr>
          <w:p w:rsidR="002123DD" w:rsidRDefault="002123DD">
            <w:pPr>
              <w:pStyle w:val="ConsPlusNormal"/>
              <w:jc w:val="center"/>
            </w:pPr>
            <w:r>
              <w:t>216 962</w:t>
            </w:r>
          </w:p>
        </w:tc>
        <w:tc>
          <w:tcPr>
            <w:tcW w:w="850" w:type="dxa"/>
            <w:vAlign w:val="center"/>
          </w:tcPr>
          <w:p w:rsidR="002123DD" w:rsidRDefault="002123DD">
            <w:pPr>
              <w:pStyle w:val="ConsPlusNormal"/>
              <w:jc w:val="center"/>
            </w:pPr>
            <w:r>
              <w:t>273 694</w:t>
            </w:r>
          </w:p>
        </w:tc>
        <w:tc>
          <w:tcPr>
            <w:tcW w:w="850" w:type="dxa"/>
            <w:vAlign w:val="center"/>
          </w:tcPr>
          <w:p w:rsidR="002123DD" w:rsidRDefault="002123DD">
            <w:pPr>
              <w:pStyle w:val="ConsPlusNormal"/>
              <w:jc w:val="center"/>
            </w:pPr>
            <w:r>
              <w:t>330 425</w:t>
            </w:r>
          </w:p>
        </w:tc>
        <w:tc>
          <w:tcPr>
            <w:tcW w:w="850" w:type="dxa"/>
            <w:vAlign w:val="center"/>
          </w:tcPr>
          <w:p w:rsidR="002123DD" w:rsidRDefault="002123DD">
            <w:pPr>
              <w:pStyle w:val="ConsPlusNormal"/>
              <w:jc w:val="center"/>
            </w:pPr>
            <w:r>
              <w:t>981 589</w:t>
            </w:r>
          </w:p>
        </w:tc>
        <w:tc>
          <w:tcPr>
            <w:tcW w:w="907" w:type="dxa"/>
            <w:vAlign w:val="center"/>
          </w:tcPr>
          <w:p w:rsidR="002123DD" w:rsidRDefault="002123DD">
            <w:pPr>
              <w:pStyle w:val="ConsPlusNormal"/>
              <w:jc w:val="center"/>
            </w:pPr>
            <w:r>
              <w:t>119 221</w:t>
            </w:r>
          </w:p>
        </w:tc>
        <w:tc>
          <w:tcPr>
            <w:tcW w:w="850" w:type="dxa"/>
            <w:vAlign w:val="center"/>
          </w:tcPr>
          <w:p w:rsidR="002123DD" w:rsidRDefault="002123DD">
            <w:pPr>
              <w:pStyle w:val="ConsPlusNormal"/>
              <w:jc w:val="center"/>
            </w:pPr>
            <w:r>
              <w:t>1 100 810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5.5</w:t>
            </w:r>
          </w:p>
          <w:p w:rsidR="002123DD" w:rsidRDefault="002123DD">
            <w:pPr>
              <w:pStyle w:val="ConsPlusNormal"/>
            </w:pPr>
            <w:r>
              <w:t>Создание и эксплуатация национальной интерактивной системы предварительного информирования о пассажирах с проверкой и санкционированием права въезда иностранного гражданина в Россию и ее эксплуатация</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21 676</w:t>
            </w:r>
          </w:p>
        </w:tc>
        <w:tc>
          <w:tcPr>
            <w:tcW w:w="907" w:type="dxa"/>
            <w:vAlign w:val="center"/>
          </w:tcPr>
          <w:p w:rsidR="002123DD" w:rsidRDefault="002123DD">
            <w:pPr>
              <w:pStyle w:val="ConsPlusNormal"/>
              <w:jc w:val="center"/>
            </w:pPr>
            <w:r>
              <w:t>139 058</w:t>
            </w:r>
          </w:p>
        </w:tc>
        <w:tc>
          <w:tcPr>
            <w:tcW w:w="850" w:type="dxa"/>
            <w:vAlign w:val="center"/>
          </w:tcPr>
          <w:p w:rsidR="002123DD" w:rsidRDefault="002123DD">
            <w:pPr>
              <w:pStyle w:val="ConsPlusNormal"/>
              <w:jc w:val="center"/>
            </w:pPr>
            <w:r>
              <w:t>347 410</w:t>
            </w:r>
          </w:p>
        </w:tc>
        <w:tc>
          <w:tcPr>
            <w:tcW w:w="850" w:type="dxa"/>
            <w:vAlign w:val="center"/>
          </w:tcPr>
          <w:p w:rsidR="002123DD" w:rsidRDefault="002123DD">
            <w:pPr>
              <w:pStyle w:val="ConsPlusNormal"/>
              <w:jc w:val="center"/>
            </w:pPr>
            <w:r>
              <w:t>517 879</w:t>
            </w:r>
          </w:p>
        </w:tc>
        <w:tc>
          <w:tcPr>
            <w:tcW w:w="850" w:type="dxa"/>
            <w:vAlign w:val="center"/>
          </w:tcPr>
          <w:p w:rsidR="002123DD" w:rsidRDefault="002123DD">
            <w:pPr>
              <w:pStyle w:val="ConsPlusNormal"/>
              <w:jc w:val="center"/>
            </w:pPr>
            <w:r>
              <w:t>1 026 023</w:t>
            </w:r>
          </w:p>
        </w:tc>
        <w:tc>
          <w:tcPr>
            <w:tcW w:w="907" w:type="dxa"/>
            <w:vAlign w:val="center"/>
          </w:tcPr>
          <w:p w:rsidR="002123DD" w:rsidRDefault="002123DD">
            <w:pPr>
              <w:pStyle w:val="ConsPlusNormal"/>
              <w:jc w:val="center"/>
            </w:pPr>
            <w:r>
              <w:t>480 000</w:t>
            </w:r>
          </w:p>
        </w:tc>
        <w:tc>
          <w:tcPr>
            <w:tcW w:w="850" w:type="dxa"/>
            <w:vAlign w:val="center"/>
          </w:tcPr>
          <w:p w:rsidR="002123DD" w:rsidRDefault="002123DD">
            <w:pPr>
              <w:pStyle w:val="ConsPlusNormal"/>
              <w:jc w:val="center"/>
            </w:pPr>
            <w:r>
              <w:t>1 506 023</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21 676</w:t>
            </w:r>
          </w:p>
        </w:tc>
        <w:tc>
          <w:tcPr>
            <w:tcW w:w="907" w:type="dxa"/>
            <w:vAlign w:val="center"/>
          </w:tcPr>
          <w:p w:rsidR="002123DD" w:rsidRDefault="002123DD">
            <w:pPr>
              <w:pStyle w:val="ConsPlusNormal"/>
              <w:jc w:val="center"/>
            </w:pPr>
            <w:r>
              <w:t>139 058</w:t>
            </w:r>
          </w:p>
        </w:tc>
        <w:tc>
          <w:tcPr>
            <w:tcW w:w="850" w:type="dxa"/>
            <w:vAlign w:val="center"/>
          </w:tcPr>
          <w:p w:rsidR="002123DD" w:rsidRDefault="002123DD">
            <w:pPr>
              <w:pStyle w:val="ConsPlusNormal"/>
              <w:jc w:val="center"/>
            </w:pPr>
            <w:r>
              <w:t>347 410</w:t>
            </w:r>
          </w:p>
        </w:tc>
        <w:tc>
          <w:tcPr>
            <w:tcW w:w="850" w:type="dxa"/>
            <w:vAlign w:val="center"/>
          </w:tcPr>
          <w:p w:rsidR="002123DD" w:rsidRDefault="002123DD">
            <w:pPr>
              <w:pStyle w:val="ConsPlusNormal"/>
              <w:jc w:val="center"/>
            </w:pPr>
            <w:r>
              <w:t>517 879</w:t>
            </w:r>
          </w:p>
        </w:tc>
        <w:tc>
          <w:tcPr>
            <w:tcW w:w="850" w:type="dxa"/>
            <w:vAlign w:val="center"/>
          </w:tcPr>
          <w:p w:rsidR="002123DD" w:rsidRDefault="002123DD">
            <w:pPr>
              <w:pStyle w:val="ConsPlusNormal"/>
              <w:jc w:val="center"/>
            </w:pPr>
            <w:r>
              <w:t>1 026 023</w:t>
            </w:r>
          </w:p>
        </w:tc>
        <w:tc>
          <w:tcPr>
            <w:tcW w:w="907" w:type="dxa"/>
            <w:vAlign w:val="center"/>
          </w:tcPr>
          <w:p w:rsidR="002123DD" w:rsidRDefault="002123DD">
            <w:pPr>
              <w:pStyle w:val="ConsPlusNormal"/>
              <w:jc w:val="center"/>
            </w:pPr>
            <w:r>
              <w:t>480 000</w:t>
            </w:r>
          </w:p>
        </w:tc>
        <w:tc>
          <w:tcPr>
            <w:tcW w:w="850" w:type="dxa"/>
            <w:vAlign w:val="center"/>
          </w:tcPr>
          <w:p w:rsidR="002123DD" w:rsidRDefault="002123DD">
            <w:pPr>
              <w:pStyle w:val="ConsPlusNormal"/>
              <w:jc w:val="center"/>
            </w:pPr>
            <w:r>
              <w:t>1 506 023</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val="restart"/>
            <w:vAlign w:val="center"/>
          </w:tcPr>
          <w:p w:rsidR="002123DD" w:rsidRDefault="002123DD">
            <w:pPr>
              <w:pStyle w:val="ConsPlusNormal"/>
            </w:pPr>
            <w:r>
              <w:t>Задача 6</w:t>
            </w:r>
          </w:p>
          <w:p w:rsidR="002123DD" w:rsidRDefault="002123DD">
            <w:pPr>
              <w:pStyle w:val="ConsPlusNormal"/>
            </w:pPr>
            <w:hyperlink w:anchor="P2515" w:history="1">
              <w:r>
                <w:rPr>
                  <w:color w:val="0000FF"/>
                </w:rPr>
                <w:t xml:space="preserve">"Цифровые </w:t>
              </w:r>
              <w:r>
                <w:rPr>
                  <w:color w:val="0000FF"/>
                </w:rPr>
                <w:lastRenderedPageBreak/>
                <w:t>двойники объектов транспортной инфраструктуры"</w:t>
              </w:r>
            </w:hyperlink>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3 850 000</w:t>
            </w:r>
          </w:p>
        </w:tc>
        <w:tc>
          <w:tcPr>
            <w:tcW w:w="907" w:type="dxa"/>
            <w:vAlign w:val="center"/>
          </w:tcPr>
          <w:p w:rsidR="002123DD" w:rsidRDefault="002123DD">
            <w:pPr>
              <w:pStyle w:val="ConsPlusNormal"/>
              <w:jc w:val="center"/>
            </w:pPr>
            <w:r>
              <w:t>11 980 000</w:t>
            </w:r>
          </w:p>
        </w:tc>
        <w:tc>
          <w:tcPr>
            <w:tcW w:w="850" w:type="dxa"/>
            <w:vAlign w:val="center"/>
          </w:tcPr>
          <w:p w:rsidR="002123DD" w:rsidRDefault="002123DD">
            <w:pPr>
              <w:pStyle w:val="ConsPlusNormal"/>
              <w:jc w:val="center"/>
            </w:pPr>
            <w:r>
              <w:t>12 555 000</w:t>
            </w:r>
          </w:p>
        </w:tc>
        <w:tc>
          <w:tcPr>
            <w:tcW w:w="850" w:type="dxa"/>
            <w:vAlign w:val="center"/>
          </w:tcPr>
          <w:p w:rsidR="002123DD" w:rsidRDefault="002123DD">
            <w:pPr>
              <w:pStyle w:val="ConsPlusNormal"/>
              <w:jc w:val="center"/>
            </w:pPr>
            <w:r>
              <w:t>16 655 000</w:t>
            </w:r>
          </w:p>
        </w:tc>
        <w:tc>
          <w:tcPr>
            <w:tcW w:w="850" w:type="dxa"/>
            <w:vAlign w:val="center"/>
          </w:tcPr>
          <w:p w:rsidR="002123DD" w:rsidRDefault="002123DD">
            <w:pPr>
              <w:pStyle w:val="ConsPlusNormal"/>
              <w:jc w:val="center"/>
            </w:pPr>
            <w:r>
              <w:t>45 040 000</w:t>
            </w:r>
          </w:p>
        </w:tc>
        <w:tc>
          <w:tcPr>
            <w:tcW w:w="907" w:type="dxa"/>
            <w:vAlign w:val="center"/>
          </w:tcPr>
          <w:p w:rsidR="002123DD" w:rsidRDefault="002123DD">
            <w:pPr>
              <w:pStyle w:val="ConsPlusNormal"/>
              <w:jc w:val="center"/>
            </w:pPr>
            <w:r>
              <w:t>32 900 000</w:t>
            </w:r>
          </w:p>
        </w:tc>
        <w:tc>
          <w:tcPr>
            <w:tcW w:w="850" w:type="dxa"/>
            <w:vAlign w:val="center"/>
          </w:tcPr>
          <w:p w:rsidR="002123DD" w:rsidRDefault="002123DD">
            <w:pPr>
              <w:pStyle w:val="ConsPlusNormal"/>
              <w:jc w:val="center"/>
            </w:pPr>
            <w:r>
              <w:t>77 940 000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bottom w:val="nil"/>
            </w:tcBorders>
            <w:vAlign w:val="center"/>
          </w:tcPr>
          <w:p w:rsidR="002123DD" w:rsidRDefault="002123DD">
            <w:pPr>
              <w:pStyle w:val="ConsPlusNormal"/>
              <w:jc w:val="center"/>
            </w:pPr>
            <w:r>
              <w:t>3 850 000</w:t>
            </w:r>
          </w:p>
        </w:tc>
        <w:tc>
          <w:tcPr>
            <w:tcW w:w="907" w:type="dxa"/>
            <w:tcBorders>
              <w:bottom w:val="nil"/>
            </w:tcBorders>
            <w:vAlign w:val="center"/>
          </w:tcPr>
          <w:p w:rsidR="002123DD" w:rsidRDefault="002123DD">
            <w:pPr>
              <w:pStyle w:val="ConsPlusNormal"/>
              <w:jc w:val="center"/>
            </w:pPr>
            <w:r>
              <w:t>11 980 000</w:t>
            </w:r>
          </w:p>
        </w:tc>
        <w:tc>
          <w:tcPr>
            <w:tcW w:w="850" w:type="dxa"/>
            <w:tcBorders>
              <w:bottom w:val="nil"/>
            </w:tcBorders>
            <w:vAlign w:val="center"/>
          </w:tcPr>
          <w:p w:rsidR="002123DD" w:rsidRDefault="002123DD">
            <w:pPr>
              <w:pStyle w:val="ConsPlusNormal"/>
              <w:jc w:val="center"/>
            </w:pPr>
            <w:r>
              <w:t>12 555 000</w:t>
            </w:r>
          </w:p>
        </w:tc>
        <w:tc>
          <w:tcPr>
            <w:tcW w:w="850" w:type="dxa"/>
            <w:tcBorders>
              <w:bottom w:val="nil"/>
            </w:tcBorders>
            <w:vAlign w:val="center"/>
          </w:tcPr>
          <w:p w:rsidR="002123DD" w:rsidRDefault="002123DD">
            <w:pPr>
              <w:pStyle w:val="ConsPlusNormal"/>
              <w:jc w:val="center"/>
            </w:pPr>
            <w:r>
              <w:t>16 655 000</w:t>
            </w:r>
          </w:p>
        </w:tc>
        <w:tc>
          <w:tcPr>
            <w:tcW w:w="850" w:type="dxa"/>
            <w:tcBorders>
              <w:bottom w:val="nil"/>
            </w:tcBorders>
            <w:vAlign w:val="center"/>
          </w:tcPr>
          <w:p w:rsidR="002123DD" w:rsidRDefault="002123DD">
            <w:pPr>
              <w:pStyle w:val="ConsPlusNormal"/>
              <w:jc w:val="center"/>
            </w:pPr>
            <w:r>
              <w:t>45 040 000</w:t>
            </w:r>
          </w:p>
        </w:tc>
        <w:tc>
          <w:tcPr>
            <w:tcW w:w="907" w:type="dxa"/>
            <w:tcBorders>
              <w:bottom w:val="nil"/>
            </w:tcBorders>
            <w:vAlign w:val="center"/>
          </w:tcPr>
          <w:p w:rsidR="002123DD" w:rsidRDefault="002123DD">
            <w:pPr>
              <w:pStyle w:val="ConsPlusNormal"/>
              <w:jc w:val="center"/>
            </w:pPr>
            <w:r>
              <w:t>32 900 000</w:t>
            </w:r>
          </w:p>
        </w:tc>
        <w:tc>
          <w:tcPr>
            <w:tcW w:w="850" w:type="dxa"/>
            <w:tcBorders>
              <w:bottom w:val="nil"/>
            </w:tcBorders>
            <w:vAlign w:val="center"/>
          </w:tcPr>
          <w:p w:rsidR="002123DD" w:rsidRDefault="002123DD">
            <w:pPr>
              <w:pStyle w:val="ConsPlusNormal"/>
              <w:jc w:val="center"/>
            </w:pPr>
            <w:r>
              <w:t>77 940 000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blPrEx>
          <w:tblBorders>
            <w:insideH w:val="nil"/>
          </w:tblBorders>
        </w:tblPrEx>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c>
          <w:tcPr>
            <w:tcW w:w="907" w:type="dxa"/>
            <w:tcBorders>
              <w:top w:val="nil"/>
              <w:bottom w:val="nil"/>
            </w:tcBorders>
            <w:vAlign w:val="center"/>
          </w:tcPr>
          <w:p w:rsidR="002123DD" w:rsidRDefault="002123DD">
            <w:pPr>
              <w:pStyle w:val="ConsPlusNormal"/>
              <w:jc w:val="center"/>
            </w:pPr>
            <w:r>
              <w:t>0</w:t>
            </w:r>
          </w:p>
        </w:tc>
        <w:tc>
          <w:tcPr>
            <w:tcW w:w="850" w:type="dxa"/>
            <w:tcBorders>
              <w:top w:val="nil"/>
              <w:bottom w:val="nil"/>
            </w:tcBorders>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tcBorders>
              <w:top w:val="nil"/>
            </w:tcBorders>
            <w:vAlign w:val="center"/>
          </w:tcPr>
          <w:p w:rsidR="002123DD" w:rsidRDefault="002123DD">
            <w:pPr>
              <w:pStyle w:val="ConsPlusNormal"/>
            </w:pPr>
          </w:p>
        </w:tc>
        <w:tc>
          <w:tcPr>
            <w:tcW w:w="907" w:type="dxa"/>
            <w:tcBorders>
              <w:top w:val="nil"/>
            </w:tcBorders>
            <w:vAlign w:val="center"/>
          </w:tcPr>
          <w:p w:rsidR="002123DD" w:rsidRDefault="002123DD">
            <w:pPr>
              <w:pStyle w:val="ConsPlusNormal"/>
            </w:pPr>
          </w:p>
        </w:tc>
        <w:tc>
          <w:tcPr>
            <w:tcW w:w="850" w:type="dxa"/>
            <w:tcBorders>
              <w:top w:val="nil"/>
            </w:tcBorders>
            <w:vAlign w:val="center"/>
          </w:tcPr>
          <w:p w:rsidR="002123DD" w:rsidRDefault="002123DD">
            <w:pPr>
              <w:pStyle w:val="ConsPlusNormal"/>
            </w:pPr>
          </w:p>
        </w:tc>
        <w:tc>
          <w:tcPr>
            <w:tcW w:w="850" w:type="dxa"/>
            <w:tcBorders>
              <w:top w:val="nil"/>
            </w:tcBorders>
            <w:vAlign w:val="center"/>
          </w:tcPr>
          <w:p w:rsidR="002123DD" w:rsidRDefault="002123DD">
            <w:pPr>
              <w:pStyle w:val="ConsPlusNormal"/>
            </w:pPr>
          </w:p>
        </w:tc>
        <w:tc>
          <w:tcPr>
            <w:tcW w:w="850" w:type="dxa"/>
            <w:tcBorders>
              <w:top w:val="nil"/>
            </w:tcBorders>
            <w:vAlign w:val="center"/>
          </w:tcPr>
          <w:p w:rsidR="002123DD" w:rsidRDefault="002123DD">
            <w:pPr>
              <w:pStyle w:val="ConsPlusNormal"/>
            </w:pPr>
          </w:p>
        </w:tc>
        <w:tc>
          <w:tcPr>
            <w:tcW w:w="907" w:type="dxa"/>
            <w:tcBorders>
              <w:top w:val="nil"/>
            </w:tcBorders>
            <w:vAlign w:val="center"/>
          </w:tcPr>
          <w:p w:rsidR="002123DD" w:rsidRDefault="002123DD">
            <w:pPr>
              <w:pStyle w:val="ConsPlusNormal"/>
            </w:pPr>
          </w:p>
        </w:tc>
        <w:tc>
          <w:tcPr>
            <w:tcW w:w="850" w:type="dxa"/>
            <w:tcBorders>
              <w:top w:val="nil"/>
            </w:tcBorders>
            <w:vAlign w:val="center"/>
          </w:tcPr>
          <w:p w:rsidR="002123DD" w:rsidRDefault="002123DD">
            <w:pPr>
              <w:pStyle w:val="ConsPlusNormal"/>
            </w:pP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6.1</w:t>
            </w:r>
          </w:p>
          <w:p w:rsidR="002123DD" w:rsidRDefault="002123DD">
            <w:pPr>
              <w:pStyle w:val="ConsPlusNormal"/>
            </w:pPr>
            <w:r>
              <w:t xml:space="preserve">Разработка технологических стандартов (стандарт оборудования, СНиП, протоколы обмена данными и др.) и требований к </w:t>
            </w:r>
            <w:r>
              <w:lastRenderedPageBreak/>
              <w:t>изменения нормативно-правовой базы (требования по предоставлению данных гос. органам)</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90 000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90 000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30 000</w:t>
            </w:r>
          </w:p>
        </w:tc>
        <w:tc>
          <w:tcPr>
            <w:tcW w:w="850" w:type="dxa"/>
            <w:vAlign w:val="center"/>
          </w:tcPr>
          <w:p w:rsidR="002123DD" w:rsidRDefault="002123DD">
            <w:pPr>
              <w:pStyle w:val="ConsPlusNormal"/>
              <w:jc w:val="center"/>
            </w:pPr>
            <w:r>
              <w:t>90 000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90 000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выпадающие </w:t>
            </w:r>
            <w:r>
              <w:lastRenderedPageBreak/>
              <w:t>доходы</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6.2</w:t>
            </w:r>
          </w:p>
          <w:p w:rsidR="002123DD" w:rsidRDefault="002123DD">
            <w:pPr>
              <w:pStyle w:val="ConsPlusNormal"/>
            </w:pPr>
            <w:r>
              <w:t>Создание, поддержание и хранение 3D-моделей объектов транспортной инфраструктуры</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400 000</w:t>
            </w:r>
          </w:p>
        </w:tc>
        <w:tc>
          <w:tcPr>
            <w:tcW w:w="907" w:type="dxa"/>
            <w:vAlign w:val="center"/>
          </w:tcPr>
          <w:p w:rsidR="002123DD" w:rsidRDefault="002123DD">
            <w:pPr>
              <w:pStyle w:val="ConsPlusNormal"/>
              <w:jc w:val="center"/>
            </w:pPr>
            <w:r>
              <w:t>1 950 000</w:t>
            </w:r>
          </w:p>
        </w:tc>
        <w:tc>
          <w:tcPr>
            <w:tcW w:w="850" w:type="dxa"/>
            <w:vAlign w:val="center"/>
          </w:tcPr>
          <w:p w:rsidR="002123DD" w:rsidRDefault="002123DD">
            <w:pPr>
              <w:pStyle w:val="ConsPlusNormal"/>
              <w:jc w:val="center"/>
            </w:pPr>
            <w:r>
              <w:t>2 300 000</w:t>
            </w:r>
          </w:p>
        </w:tc>
        <w:tc>
          <w:tcPr>
            <w:tcW w:w="850" w:type="dxa"/>
            <w:vAlign w:val="center"/>
          </w:tcPr>
          <w:p w:rsidR="002123DD" w:rsidRDefault="002123DD">
            <w:pPr>
              <w:pStyle w:val="ConsPlusNormal"/>
              <w:jc w:val="center"/>
            </w:pPr>
            <w:r>
              <w:t>2 400 000</w:t>
            </w:r>
          </w:p>
        </w:tc>
        <w:tc>
          <w:tcPr>
            <w:tcW w:w="850" w:type="dxa"/>
            <w:vAlign w:val="center"/>
          </w:tcPr>
          <w:p w:rsidR="002123DD" w:rsidRDefault="002123DD">
            <w:pPr>
              <w:pStyle w:val="ConsPlusNormal"/>
              <w:jc w:val="center"/>
            </w:pPr>
            <w:r>
              <w:t>7 050 000</w:t>
            </w:r>
          </w:p>
        </w:tc>
        <w:tc>
          <w:tcPr>
            <w:tcW w:w="907" w:type="dxa"/>
            <w:vAlign w:val="center"/>
          </w:tcPr>
          <w:p w:rsidR="002123DD" w:rsidRDefault="002123DD">
            <w:pPr>
              <w:pStyle w:val="ConsPlusNormal"/>
              <w:jc w:val="center"/>
            </w:pPr>
            <w:r>
              <w:t>4 500 000</w:t>
            </w:r>
          </w:p>
        </w:tc>
        <w:tc>
          <w:tcPr>
            <w:tcW w:w="850" w:type="dxa"/>
            <w:vAlign w:val="center"/>
          </w:tcPr>
          <w:p w:rsidR="002123DD" w:rsidRDefault="002123DD">
            <w:pPr>
              <w:pStyle w:val="ConsPlusNormal"/>
              <w:jc w:val="center"/>
            </w:pPr>
            <w:r>
              <w:t>11 550 000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400 000</w:t>
            </w:r>
          </w:p>
        </w:tc>
        <w:tc>
          <w:tcPr>
            <w:tcW w:w="907" w:type="dxa"/>
            <w:vAlign w:val="center"/>
          </w:tcPr>
          <w:p w:rsidR="002123DD" w:rsidRDefault="002123DD">
            <w:pPr>
              <w:pStyle w:val="ConsPlusNormal"/>
              <w:jc w:val="center"/>
            </w:pPr>
            <w:r>
              <w:t>1 950 000</w:t>
            </w:r>
          </w:p>
        </w:tc>
        <w:tc>
          <w:tcPr>
            <w:tcW w:w="850" w:type="dxa"/>
            <w:vAlign w:val="center"/>
          </w:tcPr>
          <w:p w:rsidR="002123DD" w:rsidRDefault="002123DD">
            <w:pPr>
              <w:pStyle w:val="ConsPlusNormal"/>
              <w:jc w:val="center"/>
            </w:pPr>
            <w:r>
              <w:t>2 300 000</w:t>
            </w:r>
          </w:p>
        </w:tc>
        <w:tc>
          <w:tcPr>
            <w:tcW w:w="850" w:type="dxa"/>
            <w:vAlign w:val="center"/>
          </w:tcPr>
          <w:p w:rsidR="002123DD" w:rsidRDefault="002123DD">
            <w:pPr>
              <w:pStyle w:val="ConsPlusNormal"/>
              <w:jc w:val="center"/>
            </w:pPr>
            <w:r>
              <w:t>2 400 000</w:t>
            </w:r>
          </w:p>
        </w:tc>
        <w:tc>
          <w:tcPr>
            <w:tcW w:w="850" w:type="dxa"/>
            <w:vAlign w:val="center"/>
          </w:tcPr>
          <w:p w:rsidR="002123DD" w:rsidRDefault="002123DD">
            <w:pPr>
              <w:pStyle w:val="ConsPlusNormal"/>
              <w:jc w:val="center"/>
            </w:pPr>
            <w:r>
              <w:t>7 050 000</w:t>
            </w:r>
          </w:p>
        </w:tc>
        <w:tc>
          <w:tcPr>
            <w:tcW w:w="907" w:type="dxa"/>
            <w:vAlign w:val="center"/>
          </w:tcPr>
          <w:p w:rsidR="002123DD" w:rsidRDefault="002123DD">
            <w:pPr>
              <w:pStyle w:val="ConsPlusNormal"/>
              <w:jc w:val="center"/>
            </w:pPr>
            <w:r>
              <w:t>4 500 000</w:t>
            </w:r>
          </w:p>
        </w:tc>
        <w:tc>
          <w:tcPr>
            <w:tcW w:w="850" w:type="dxa"/>
            <w:vAlign w:val="center"/>
          </w:tcPr>
          <w:p w:rsidR="002123DD" w:rsidRDefault="002123DD">
            <w:pPr>
              <w:pStyle w:val="ConsPlusNormal"/>
              <w:jc w:val="center"/>
            </w:pPr>
            <w:r>
              <w:t>11 550 000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6.3</w:t>
            </w:r>
          </w:p>
          <w:p w:rsidR="002123DD" w:rsidRDefault="002123DD">
            <w:pPr>
              <w:pStyle w:val="ConsPlusNormal"/>
            </w:pPr>
            <w:r>
              <w:t>Оборудование существующей дорожной инфраструктуры датчиками, эксплуатация датчиков, анализ и накопление данных с датчиков</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750 000</w:t>
            </w:r>
          </w:p>
        </w:tc>
        <w:tc>
          <w:tcPr>
            <w:tcW w:w="907" w:type="dxa"/>
            <w:vAlign w:val="center"/>
          </w:tcPr>
          <w:p w:rsidR="002123DD" w:rsidRDefault="002123DD">
            <w:pPr>
              <w:pStyle w:val="ConsPlusNormal"/>
              <w:jc w:val="center"/>
            </w:pPr>
            <w:r>
              <w:t>6 500 000</w:t>
            </w:r>
          </w:p>
        </w:tc>
        <w:tc>
          <w:tcPr>
            <w:tcW w:w="850" w:type="dxa"/>
            <w:vAlign w:val="center"/>
          </w:tcPr>
          <w:p w:rsidR="002123DD" w:rsidRDefault="002123DD">
            <w:pPr>
              <w:pStyle w:val="ConsPlusNormal"/>
              <w:jc w:val="center"/>
            </w:pPr>
            <w:r>
              <w:t>8 500 000</w:t>
            </w:r>
          </w:p>
        </w:tc>
        <w:tc>
          <w:tcPr>
            <w:tcW w:w="850" w:type="dxa"/>
            <w:vAlign w:val="center"/>
          </w:tcPr>
          <w:p w:rsidR="002123DD" w:rsidRDefault="002123DD">
            <w:pPr>
              <w:pStyle w:val="ConsPlusNormal"/>
              <w:jc w:val="center"/>
            </w:pPr>
            <w:r>
              <w:t>12 500 000</w:t>
            </w:r>
          </w:p>
        </w:tc>
        <w:tc>
          <w:tcPr>
            <w:tcW w:w="850" w:type="dxa"/>
            <w:vAlign w:val="center"/>
          </w:tcPr>
          <w:p w:rsidR="002123DD" w:rsidRDefault="002123DD">
            <w:pPr>
              <w:pStyle w:val="ConsPlusNormal"/>
              <w:jc w:val="center"/>
            </w:pPr>
            <w:r>
              <w:t>28 250 000</w:t>
            </w:r>
          </w:p>
        </w:tc>
        <w:tc>
          <w:tcPr>
            <w:tcW w:w="907" w:type="dxa"/>
            <w:vAlign w:val="center"/>
          </w:tcPr>
          <w:p w:rsidR="002123DD" w:rsidRDefault="002123DD">
            <w:pPr>
              <w:pStyle w:val="ConsPlusNormal"/>
              <w:jc w:val="center"/>
            </w:pPr>
            <w:r>
              <w:t>18 050 000</w:t>
            </w:r>
          </w:p>
        </w:tc>
        <w:tc>
          <w:tcPr>
            <w:tcW w:w="850" w:type="dxa"/>
            <w:vAlign w:val="center"/>
          </w:tcPr>
          <w:p w:rsidR="002123DD" w:rsidRDefault="002123DD">
            <w:pPr>
              <w:pStyle w:val="ConsPlusNormal"/>
              <w:jc w:val="center"/>
            </w:pPr>
            <w:r>
              <w:t>46 300 000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750 000</w:t>
            </w:r>
          </w:p>
        </w:tc>
        <w:tc>
          <w:tcPr>
            <w:tcW w:w="907" w:type="dxa"/>
            <w:vAlign w:val="center"/>
          </w:tcPr>
          <w:p w:rsidR="002123DD" w:rsidRDefault="002123DD">
            <w:pPr>
              <w:pStyle w:val="ConsPlusNormal"/>
              <w:jc w:val="center"/>
            </w:pPr>
            <w:r>
              <w:t>6 500 000</w:t>
            </w:r>
          </w:p>
        </w:tc>
        <w:tc>
          <w:tcPr>
            <w:tcW w:w="850" w:type="dxa"/>
            <w:vAlign w:val="center"/>
          </w:tcPr>
          <w:p w:rsidR="002123DD" w:rsidRDefault="002123DD">
            <w:pPr>
              <w:pStyle w:val="ConsPlusNormal"/>
              <w:jc w:val="center"/>
            </w:pPr>
            <w:r>
              <w:t>8 500 000</w:t>
            </w:r>
          </w:p>
        </w:tc>
        <w:tc>
          <w:tcPr>
            <w:tcW w:w="850" w:type="dxa"/>
            <w:vAlign w:val="center"/>
          </w:tcPr>
          <w:p w:rsidR="002123DD" w:rsidRDefault="002123DD">
            <w:pPr>
              <w:pStyle w:val="ConsPlusNormal"/>
              <w:jc w:val="center"/>
            </w:pPr>
            <w:r>
              <w:t>12 500 000</w:t>
            </w:r>
          </w:p>
        </w:tc>
        <w:tc>
          <w:tcPr>
            <w:tcW w:w="850" w:type="dxa"/>
            <w:vAlign w:val="center"/>
          </w:tcPr>
          <w:p w:rsidR="002123DD" w:rsidRDefault="002123DD">
            <w:pPr>
              <w:pStyle w:val="ConsPlusNormal"/>
              <w:jc w:val="center"/>
            </w:pPr>
            <w:r>
              <w:t>28 250 000</w:t>
            </w:r>
          </w:p>
        </w:tc>
        <w:tc>
          <w:tcPr>
            <w:tcW w:w="907" w:type="dxa"/>
            <w:vAlign w:val="center"/>
          </w:tcPr>
          <w:p w:rsidR="002123DD" w:rsidRDefault="002123DD">
            <w:pPr>
              <w:pStyle w:val="ConsPlusNormal"/>
              <w:jc w:val="center"/>
            </w:pPr>
            <w:r>
              <w:t>18 050 000</w:t>
            </w:r>
          </w:p>
        </w:tc>
        <w:tc>
          <w:tcPr>
            <w:tcW w:w="850" w:type="dxa"/>
            <w:vAlign w:val="center"/>
          </w:tcPr>
          <w:p w:rsidR="002123DD" w:rsidRDefault="002123DD">
            <w:pPr>
              <w:pStyle w:val="ConsPlusNormal"/>
              <w:jc w:val="center"/>
            </w:pPr>
            <w:r>
              <w:t>46 300 000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6.4</w:t>
            </w:r>
          </w:p>
          <w:p w:rsidR="002123DD" w:rsidRDefault="002123DD">
            <w:pPr>
              <w:pStyle w:val="ConsPlusNormal"/>
            </w:pPr>
            <w:r>
              <w:t xml:space="preserve">(Мероприятие в </w:t>
            </w:r>
            <w:r>
              <w:lastRenderedPageBreak/>
              <w:t>сфере искусственного интеллекта)</w:t>
            </w:r>
          </w:p>
          <w:p w:rsidR="002123DD" w:rsidRDefault="002123DD">
            <w:pPr>
              <w:pStyle w:val="ConsPlusNormal"/>
            </w:pPr>
            <w:r>
              <w:t>Создание и эксплуатация информационной системы учета и планирования работ/затрат на проектирование, строительство, ремонт и содержание объектов транспортной инфраструктуры (в т.ч. предиктивная аналитика ТОиР ОТИ)</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 из них:</w:t>
            </w:r>
          </w:p>
        </w:tc>
        <w:tc>
          <w:tcPr>
            <w:tcW w:w="850" w:type="dxa"/>
            <w:vAlign w:val="center"/>
          </w:tcPr>
          <w:p w:rsidR="002123DD" w:rsidRDefault="002123DD">
            <w:pPr>
              <w:pStyle w:val="ConsPlusNormal"/>
              <w:jc w:val="center"/>
            </w:pPr>
            <w:r>
              <w:t>800 000</w:t>
            </w:r>
          </w:p>
        </w:tc>
        <w:tc>
          <w:tcPr>
            <w:tcW w:w="907" w:type="dxa"/>
            <w:vAlign w:val="center"/>
          </w:tcPr>
          <w:p w:rsidR="002123DD" w:rsidRDefault="002123DD">
            <w:pPr>
              <w:pStyle w:val="ConsPlusNormal"/>
              <w:jc w:val="center"/>
            </w:pPr>
            <w:r>
              <w:t>1 100 000</w:t>
            </w:r>
          </w:p>
        </w:tc>
        <w:tc>
          <w:tcPr>
            <w:tcW w:w="850" w:type="dxa"/>
            <w:vAlign w:val="center"/>
          </w:tcPr>
          <w:p w:rsidR="002123DD" w:rsidRDefault="002123DD">
            <w:pPr>
              <w:pStyle w:val="ConsPlusNormal"/>
              <w:jc w:val="center"/>
            </w:pPr>
            <w:r>
              <w:t>375 000</w:t>
            </w:r>
          </w:p>
        </w:tc>
        <w:tc>
          <w:tcPr>
            <w:tcW w:w="850" w:type="dxa"/>
            <w:vAlign w:val="center"/>
          </w:tcPr>
          <w:p w:rsidR="002123DD" w:rsidRDefault="002123DD">
            <w:pPr>
              <w:pStyle w:val="ConsPlusNormal"/>
              <w:jc w:val="center"/>
            </w:pPr>
            <w:r>
              <w:t>375 000</w:t>
            </w:r>
          </w:p>
        </w:tc>
        <w:tc>
          <w:tcPr>
            <w:tcW w:w="850" w:type="dxa"/>
            <w:vAlign w:val="center"/>
          </w:tcPr>
          <w:p w:rsidR="002123DD" w:rsidRDefault="002123DD">
            <w:pPr>
              <w:pStyle w:val="ConsPlusNormal"/>
              <w:jc w:val="center"/>
            </w:pPr>
            <w:r>
              <w:t>2 650 000</w:t>
            </w:r>
          </w:p>
        </w:tc>
        <w:tc>
          <w:tcPr>
            <w:tcW w:w="907" w:type="dxa"/>
            <w:vAlign w:val="center"/>
          </w:tcPr>
          <w:p w:rsidR="002123DD" w:rsidRDefault="002123DD">
            <w:pPr>
              <w:pStyle w:val="ConsPlusNormal"/>
              <w:jc w:val="center"/>
            </w:pPr>
            <w:r>
              <w:t>2 250 000</w:t>
            </w:r>
          </w:p>
        </w:tc>
        <w:tc>
          <w:tcPr>
            <w:tcW w:w="850" w:type="dxa"/>
            <w:vAlign w:val="center"/>
          </w:tcPr>
          <w:p w:rsidR="002123DD" w:rsidRDefault="002123DD">
            <w:pPr>
              <w:pStyle w:val="ConsPlusNormal"/>
              <w:jc w:val="center"/>
            </w:pPr>
            <w:r>
              <w:t>4 900 000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800 000</w:t>
            </w:r>
          </w:p>
        </w:tc>
        <w:tc>
          <w:tcPr>
            <w:tcW w:w="907" w:type="dxa"/>
            <w:vAlign w:val="center"/>
          </w:tcPr>
          <w:p w:rsidR="002123DD" w:rsidRDefault="002123DD">
            <w:pPr>
              <w:pStyle w:val="ConsPlusNormal"/>
              <w:jc w:val="center"/>
            </w:pPr>
            <w:r>
              <w:t>1 100 000</w:t>
            </w:r>
          </w:p>
        </w:tc>
        <w:tc>
          <w:tcPr>
            <w:tcW w:w="850" w:type="dxa"/>
            <w:vAlign w:val="center"/>
          </w:tcPr>
          <w:p w:rsidR="002123DD" w:rsidRDefault="002123DD">
            <w:pPr>
              <w:pStyle w:val="ConsPlusNormal"/>
              <w:jc w:val="center"/>
            </w:pPr>
            <w:r>
              <w:t>375 000</w:t>
            </w:r>
          </w:p>
        </w:tc>
        <w:tc>
          <w:tcPr>
            <w:tcW w:w="850" w:type="dxa"/>
            <w:vAlign w:val="center"/>
          </w:tcPr>
          <w:p w:rsidR="002123DD" w:rsidRDefault="002123DD">
            <w:pPr>
              <w:pStyle w:val="ConsPlusNormal"/>
              <w:jc w:val="center"/>
            </w:pPr>
            <w:r>
              <w:t>375 000</w:t>
            </w:r>
          </w:p>
        </w:tc>
        <w:tc>
          <w:tcPr>
            <w:tcW w:w="850" w:type="dxa"/>
            <w:vAlign w:val="center"/>
          </w:tcPr>
          <w:p w:rsidR="002123DD" w:rsidRDefault="002123DD">
            <w:pPr>
              <w:pStyle w:val="ConsPlusNormal"/>
              <w:jc w:val="center"/>
            </w:pPr>
            <w:r>
              <w:t>2 650 000</w:t>
            </w:r>
          </w:p>
        </w:tc>
        <w:tc>
          <w:tcPr>
            <w:tcW w:w="907" w:type="dxa"/>
            <w:vAlign w:val="center"/>
          </w:tcPr>
          <w:p w:rsidR="002123DD" w:rsidRDefault="002123DD">
            <w:pPr>
              <w:pStyle w:val="ConsPlusNormal"/>
              <w:jc w:val="center"/>
            </w:pPr>
            <w:r>
              <w:t>2 250 000</w:t>
            </w:r>
          </w:p>
        </w:tc>
        <w:tc>
          <w:tcPr>
            <w:tcW w:w="850" w:type="dxa"/>
            <w:vAlign w:val="center"/>
          </w:tcPr>
          <w:p w:rsidR="002123DD" w:rsidRDefault="002123DD">
            <w:pPr>
              <w:pStyle w:val="ConsPlusNormal"/>
              <w:jc w:val="center"/>
            </w:pPr>
            <w:r>
              <w:t>4 900 000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6.5</w:t>
            </w:r>
          </w:p>
          <w:p w:rsidR="002123DD" w:rsidRDefault="002123DD">
            <w:pPr>
              <w:pStyle w:val="ConsPlusNormal"/>
            </w:pPr>
            <w:r>
              <w:t xml:space="preserve">Создание и эксплуатация платформы оценки гражданами качества работ по поддержанию объектов транспортной инфраструктуры </w:t>
            </w:r>
            <w:r>
              <w:lastRenderedPageBreak/>
              <w:t>в нормативном состоянии</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300 000</w:t>
            </w:r>
          </w:p>
        </w:tc>
        <w:tc>
          <w:tcPr>
            <w:tcW w:w="907" w:type="dxa"/>
            <w:vAlign w:val="center"/>
          </w:tcPr>
          <w:p w:rsidR="002123DD" w:rsidRDefault="002123DD">
            <w:pPr>
              <w:pStyle w:val="ConsPlusNormal"/>
              <w:jc w:val="center"/>
            </w:pPr>
            <w:r>
              <w:t>500 000</w:t>
            </w:r>
          </w:p>
        </w:tc>
        <w:tc>
          <w:tcPr>
            <w:tcW w:w="850" w:type="dxa"/>
            <w:vAlign w:val="center"/>
          </w:tcPr>
          <w:p w:rsidR="002123DD" w:rsidRDefault="002123DD">
            <w:pPr>
              <w:pStyle w:val="ConsPlusNormal"/>
              <w:jc w:val="center"/>
            </w:pPr>
            <w:r>
              <w:t>250 000</w:t>
            </w:r>
          </w:p>
        </w:tc>
        <w:tc>
          <w:tcPr>
            <w:tcW w:w="850" w:type="dxa"/>
            <w:vAlign w:val="center"/>
          </w:tcPr>
          <w:p w:rsidR="002123DD" w:rsidRDefault="002123DD">
            <w:pPr>
              <w:pStyle w:val="ConsPlusNormal"/>
              <w:jc w:val="center"/>
            </w:pPr>
            <w:r>
              <w:t>250 000</w:t>
            </w:r>
          </w:p>
        </w:tc>
        <w:tc>
          <w:tcPr>
            <w:tcW w:w="850" w:type="dxa"/>
            <w:vAlign w:val="center"/>
          </w:tcPr>
          <w:p w:rsidR="002123DD" w:rsidRDefault="002123DD">
            <w:pPr>
              <w:pStyle w:val="ConsPlusNormal"/>
              <w:jc w:val="center"/>
            </w:pPr>
            <w:r>
              <w:t>1 300 000</w:t>
            </w:r>
          </w:p>
        </w:tc>
        <w:tc>
          <w:tcPr>
            <w:tcW w:w="907" w:type="dxa"/>
            <w:vAlign w:val="center"/>
          </w:tcPr>
          <w:p w:rsidR="002123DD" w:rsidRDefault="002123DD">
            <w:pPr>
              <w:pStyle w:val="ConsPlusNormal"/>
              <w:jc w:val="center"/>
            </w:pPr>
            <w:r>
              <w:t>1 500 000</w:t>
            </w:r>
          </w:p>
        </w:tc>
        <w:tc>
          <w:tcPr>
            <w:tcW w:w="850" w:type="dxa"/>
            <w:vAlign w:val="center"/>
          </w:tcPr>
          <w:p w:rsidR="002123DD" w:rsidRDefault="002123DD">
            <w:pPr>
              <w:pStyle w:val="ConsPlusNormal"/>
              <w:jc w:val="center"/>
            </w:pPr>
            <w:r>
              <w:t>2 800 000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300 000</w:t>
            </w:r>
          </w:p>
        </w:tc>
        <w:tc>
          <w:tcPr>
            <w:tcW w:w="907" w:type="dxa"/>
            <w:vAlign w:val="center"/>
          </w:tcPr>
          <w:p w:rsidR="002123DD" w:rsidRDefault="002123DD">
            <w:pPr>
              <w:pStyle w:val="ConsPlusNormal"/>
              <w:jc w:val="center"/>
            </w:pPr>
            <w:r>
              <w:t>500 000</w:t>
            </w:r>
          </w:p>
        </w:tc>
        <w:tc>
          <w:tcPr>
            <w:tcW w:w="850" w:type="dxa"/>
            <w:vAlign w:val="center"/>
          </w:tcPr>
          <w:p w:rsidR="002123DD" w:rsidRDefault="002123DD">
            <w:pPr>
              <w:pStyle w:val="ConsPlusNormal"/>
              <w:jc w:val="center"/>
            </w:pPr>
            <w:r>
              <w:t>250 000</w:t>
            </w:r>
          </w:p>
        </w:tc>
        <w:tc>
          <w:tcPr>
            <w:tcW w:w="850" w:type="dxa"/>
            <w:vAlign w:val="center"/>
          </w:tcPr>
          <w:p w:rsidR="002123DD" w:rsidRDefault="002123DD">
            <w:pPr>
              <w:pStyle w:val="ConsPlusNormal"/>
              <w:jc w:val="center"/>
            </w:pPr>
            <w:r>
              <w:t>250 000</w:t>
            </w:r>
          </w:p>
        </w:tc>
        <w:tc>
          <w:tcPr>
            <w:tcW w:w="850" w:type="dxa"/>
            <w:vAlign w:val="center"/>
          </w:tcPr>
          <w:p w:rsidR="002123DD" w:rsidRDefault="002123DD">
            <w:pPr>
              <w:pStyle w:val="ConsPlusNormal"/>
              <w:jc w:val="center"/>
            </w:pPr>
            <w:r>
              <w:t>1 300 000</w:t>
            </w:r>
          </w:p>
        </w:tc>
        <w:tc>
          <w:tcPr>
            <w:tcW w:w="907" w:type="dxa"/>
            <w:vAlign w:val="center"/>
          </w:tcPr>
          <w:p w:rsidR="002123DD" w:rsidRDefault="002123DD">
            <w:pPr>
              <w:pStyle w:val="ConsPlusNormal"/>
              <w:jc w:val="center"/>
            </w:pPr>
            <w:r>
              <w:t>1 500 000</w:t>
            </w:r>
          </w:p>
        </w:tc>
        <w:tc>
          <w:tcPr>
            <w:tcW w:w="850" w:type="dxa"/>
            <w:vAlign w:val="center"/>
          </w:tcPr>
          <w:p w:rsidR="002123DD" w:rsidRDefault="002123DD">
            <w:pPr>
              <w:pStyle w:val="ConsPlusNormal"/>
              <w:jc w:val="center"/>
            </w:pPr>
            <w:r>
              <w:t>2 800 000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 xml:space="preserve">выпадающие </w:t>
            </w:r>
            <w:r>
              <w:lastRenderedPageBreak/>
              <w:t>доходы</w:t>
            </w:r>
          </w:p>
        </w:tc>
        <w:tc>
          <w:tcPr>
            <w:tcW w:w="850" w:type="dxa"/>
            <w:vAlign w:val="center"/>
          </w:tcPr>
          <w:p w:rsidR="002123DD" w:rsidRDefault="002123DD">
            <w:pPr>
              <w:pStyle w:val="ConsPlusNormal"/>
              <w:jc w:val="center"/>
            </w:pPr>
            <w:r>
              <w:lastRenderedPageBreak/>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6.6</w:t>
            </w:r>
          </w:p>
          <w:p w:rsidR="002123DD" w:rsidRDefault="002123DD">
            <w:pPr>
              <w:pStyle w:val="ConsPlusNormal"/>
            </w:pPr>
            <w:r>
              <w:t>Запуск в эксплуатацию, развитие и эксплуатация системы контроля дорожных фондов (СКДФ)</w:t>
            </w:r>
          </w:p>
        </w:tc>
        <w:tc>
          <w:tcPr>
            <w:tcW w:w="454" w:type="dxa"/>
            <w:vMerge w:val="restart"/>
            <w:tcBorders>
              <w:top w:val="nil"/>
              <w:bottom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фед. бюджет, внеб. Фонды (тыс. руб),</w:t>
            </w:r>
          </w:p>
          <w:p w:rsidR="002123DD" w:rsidRDefault="002123DD">
            <w:pPr>
              <w:pStyle w:val="ConsPlusNormal"/>
            </w:pPr>
            <w:r>
              <w:t>из них:</w:t>
            </w:r>
          </w:p>
        </w:tc>
        <w:tc>
          <w:tcPr>
            <w:tcW w:w="850" w:type="dxa"/>
            <w:vAlign w:val="center"/>
          </w:tcPr>
          <w:p w:rsidR="002123DD" w:rsidRDefault="002123DD">
            <w:pPr>
              <w:pStyle w:val="ConsPlusNormal"/>
              <w:jc w:val="center"/>
            </w:pPr>
            <w:r>
              <w:t>1 150 000</w:t>
            </w:r>
          </w:p>
        </w:tc>
        <w:tc>
          <w:tcPr>
            <w:tcW w:w="907" w:type="dxa"/>
            <w:vAlign w:val="center"/>
          </w:tcPr>
          <w:p w:rsidR="002123DD" w:rsidRDefault="002123DD">
            <w:pPr>
              <w:pStyle w:val="ConsPlusNormal"/>
              <w:jc w:val="center"/>
            </w:pPr>
            <w:r>
              <w:t>1 250 000</w:t>
            </w:r>
          </w:p>
        </w:tc>
        <w:tc>
          <w:tcPr>
            <w:tcW w:w="850" w:type="dxa"/>
            <w:vAlign w:val="center"/>
          </w:tcPr>
          <w:p w:rsidR="002123DD" w:rsidRDefault="002123DD">
            <w:pPr>
              <w:pStyle w:val="ConsPlusNormal"/>
              <w:jc w:val="center"/>
            </w:pPr>
            <w:r>
              <w:t>950 000</w:t>
            </w:r>
          </w:p>
        </w:tc>
        <w:tc>
          <w:tcPr>
            <w:tcW w:w="850" w:type="dxa"/>
            <w:vAlign w:val="center"/>
          </w:tcPr>
          <w:p w:rsidR="002123DD" w:rsidRDefault="002123DD">
            <w:pPr>
              <w:pStyle w:val="ConsPlusNormal"/>
              <w:jc w:val="center"/>
            </w:pPr>
            <w:r>
              <w:t>950 000</w:t>
            </w:r>
          </w:p>
        </w:tc>
        <w:tc>
          <w:tcPr>
            <w:tcW w:w="850" w:type="dxa"/>
            <w:vAlign w:val="center"/>
          </w:tcPr>
          <w:p w:rsidR="002123DD" w:rsidRDefault="002123DD">
            <w:pPr>
              <w:pStyle w:val="ConsPlusNormal"/>
              <w:jc w:val="center"/>
            </w:pPr>
            <w:r>
              <w:t>4 300 000</w:t>
            </w:r>
          </w:p>
        </w:tc>
        <w:tc>
          <w:tcPr>
            <w:tcW w:w="907" w:type="dxa"/>
            <w:vAlign w:val="center"/>
          </w:tcPr>
          <w:p w:rsidR="002123DD" w:rsidRDefault="002123DD">
            <w:pPr>
              <w:pStyle w:val="ConsPlusNormal"/>
              <w:jc w:val="center"/>
            </w:pPr>
            <w:r>
              <w:t>5 700 000</w:t>
            </w:r>
          </w:p>
        </w:tc>
        <w:tc>
          <w:tcPr>
            <w:tcW w:w="850" w:type="dxa"/>
            <w:vAlign w:val="center"/>
          </w:tcPr>
          <w:p w:rsidR="002123DD" w:rsidRDefault="002123DD">
            <w:pPr>
              <w:pStyle w:val="ConsPlusNormal"/>
              <w:jc w:val="center"/>
            </w:pPr>
            <w:r>
              <w:t>10 000 000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1 150 000</w:t>
            </w:r>
          </w:p>
        </w:tc>
        <w:tc>
          <w:tcPr>
            <w:tcW w:w="907" w:type="dxa"/>
            <w:vAlign w:val="center"/>
          </w:tcPr>
          <w:p w:rsidR="002123DD" w:rsidRDefault="002123DD">
            <w:pPr>
              <w:pStyle w:val="ConsPlusNormal"/>
              <w:jc w:val="center"/>
            </w:pPr>
            <w:r>
              <w:t>1 250 000</w:t>
            </w:r>
          </w:p>
        </w:tc>
        <w:tc>
          <w:tcPr>
            <w:tcW w:w="850" w:type="dxa"/>
            <w:vAlign w:val="center"/>
          </w:tcPr>
          <w:p w:rsidR="002123DD" w:rsidRDefault="002123DD">
            <w:pPr>
              <w:pStyle w:val="ConsPlusNormal"/>
              <w:jc w:val="center"/>
            </w:pPr>
            <w:r>
              <w:t>950 000</w:t>
            </w:r>
          </w:p>
        </w:tc>
        <w:tc>
          <w:tcPr>
            <w:tcW w:w="850" w:type="dxa"/>
            <w:vAlign w:val="center"/>
          </w:tcPr>
          <w:p w:rsidR="002123DD" w:rsidRDefault="002123DD">
            <w:pPr>
              <w:pStyle w:val="ConsPlusNormal"/>
              <w:jc w:val="center"/>
            </w:pPr>
            <w:r>
              <w:t>950 000</w:t>
            </w:r>
          </w:p>
        </w:tc>
        <w:tc>
          <w:tcPr>
            <w:tcW w:w="850" w:type="dxa"/>
            <w:vAlign w:val="center"/>
          </w:tcPr>
          <w:p w:rsidR="002123DD" w:rsidRDefault="002123DD">
            <w:pPr>
              <w:pStyle w:val="ConsPlusNormal"/>
              <w:jc w:val="center"/>
            </w:pPr>
            <w:r>
              <w:t>4 300 000</w:t>
            </w:r>
          </w:p>
        </w:tc>
        <w:tc>
          <w:tcPr>
            <w:tcW w:w="907" w:type="dxa"/>
            <w:vAlign w:val="center"/>
          </w:tcPr>
          <w:p w:rsidR="002123DD" w:rsidRDefault="002123DD">
            <w:pPr>
              <w:pStyle w:val="ConsPlusNormal"/>
              <w:jc w:val="center"/>
            </w:pPr>
            <w:r>
              <w:t>5 700 000</w:t>
            </w:r>
          </w:p>
        </w:tc>
        <w:tc>
          <w:tcPr>
            <w:tcW w:w="850" w:type="dxa"/>
            <w:vAlign w:val="center"/>
          </w:tcPr>
          <w:p w:rsidR="002123DD" w:rsidRDefault="002123DD">
            <w:pPr>
              <w:pStyle w:val="ConsPlusNormal"/>
              <w:jc w:val="center"/>
            </w:pPr>
            <w:r>
              <w:t>10 000 000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bottom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blPrEx>
          <w:tblBorders>
            <w:left w:val="nil"/>
            <w:right w:val="nil"/>
            <w:insideH w:val="nil"/>
          </w:tblBorders>
        </w:tblPrEx>
        <w:tc>
          <w:tcPr>
            <w:tcW w:w="10260" w:type="dxa"/>
            <w:gridSpan w:val="10"/>
            <w:tcBorders>
              <w:top w:val="nil"/>
              <w:left w:val="nil"/>
              <w:bottom w:val="nil"/>
              <w:right w:val="nil"/>
            </w:tcBorders>
          </w:tcPr>
          <w:p w:rsidR="002123DD" w:rsidRDefault="002123DD">
            <w:pPr>
              <w:pStyle w:val="ConsPlusNormal"/>
            </w:pPr>
          </w:p>
        </w:tc>
      </w:tr>
      <w:tr w:rsidR="002123DD">
        <w:tc>
          <w:tcPr>
            <w:tcW w:w="1814" w:type="dxa"/>
            <w:vMerge w:val="restart"/>
            <w:vAlign w:val="center"/>
          </w:tcPr>
          <w:p w:rsidR="002123DD" w:rsidRDefault="002123DD">
            <w:pPr>
              <w:pStyle w:val="ConsPlusNormal"/>
            </w:pPr>
            <w:r>
              <w:t>Мероприятие 6.7</w:t>
            </w:r>
          </w:p>
          <w:p w:rsidR="002123DD" w:rsidRDefault="002123DD">
            <w:pPr>
              <w:pStyle w:val="ConsPlusNormal"/>
            </w:pPr>
            <w:r>
              <w:t>Покупка и эксплуатация мобильных измерительных лабораторий, накопление и анализ данных измерений</w:t>
            </w:r>
          </w:p>
        </w:tc>
        <w:tc>
          <w:tcPr>
            <w:tcW w:w="454" w:type="dxa"/>
            <w:vMerge w:val="restart"/>
            <w:tcBorders>
              <w:top w:val="nil"/>
            </w:tcBorders>
          </w:tcPr>
          <w:p w:rsidR="002123DD" w:rsidRDefault="002123DD">
            <w:pPr>
              <w:pStyle w:val="ConsPlusNormal"/>
            </w:pPr>
          </w:p>
        </w:tc>
        <w:tc>
          <w:tcPr>
            <w:tcW w:w="1928" w:type="dxa"/>
          </w:tcPr>
          <w:p w:rsidR="002123DD" w:rsidRDefault="002123DD">
            <w:pPr>
              <w:pStyle w:val="ConsPlusNormal"/>
              <w:jc w:val="center"/>
            </w:pPr>
            <w:r>
              <w:t>Источник</w:t>
            </w:r>
          </w:p>
        </w:tc>
        <w:tc>
          <w:tcPr>
            <w:tcW w:w="850" w:type="dxa"/>
          </w:tcPr>
          <w:p w:rsidR="002123DD" w:rsidRDefault="002123DD">
            <w:pPr>
              <w:pStyle w:val="ConsPlusNormal"/>
              <w:jc w:val="center"/>
            </w:pPr>
            <w:r>
              <w:t>2021</w:t>
            </w:r>
          </w:p>
        </w:tc>
        <w:tc>
          <w:tcPr>
            <w:tcW w:w="907" w:type="dxa"/>
          </w:tcPr>
          <w:p w:rsidR="002123DD" w:rsidRDefault="002123DD">
            <w:pPr>
              <w:pStyle w:val="ConsPlusNormal"/>
              <w:jc w:val="center"/>
            </w:pPr>
            <w:r>
              <w:t>2022</w:t>
            </w:r>
          </w:p>
        </w:tc>
        <w:tc>
          <w:tcPr>
            <w:tcW w:w="850" w:type="dxa"/>
          </w:tcPr>
          <w:p w:rsidR="002123DD" w:rsidRDefault="002123DD">
            <w:pPr>
              <w:pStyle w:val="ConsPlusNormal"/>
              <w:jc w:val="center"/>
            </w:pPr>
            <w:r>
              <w:t>2023</w:t>
            </w:r>
          </w:p>
        </w:tc>
        <w:tc>
          <w:tcPr>
            <w:tcW w:w="850" w:type="dxa"/>
          </w:tcPr>
          <w:p w:rsidR="002123DD" w:rsidRDefault="002123DD">
            <w:pPr>
              <w:pStyle w:val="ConsPlusNormal"/>
              <w:jc w:val="center"/>
            </w:pPr>
            <w:r>
              <w:t>2024</w:t>
            </w:r>
          </w:p>
        </w:tc>
        <w:tc>
          <w:tcPr>
            <w:tcW w:w="850" w:type="dxa"/>
          </w:tcPr>
          <w:p w:rsidR="002123DD" w:rsidRDefault="002123DD">
            <w:pPr>
              <w:pStyle w:val="ConsPlusNormal"/>
              <w:jc w:val="center"/>
            </w:pPr>
            <w:r>
              <w:t>2021 - 2024</w:t>
            </w:r>
          </w:p>
        </w:tc>
        <w:tc>
          <w:tcPr>
            <w:tcW w:w="907" w:type="dxa"/>
          </w:tcPr>
          <w:p w:rsidR="002123DD" w:rsidRDefault="002123DD">
            <w:pPr>
              <w:pStyle w:val="ConsPlusNormal"/>
              <w:jc w:val="center"/>
            </w:pPr>
            <w:r>
              <w:t>2025 - 2030</w:t>
            </w:r>
          </w:p>
        </w:tc>
        <w:tc>
          <w:tcPr>
            <w:tcW w:w="850" w:type="dxa"/>
          </w:tcPr>
          <w:p w:rsidR="002123DD" w:rsidRDefault="002123DD">
            <w:pPr>
              <w:pStyle w:val="ConsPlusNormal"/>
              <w:jc w:val="center"/>
            </w:pPr>
            <w:r>
              <w:t>2021 - 2030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фед. бюджет, внеб. Фонды (тыс. руб), из них:</w:t>
            </w:r>
          </w:p>
        </w:tc>
        <w:tc>
          <w:tcPr>
            <w:tcW w:w="850" w:type="dxa"/>
            <w:vAlign w:val="center"/>
          </w:tcPr>
          <w:p w:rsidR="002123DD" w:rsidRDefault="002123DD">
            <w:pPr>
              <w:pStyle w:val="ConsPlusNormal"/>
              <w:jc w:val="center"/>
            </w:pPr>
            <w:r>
              <w:t>450 000</w:t>
            </w:r>
          </w:p>
        </w:tc>
        <w:tc>
          <w:tcPr>
            <w:tcW w:w="907" w:type="dxa"/>
            <w:vAlign w:val="center"/>
          </w:tcPr>
          <w:p w:rsidR="002123DD" w:rsidRDefault="002123DD">
            <w:pPr>
              <w:pStyle w:val="ConsPlusNormal"/>
              <w:jc w:val="center"/>
            </w:pPr>
            <w:r>
              <w:t>650 000</w:t>
            </w:r>
          </w:p>
        </w:tc>
        <w:tc>
          <w:tcPr>
            <w:tcW w:w="850" w:type="dxa"/>
            <w:vAlign w:val="center"/>
          </w:tcPr>
          <w:p w:rsidR="002123DD" w:rsidRDefault="002123DD">
            <w:pPr>
              <w:pStyle w:val="ConsPlusNormal"/>
              <w:jc w:val="center"/>
            </w:pPr>
            <w:r>
              <w:t>150 000</w:t>
            </w:r>
          </w:p>
        </w:tc>
        <w:tc>
          <w:tcPr>
            <w:tcW w:w="850" w:type="dxa"/>
            <w:vAlign w:val="center"/>
          </w:tcPr>
          <w:p w:rsidR="002123DD" w:rsidRDefault="002123DD">
            <w:pPr>
              <w:pStyle w:val="ConsPlusNormal"/>
              <w:jc w:val="center"/>
            </w:pPr>
            <w:r>
              <w:t>150 000</w:t>
            </w:r>
          </w:p>
        </w:tc>
        <w:tc>
          <w:tcPr>
            <w:tcW w:w="850" w:type="dxa"/>
            <w:vAlign w:val="center"/>
          </w:tcPr>
          <w:p w:rsidR="002123DD" w:rsidRDefault="002123DD">
            <w:pPr>
              <w:pStyle w:val="ConsPlusNormal"/>
              <w:jc w:val="center"/>
            </w:pPr>
            <w:r>
              <w:t>1 400 000</w:t>
            </w:r>
          </w:p>
        </w:tc>
        <w:tc>
          <w:tcPr>
            <w:tcW w:w="907" w:type="dxa"/>
            <w:vAlign w:val="center"/>
          </w:tcPr>
          <w:p w:rsidR="002123DD" w:rsidRDefault="002123DD">
            <w:pPr>
              <w:pStyle w:val="ConsPlusNormal"/>
              <w:jc w:val="center"/>
            </w:pPr>
            <w:r>
              <w:t>900 000</w:t>
            </w:r>
          </w:p>
        </w:tc>
        <w:tc>
          <w:tcPr>
            <w:tcW w:w="850" w:type="dxa"/>
            <w:vAlign w:val="center"/>
          </w:tcPr>
          <w:p w:rsidR="002123DD" w:rsidRDefault="002123DD">
            <w:pPr>
              <w:pStyle w:val="ConsPlusNormal"/>
              <w:jc w:val="center"/>
            </w:pPr>
            <w:r>
              <w:t>2 300 000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450 000</w:t>
            </w:r>
          </w:p>
        </w:tc>
        <w:tc>
          <w:tcPr>
            <w:tcW w:w="907" w:type="dxa"/>
            <w:vAlign w:val="center"/>
          </w:tcPr>
          <w:p w:rsidR="002123DD" w:rsidRDefault="002123DD">
            <w:pPr>
              <w:pStyle w:val="ConsPlusNormal"/>
              <w:jc w:val="center"/>
            </w:pPr>
            <w:r>
              <w:t>650 000</w:t>
            </w:r>
          </w:p>
        </w:tc>
        <w:tc>
          <w:tcPr>
            <w:tcW w:w="850" w:type="dxa"/>
            <w:vAlign w:val="center"/>
          </w:tcPr>
          <w:p w:rsidR="002123DD" w:rsidRDefault="002123DD">
            <w:pPr>
              <w:pStyle w:val="ConsPlusNormal"/>
              <w:jc w:val="center"/>
            </w:pPr>
            <w:r>
              <w:t>150 000</w:t>
            </w:r>
          </w:p>
        </w:tc>
        <w:tc>
          <w:tcPr>
            <w:tcW w:w="850" w:type="dxa"/>
            <w:vAlign w:val="center"/>
          </w:tcPr>
          <w:p w:rsidR="002123DD" w:rsidRDefault="002123DD">
            <w:pPr>
              <w:pStyle w:val="ConsPlusNormal"/>
              <w:jc w:val="center"/>
            </w:pPr>
            <w:r>
              <w:t>150 000</w:t>
            </w:r>
          </w:p>
        </w:tc>
        <w:tc>
          <w:tcPr>
            <w:tcW w:w="850" w:type="dxa"/>
            <w:vAlign w:val="center"/>
          </w:tcPr>
          <w:p w:rsidR="002123DD" w:rsidRDefault="002123DD">
            <w:pPr>
              <w:pStyle w:val="ConsPlusNormal"/>
              <w:jc w:val="center"/>
            </w:pPr>
            <w:r>
              <w:t>1 400 000</w:t>
            </w:r>
          </w:p>
        </w:tc>
        <w:tc>
          <w:tcPr>
            <w:tcW w:w="907" w:type="dxa"/>
            <w:vAlign w:val="center"/>
          </w:tcPr>
          <w:p w:rsidR="002123DD" w:rsidRDefault="002123DD">
            <w:pPr>
              <w:pStyle w:val="ConsPlusNormal"/>
              <w:jc w:val="center"/>
            </w:pPr>
            <w:r>
              <w:t>900 000</w:t>
            </w:r>
          </w:p>
        </w:tc>
        <w:tc>
          <w:tcPr>
            <w:tcW w:w="850" w:type="dxa"/>
            <w:vAlign w:val="center"/>
          </w:tcPr>
          <w:p w:rsidR="002123DD" w:rsidRDefault="002123DD">
            <w:pPr>
              <w:pStyle w:val="ConsPlusNormal"/>
              <w:jc w:val="center"/>
            </w:pPr>
            <w:r>
              <w:t>2 300 000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конс. бюджеты субъектов РФ, из них:</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доп. ассигнования</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выпадающие доходы</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r w:rsidR="002123DD">
        <w:tc>
          <w:tcPr>
            <w:tcW w:w="1814" w:type="dxa"/>
            <w:vMerge/>
          </w:tcPr>
          <w:p w:rsidR="002123DD" w:rsidRDefault="002123DD"/>
        </w:tc>
        <w:tc>
          <w:tcPr>
            <w:tcW w:w="454" w:type="dxa"/>
            <w:vMerge/>
            <w:tcBorders>
              <w:top w:val="nil"/>
            </w:tcBorders>
          </w:tcPr>
          <w:p w:rsidR="002123DD" w:rsidRDefault="002123DD"/>
        </w:tc>
        <w:tc>
          <w:tcPr>
            <w:tcW w:w="1928" w:type="dxa"/>
            <w:vAlign w:val="center"/>
          </w:tcPr>
          <w:p w:rsidR="002123DD" w:rsidRDefault="002123DD">
            <w:pPr>
              <w:pStyle w:val="ConsPlusNormal"/>
            </w:pPr>
            <w:r>
              <w:t>внебюджетные источники</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c>
          <w:tcPr>
            <w:tcW w:w="907" w:type="dxa"/>
            <w:vAlign w:val="center"/>
          </w:tcPr>
          <w:p w:rsidR="002123DD" w:rsidRDefault="002123DD">
            <w:pPr>
              <w:pStyle w:val="ConsPlusNormal"/>
              <w:jc w:val="center"/>
            </w:pPr>
            <w:r>
              <w:t>0</w:t>
            </w:r>
          </w:p>
        </w:tc>
        <w:tc>
          <w:tcPr>
            <w:tcW w:w="850" w:type="dxa"/>
            <w:vAlign w:val="center"/>
          </w:tcPr>
          <w:p w:rsidR="002123DD" w:rsidRDefault="002123DD">
            <w:pPr>
              <w:pStyle w:val="ConsPlusNormal"/>
              <w:jc w:val="center"/>
            </w:pPr>
            <w:r>
              <w:t>0</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ind w:firstLine="540"/>
        <w:jc w:val="both"/>
        <w:outlineLvl w:val="1"/>
      </w:pPr>
      <w:r>
        <w:t>7.2. Оценка эффектов реализации проектов:</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285"/>
        <w:gridCol w:w="1020"/>
        <w:gridCol w:w="2482"/>
        <w:gridCol w:w="1488"/>
        <w:gridCol w:w="1968"/>
        <w:gridCol w:w="1531"/>
        <w:gridCol w:w="1757"/>
      </w:tblGrid>
      <w:tr w:rsidR="002123DD">
        <w:tc>
          <w:tcPr>
            <w:tcW w:w="600" w:type="dxa"/>
          </w:tcPr>
          <w:p w:rsidR="002123DD" w:rsidRDefault="002123DD">
            <w:pPr>
              <w:pStyle w:val="ConsPlusNormal"/>
              <w:jc w:val="center"/>
            </w:pPr>
            <w:r>
              <w:t>N п/п</w:t>
            </w:r>
          </w:p>
        </w:tc>
        <w:tc>
          <w:tcPr>
            <w:tcW w:w="2285" w:type="dxa"/>
          </w:tcPr>
          <w:p w:rsidR="002123DD" w:rsidRDefault="002123DD">
            <w:pPr>
              <w:pStyle w:val="ConsPlusNormal"/>
              <w:jc w:val="center"/>
            </w:pPr>
            <w:r>
              <w:t>Название задачи</w:t>
            </w:r>
          </w:p>
        </w:tc>
        <w:tc>
          <w:tcPr>
            <w:tcW w:w="1020" w:type="dxa"/>
          </w:tcPr>
          <w:p w:rsidR="002123DD" w:rsidRDefault="002123DD">
            <w:pPr>
              <w:pStyle w:val="ConsPlusNormal"/>
              <w:jc w:val="center"/>
            </w:pPr>
            <w:r>
              <w:t>Бенефициар</w:t>
            </w:r>
          </w:p>
        </w:tc>
        <w:tc>
          <w:tcPr>
            <w:tcW w:w="2482" w:type="dxa"/>
          </w:tcPr>
          <w:p w:rsidR="002123DD" w:rsidRDefault="002123DD">
            <w:pPr>
              <w:pStyle w:val="ConsPlusNormal"/>
              <w:jc w:val="center"/>
            </w:pPr>
            <w:r>
              <w:t>Краткое описание эффектов</w:t>
            </w:r>
          </w:p>
        </w:tc>
        <w:tc>
          <w:tcPr>
            <w:tcW w:w="1488" w:type="dxa"/>
          </w:tcPr>
          <w:p w:rsidR="002123DD" w:rsidRDefault="002123DD">
            <w:pPr>
              <w:pStyle w:val="ConsPlusNormal"/>
              <w:jc w:val="center"/>
            </w:pPr>
            <w:r>
              <w:t>Ед. измерения эффекта</w:t>
            </w:r>
          </w:p>
        </w:tc>
        <w:tc>
          <w:tcPr>
            <w:tcW w:w="1968" w:type="dxa"/>
          </w:tcPr>
          <w:p w:rsidR="002123DD" w:rsidRDefault="002123DD">
            <w:pPr>
              <w:pStyle w:val="ConsPlusNormal"/>
              <w:jc w:val="center"/>
            </w:pPr>
            <w:r>
              <w:t>Численное значение результата оценки эффекта</w:t>
            </w:r>
          </w:p>
        </w:tc>
        <w:tc>
          <w:tcPr>
            <w:tcW w:w="1531" w:type="dxa"/>
          </w:tcPr>
          <w:p w:rsidR="002123DD" w:rsidRDefault="002123DD">
            <w:pPr>
              <w:pStyle w:val="ConsPlusNormal"/>
              <w:jc w:val="center"/>
            </w:pPr>
            <w:r>
              <w:t>Временной период действия эффекта</w:t>
            </w:r>
          </w:p>
        </w:tc>
        <w:tc>
          <w:tcPr>
            <w:tcW w:w="1757" w:type="dxa"/>
          </w:tcPr>
          <w:p w:rsidR="002123DD" w:rsidRDefault="002123DD">
            <w:pPr>
              <w:pStyle w:val="ConsPlusNormal"/>
              <w:jc w:val="center"/>
            </w:pPr>
            <w:r>
              <w:t>Методика расчета (утвержденная/собственная?)</w:t>
            </w:r>
          </w:p>
        </w:tc>
      </w:tr>
      <w:tr w:rsidR="002123DD">
        <w:tc>
          <w:tcPr>
            <w:tcW w:w="600" w:type="dxa"/>
            <w:vMerge w:val="restart"/>
          </w:tcPr>
          <w:p w:rsidR="002123DD" w:rsidRDefault="002123DD">
            <w:pPr>
              <w:pStyle w:val="ConsPlusNormal"/>
              <w:jc w:val="center"/>
            </w:pPr>
            <w:r>
              <w:t>1.</w:t>
            </w:r>
          </w:p>
        </w:tc>
        <w:tc>
          <w:tcPr>
            <w:tcW w:w="2285" w:type="dxa"/>
            <w:vMerge w:val="restart"/>
          </w:tcPr>
          <w:p w:rsidR="002123DD" w:rsidRDefault="002123DD">
            <w:pPr>
              <w:pStyle w:val="ConsPlusNormal"/>
            </w:pPr>
            <w:r>
              <w:t>Создание инфраструктуры для беспилотного автомобильного транспорта</w:t>
            </w:r>
          </w:p>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себестоимости перевозок грузов за счет использования беспилотных автомобилей</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15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w:t>
            </w:r>
          </w:p>
          <w:p w:rsidR="002123DD" w:rsidRDefault="002123DD">
            <w:pPr>
              <w:pStyle w:val="ConsPlusNormal"/>
              <w:jc w:val="center"/>
            </w:pPr>
            <w:r>
              <w:t>Снижение количества погибших в ДТП за счет использования беспилотных автомобилей</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8</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Экономический:</w:t>
            </w:r>
          </w:p>
          <w:p w:rsidR="002123DD" w:rsidRDefault="002123DD">
            <w:pPr>
              <w:pStyle w:val="ConsPlusNormal"/>
              <w:jc w:val="center"/>
            </w:pPr>
            <w:r>
              <w:t>Повышение ВВП за счет снижения смертности в ДТП</w:t>
            </w:r>
          </w:p>
        </w:tc>
        <w:tc>
          <w:tcPr>
            <w:tcW w:w="1488" w:type="dxa"/>
          </w:tcPr>
          <w:p w:rsidR="002123DD" w:rsidRDefault="002123DD">
            <w:pPr>
              <w:pStyle w:val="ConsPlusNormal"/>
              <w:jc w:val="center"/>
            </w:pPr>
            <w:r>
              <w:t>млрд руб./год</w:t>
            </w:r>
          </w:p>
        </w:tc>
        <w:tc>
          <w:tcPr>
            <w:tcW w:w="1968" w:type="dxa"/>
          </w:tcPr>
          <w:p w:rsidR="002123DD" w:rsidRDefault="002123DD">
            <w:pPr>
              <w:pStyle w:val="ConsPlusNormal"/>
              <w:jc w:val="center"/>
            </w:pPr>
            <w:r>
              <w:t>16 (0,01%)</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Экологический:</w:t>
            </w:r>
          </w:p>
          <w:p w:rsidR="002123DD" w:rsidRDefault="002123DD">
            <w:pPr>
              <w:pStyle w:val="ConsPlusNormal"/>
              <w:jc w:val="center"/>
            </w:pPr>
            <w:r>
              <w:t xml:space="preserve">Снижение совокупных выбросов CO2 автомобильного транспорта РФ за счет использования </w:t>
            </w:r>
            <w:r>
              <w:lastRenderedPageBreak/>
              <w:t>беспилотных автомобилей</w:t>
            </w:r>
          </w:p>
        </w:tc>
        <w:tc>
          <w:tcPr>
            <w:tcW w:w="1488" w:type="dxa"/>
          </w:tcPr>
          <w:p w:rsidR="002123DD" w:rsidRDefault="002123DD">
            <w:pPr>
              <w:pStyle w:val="ConsPlusNormal"/>
              <w:jc w:val="center"/>
            </w:pPr>
            <w:r>
              <w:lastRenderedPageBreak/>
              <w:t>проценты</w:t>
            </w:r>
          </w:p>
        </w:tc>
        <w:tc>
          <w:tcPr>
            <w:tcW w:w="1968" w:type="dxa"/>
          </w:tcPr>
          <w:p w:rsidR="002123DD" w:rsidRDefault="002123DD">
            <w:pPr>
              <w:pStyle w:val="ConsPlusNormal"/>
              <w:jc w:val="center"/>
            </w:pPr>
            <w:r>
              <w:t>1,2</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Повышение средней (коммерческой) скорости движения грузового автомобиля по трассе за счет использования беспилотных автомобилей</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2.</w:t>
            </w:r>
          </w:p>
        </w:tc>
        <w:tc>
          <w:tcPr>
            <w:tcW w:w="2285" w:type="dxa"/>
            <w:vMerge w:val="restart"/>
          </w:tcPr>
          <w:p w:rsidR="002123DD" w:rsidRDefault="002123DD">
            <w:pPr>
              <w:pStyle w:val="ConsPlusNormal"/>
            </w:pPr>
            <w:r>
              <w:t>Создание инфраструктуры для беспилотного железнодорожного транспорта</w:t>
            </w:r>
          </w:p>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w:t>
            </w:r>
          </w:p>
          <w:p w:rsidR="002123DD" w:rsidRDefault="002123DD">
            <w:pPr>
              <w:pStyle w:val="ConsPlusNormal"/>
              <w:jc w:val="center"/>
            </w:pPr>
            <w:r>
              <w:t>Повышение безопасности движения и снижение травматизма за счет использования безлюдных технологий при перевозке пассажиров и грузов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10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себестоимости пассажироперевозок ж/д транспортом за счет использования беспилотных локомотивов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 xml:space="preserve">Увеличение скорости </w:t>
            </w:r>
            <w:r>
              <w:lastRenderedPageBreak/>
              <w:t>сортировки вагонов на ж/д станциях за счет использования беспилотных маневровых локомотивов</w:t>
            </w:r>
          </w:p>
        </w:tc>
        <w:tc>
          <w:tcPr>
            <w:tcW w:w="1488" w:type="dxa"/>
          </w:tcPr>
          <w:p w:rsidR="002123DD" w:rsidRDefault="002123DD">
            <w:pPr>
              <w:pStyle w:val="ConsPlusNormal"/>
              <w:jc w:val="center"/>
            </w:pPr>
            <w:r>
              <w:lastRenderedPageBreak/>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Увеличение скорости доставки грузов по направлению "Север-Юг" и по направлению "Запад-Восток" за счет использования беспилотных локомотивов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3.</w:t>
            </w:r>
          </w:p>
        </w:tc>
        <w:tc>
          <w:tcPr>
            <w:tcW w:w="2285" w:type="dxa"/>
            <w:vMerge w:val="restart"/>
          </w:tcPr>
          <w:p w:rsidR="002123DD" w:rsidRDefault="002123DD">
            <w:pPr>
              <w:pStyle w:val="ConsPlusNormal"/>
            </w:pPr>
            <w:r>
              <w:t>Создание инфраструктуры для беспилотного авиационного транспорта</w:t>
            </w:r>
          </w:p>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Экологический:</w:t>
            </w:r>
          </w:p>
          <w:p w:rsidR="002123DD" w:rsidRDefault="002123DD">
            <w:pPr>
              <w:pStyle w:val="ConsPlusNormal"/>
              <w:jc w:val="center"/>
            </w:pPr>
            <w:r>
              <w:t>снижение выбросов загрязняющих веществ в городе за счет использования беспилотников в доставке на первой и последней миле вместо автомобильного транспорта</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себестоимости доставки посылок в городе за счет БПЛА</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75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w:t>
            </w:r>
            <w:r>
              <w:lastRenderedPageBreak/>
              <w:t>е РФ</w:t>
            </w:r>
          </w:p>
        </w:tc>
        <w:tc>
          <w:tcPr>
            <w:tcW w:w="2482" w:type="dxa"/>
          </w:tcPr>
          <w:p w:rsidR="002123DD" w:rsidRDefault="002123DD">
            <w:pPr>
              <w:pStyle w:val="ConsPlusNormal"/>
              <w:jc w:val="center"/>
            </w:pPr>
            <w:r>
              <w:lastRenderedPageBreak/>
              <w:t>Экономический:</w:t>
            </w:r>
          </w:p>
          <w:p w:rsidR="002123DD" w:rsidRDefault="002123DD">
            <w:pPr>
              <w:pStyle w:val="ConsPlusNormal"/>
              <w:jc w:val="center"/>
            </w:pPr>
            <w:r>
              <w:lastRenderedPageBreak/>
              <w:t>Снижение среднего времени доставки посылок в городе за счет БПЛА</w:t>
            </w:r>
          </w:p>
        </w:tc>
        <w:tc>
          <w:tcPr>
            <w:tcW w:w="1488" w:type="dxa"/>
          </w:tcPr>
          <w:p w:rsidR="002123DD" w:rsidRDefault="002123DD">
            <w:pPr>
              <w:pStyle w:val="ConsPlusNormal"/>
              <w:jc w:val="center"/>
            </w:pPr>
            <w:r>
              <w:lastRenderedPageBreak/>
              <w:t>проценты</w:t>
            </w:r>
          </w:p>
        </w:tc>
        <w:tc>
          <w:tcPr>
            <w:tcW w:w="1968" w:type="dxa"/>
          </w:tcPr>
          <w:p w:rsidR="002123DD" w:rsidRDefault="002123DD">
            <w:pPr>
              <w:pStyle w:val="ConsPlusNormal"/>
              <w:jc w:val="center"/>
            </w:pPr>
            <w:r>
              <w:t>80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4.</w:t>
            </w:r>
          </w:p>
        </w:tc>
        <w:tc>
          <w:tcPr>
            <w:tcW w:w="2285" w:type="dxa"/>
            <w:vMerge w:val="restart"/>
          </w:tcPr>
          <w:p w:rsidR="002123DD" w:rsidRDefault="002123DD">
            <w:pPr>
              <w:pStyle w:val="ConsPlusNormal"/>
            </w:pPr>
            <w:r>
              <w:t>Создание инфраструктуры для беспилотного водного транспорта</w:t>
            </w:r>
          </w:p>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себестоимости грузоперевозок морским и речным транспортом за счет использования безэкипажных судов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количества инцидентов на морском и речном транспорте за счет использования безэкипажных судов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70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5.</w:t>
            </w:r>
          </w:p>
        </w:tc>
        <w:tc>
          <w:tcPr>
            <w:tcW w:w="2285" w:type="dxa"/>
            <w:vMerge w:val="restart"/>
          </w:tcPr>
          <w:p w:rsidR="002123DD" w:rsidRDefault="002123DD">
            <w:pPr>
              <w:pStyle w:val="ConsPlusNormal"/>
            </w:pPr>
            <w:r>
              <w:t>Реализация проектов инициативы "Зеленый цифровой коридор пассажира"</w:t>
            </w:r>
          </w:p>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Увеличение средней скорости перемещения пассажиров в городском общественном транспорте</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5</w:t>
            </w:r>
          </w:p>
        </w:tc>
        <w:tc>
          <w:tcPr>
            <w:tcW w:w="1531" w:type="dxa"/>
          </w:tcPr>
          <w:p w:rsidR="002123DD" w:rsidRDefault="002123DD">
            <w:pPr>
              <w:pStyle w:val="ConsPlusNormal"/>
              <w:jc w:val="center"/>
            </w:pPr>
            <w:r>
              <w:t>2024</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 xml:space="preserve">Сокращение времени ожидания городского общественного </w:t>
            </w:r>
            <w:r>
              <w:lastRenderedPageBreak/>
              <w:t>транспорта</w:t>
            </w:r>
          </w:p>
        </w:tc>
        <w:tc>
          <w:tcPr>
            <w:tcW w:w="1488" w:type="dxa"/>
          </w:tcPr>
          <w:p w:rsidR="002123DD" w:rsidRDefault="002123DD">
            <w:pPr>
              <w:pStyle w:val="ConsPlusNormal"/>
              <w:jc w:val="center"/>
            </w:pPr>
            <w:r>
              <w:lastRenderedPageBreak/>
              <w:t>проценты</w:t>
            </w:r>
          </w:p>
        </w:tc>
        <w:tc>
          <w:tcPr>
            <w:tcW w:w="1968" w:type="dxa"/>
          </w:tcPr>
          <w:p w:rsidR="002123DD" w:rsidRDefault="002123DD">
            <w:pPr>
              <w:pStyle w:val="ConsPlusNormal"/>
              <w:jc w:val="center"/>
            </w:pPr>
            <w:r>
              <w:t>23</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Увеличение объема налоговых поступлений в городах с населением более 300 тыс. чел</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47</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Сокращение доли жителей, которые ежедневно используют автомобиль в зоне действия регионального (городского) MaaS</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31</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Увеличение средней скорости перемещения пассажиров в городском общественном транспорте</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37</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6.</w:t>
            </w:r>
          </w:p>
        </w:tc>
        <w:tc>
          <w:tcPr>
            <w:tcW w:w="2285" w:type="dxa"/>
            <w:vMerge w:val="restart"/>
          </w:tcPr>
          <w:p w:rsidR="002123DD" w:rsidRDefault="002123DD">
            <w:pPr>
              <w:pStyle w:val="ConsPlusNormal"/>
            </w:pPr>
            <w:r>
              <w:t>Реализация проектов инициативы "Бесшовная грузовая логистика"</w:t>
            </w:r>
          </w:p>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Увеличение доли грузовых перевозочных документов, переведенных в электронный вид</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2024</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Экономический</w:t>
            </w:r>
          </w:p>
          <w:p w:rsidR="002123DD" w:rsidRDefault="002123DD">
            <w:pPr>
              <w:pStyle w:val="ConsPlusNormal"/>
              <w:jc w:val="center"/>
            </w:pPr>
            <w:r>
              <w:t xml:space="preserve">Увеличение объемов </w:t>
            </w:r>
            <w:r>
              <w:lastRenderedPageBreak/>
              <w:t>транзитных перевозок контейнеров для автомобильного и железнодорожного транспорта</w:t>
            </w:r>
          </w:p>
        </w:tc>
        <w:tc>
          <w:tcPr>
            <w:tcW w:w="1488" w:type="dxa"/>
          </w:tcPr>
          <w:p w:rsidR="002123DD" w:rsidRDefault="002123DD">
            <w:pPr>
              <w:pStyle w:val="ConsPlusNormal"/>
              <w:jc w:val="center"/>
            </w:pPr>
            <w:r>
              <w:lastRenderedPageBreak/>
              <w:t>раз</w:t>
            </w:r>
          </w:p>
        </w:tc>
        <w:tc>
          <w:tcPr>
            <w:tcW w:w="1968" w:type="dxa"/>
          </w:tcPr>
          <w:p w:rsidR="002123DD" w:rsidRDefault="002123DD">
            <w:pPr>
              <w:pStyle w:val="ConsPlusNormal"/>
              <w:jc w:val="center"/>
            </w:pPr>
            <w:r>
              <w:t>в 2 раза (100%)</w:t>
            </w:r>
          </w:p>
        </w:tc>
        <w:tc>
          <w:tcPr>
            <w:tcW w:w="1531" w:type="dxa"/>
          </w:tcPr>
          <w:p w:rsidR="002123DD" w:rsidRDefault="002123DD">
            <w:pPr>
              <w:pStyle w:val="ConsPlusNormal"/>
              <w:jc w:val="center"/>
            </w:pPr>
            <w:r>
              <w:t>2024</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Сокращение количества часов на прохождение контрольных мероприятий на границе:</w:t>
            </w:r>
          </w:p>
          <w:p w:rsidR="002123DD" w:rsidRDefault="002123DD">
            <w:pPr>
              <w:pStyle w:val="ConsPlusNormal"/>
              <w:ind w:left="283"/>
              <w:jc w:val="both"/>
            </w:pPr>
            <w:r>
              <w:t>- на границе (авто)</w:t>
            </w:r>
          </w:p>
          <w:p w:rsidR="002123DD" w:rsidRDefault="002123DD">
            <w:pPr>
              <w:pStyle w:val="ConsPlusNormal"/>
              <w:ind w:left="283"/>
              <w:jc w:val="both"/>
            </w:pPr>
            <w:r>
              <w:t>- на таможне (авто)</w:t>
            </w:r>
          </w:p>
          <w:p w:rsidR="002123DD" w:rsidRDefault="002123DD">
            <w:pPr>
              <w:pStyle w:val="ConsPlusNormal"/>
              <w:ind w:left="283"/>
              <w:jc w:val="both"/>
            </w:pPr>
            <w:r>
              <w:t>- на границе (ж/д)</w:t>
            </w:r>
          </w:p>
          <w:p w:rsidR="002123DD" w:rsidRDefault="002123DD">
            <w:pPr>
              <w:pStyle w:val="ConsPlusNormal"/>
              <w:ind w:firstLine="283"/>
              <w:jc w:val="both"/>
            </w:pPr>
            <w:r>
              <w:t>на таможне (ж/д)</w:t>
            </w:r>
          </w:p>
        </w:tc>
        <w:tc>
          <w:tcPr>
            <w:tcW w:w="1488" w:type="dxa"/>
          </w:tcPr>
          <w:p w:rsidR="002123DD" w:rsidRDefault="002123DD">
            <w:pPr>
              <w:pStyle w:val="ConsPlusNormal"/>
              <w:jc w:val="center"/>
            </w:pPr>
            <w:r>
              <w:t>проценты</w:t>
            </w:r>
          </w:p>
        </w:tc>
        <w:tc>
          <w:tcPr>
            <w:tcW w:w="1968" w:type="dxa"/>
            <w:vAlign w:val="center"/>
          </w:tcPr>
          <w:p w:rsidR="002123DD" w:rsidRDefault="002123DD">
            <w:pPr>
              <w:pStyle w:val="ConsPlusNormal"/>
              <w:jc w:val="center"/>
            </w:pPr>
            <w:r>
              <w:t>На 94%</w:t>
            </w:r>
          </w:p>
          <w:p w:rsidR="002123DD" w:rsidRDefault="002123DD">
            <w:pPr>
              <w:pStyle w:val="ConsPlusNormal"/>
              <w:jc w:val="center"/>
            </w:pPr>
            <w:r>
              <w:t>На 89%</w:t>
            </w:r>
          </w:p>
          <w:p w:rsidR="002123DD" w:rsidRDefault="002123DD">
            <w:pPr>
              <w:pStyle w:val="ConsPlusNormal"/>
              <w:jc w:val="center"/>
            </w:pPr>
            <w:r>
              <w:t>На 94%</w:t>
            </w:r>
          </w:p>
          <w:p w:rsidR="002123DD" w:rsidRDefault="002123DD">
            <w:pPr>
              <w:pStyle w:val="ConsPlusNormal"/>
              <w:jc w:val="center"/>
            </w:pPr>
            <w:r>
              <w:t>На 94%</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val="restart"/>
          </w:tcPr>
          <w:p w:rsidR="002123DD" w:rsidRDefault="002123DD">
            <w:pPr>
              <w:pStyle w:val="ConsPlusNormal"/>
              <w:jc w:val="center"/>
            </w:pPr>
            <w:r>
              <w:t>Бизнес</w:t>
            </w:r>
          </w:p>
        </w:tc>
        <w:tc>
          <w:tcPr>
            <w:tcW w:w="2482" w:type="dxa"/>
            <w:vMerge w:val="restart"/>
          </w:tcPr>
          <w:p w:rsidR="002123DD" w:rsidRDefault="002123DD">
            <w:pPr>
              <w:pStyle w:val="ConsPlusNormal"/>
              <w:jc w:val="center"/>
            </w:pPr>
            <w:r>
              <w:t>Экономический</w:t>
            </w:r>
          </w:p>
          <w:p w:rsidR="002123DD" w:rsidRDefault="002123DD">
            <w:pPr>
              <w:pStyle w:val="ConsPlusNormal"/>
              <w:jc w:val="center"/>
            </w:pPr>
            <w:r>
              <w:t>Увеличение средней коммерческой скорости грузового автомобиля/поезда</w:t>
            </w:r>
          </w:p>
          <w:p w:rsidR="002123DD" w:rsidRDefault="002123DD">
            <w:pPr>
              <w:pStyle w:val="ConsPlusNormal"/>
              <w:ind w:left="283"/>
              <w:jc w:val="both"/>
            </w:pPr>
            <w:r>
              <w:t>- авто внутренняя</w:t>
            </w:r>
          </w:p>
          <w:p w:rsidR="002123DD" w:rsidRDefault="002123DD">
            <w:pPr>
              <w:pStyle w:val="ConsPlusNormal"/>
              <w:ind w:left="283"/>
              <w:jc w:val="both"/>
            </w:pPr>
            <w:r>
              <w:t>- авто импорт/экспорт</w:t>
            </w:r>
          </w:p>
          <w:p w:rsidR="002123DD" w:rsidRDefault="002123DD">
            <w:pPr>
              <w:pStyle w:val="ConsPlusNormal"/>
              <w:ind w:left="283"/>
              <w:jc w:val="both"/>
            </w:pPr>
            <w:r>
              <w:t>- авто транзит</w:t>
            </w:r>
          </w:p>
          <w:p w:rsidR="002123DD" w:rsidRDefault="002123DD">
            <w:pPr>
              <w:pStyle w:val="ConsPlusNormal"/>
              <w:ind w:left="283"/>
              <w:jc w:val="both"/>
            </w:pPr>
            <w:r>
              <w:t>- ж/д транзит</w:t>
            </w:r>
          </w:p>
        </w:tc>
        <w:tc>
          <w:tcPr>
            <w:tcW w:w="1488" w:type="dxa"/>
            <w:vMerge w:val="restart"/>
          </w:tcPr>
          <w:p w:rsidR="002123DD" w:rsidRDefault="002123DD">
            <w:pPr>
              <w:pStyle w:val="ConsPlusNormal"/>
              <w:jc w:val="center"/>
            </w:pPr>
            <w:r>
              <w:t>проценты</w:t>
            </w:r>
          </w:p>
        </w:tc>
        <w:tc>
          <w:tcPr>
            <w:tcW w:w="1968" w:type="dxa"/>
            <w:tcBorders>
              <w:bottom w:val="nil"/>
            </w:tcBorders>
            <w:vAlign w:val="bottom"/>
          </w:tcPr>
          <w:p w:rsidR="002123DD" w:rsidRDefault="002123DD">
            <w:pPr>
              <w:pStyle w:val="ConsPlusNormal"/>
              <w:jc w:val="center"/>
            </w:pPr>
            <w:r>
              <w:t>На 11%</w:t>
            </w:r>
          </w:p>
          <w:p w:rsidR="002123DD" w:rsidRDefault="002123DD">
            <w:pPr>
              <w:pStyle w:val="ConsPlusNormal"/>
              <w:jc w:val="center"/>
            </w:pPr>
            <w:r>
              <w:t>На 75%</w:t>
            </w:r>
          </w:p>
        </w:tc>
        <w:tc>
          <w:tcPr>
            <w:tcW w:w="1531" w:type="dxa"/>
            <w:vMerge w:val="restart"/>
          </w:tcPr>
          <w:p w:rsidR="002123DD" w:rsidRDefault="002123DD">
            <w:pPr>
              <w:pStyle w:val="ConsPlusNormal"/>
              <w:jc w:val="center"/>
            </w:pPr>
            <w:r>
              <w:t>2030</w:t>
            </w:r>
          </w:p>
        </w:tc>
        <w:tc>
          <w:tcPr>
            <w:tcW w:w="1757" w:type="dxa"/>
            <w:vMerge w:val="restart"/>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tcPr>
          <w:p w:rsidR="002123DD" w:rsidRDefault="002123DD"/>
        </w:tc>
        <w:tc>
          <w:tcPr>
            <w:tcW w:w="2482" w:type="dxa"/>
            <w:vMerge/>
          </w:tcPr>
          <w:p w:rsidR="002123DD" w:rsidRDefault="002123DD"/>
        </w:tc>
        <w:tc>
          <w:tcPr>
            <w:tcW w:w="1488" w:type="dxa"/>
            <w:vMerge/>
          </w:tcPr>
          <w:p w:rsidR="002123DD" w:rsidRDefault="002123DD"/>
        </w:tc>
        <w:tc>
          <w:tcPr>
            <w:tcW w:w="1968" w:type="dxa"/>
            <w:tcBorders>
              <w:top w:val="nil"/>
            </w:tcBorders>
          </w:tcPr>
          <w:p w:rsidR="002123DD" w:rsidRDefault="002123DD">
            <w:pPr>
              <w:pStyle w:val="ConsPlusNormal"/>
              <w:jc w:val="center"/>
            </w:pPr>
            <w:r>
              <w:t>На 100%</w:t>
            </w:r>
          </w:p>
          <w:p w:rsidR="002123DD" w:rsidRDefault="002123DD">
            <w:pPr>
              <w:pStyle w:val="ConsPlusNormal"/>
              <w:jc w:val="center"/>
            </w:pPr>
            <w:r>
              <w:t>На 50%</w:t>
            </w:r>
          </w:p>
        </w:tc>
        <w:tc>
          <w:tcPr>
            <w:tcW w:w="1531" w:type="dxa"/>
            <w:vMerge/>
          </w:tcPr>
          <w:p w:rsidR="002123DD" w:rsidRDefault="002123DD"/>
        </w:tc>
        <w:tc>
          <w:tcPr>
            <w:tcW w:w="1757" w:type="dxa"/>
            <w:vMerge/>
          </w:tcPr>
          <w:p w:rsidR="002123DD" w:rsidRDefault="002123DD"/>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Сокращение доли "серых" грузовых автомобильных перевозок</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45%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 Экономический</w:t>
            </w:r>
          </w:p>
          <w:p w:rsidR="002123DD" w:rsidRDefault="002123DD">
            <w:pPr>
              <w:pStyle w:val="ConsPlusNormal"/>
              <w:jc w:val="center"/>
            </w:pPr>
            <w:r>
              <w:t>Увеличение объемов налоговых поступлений в бюджеты разных уровней:</w:t>
            </w:r>
          </w:p>
          <w:p w:rsidR="002123DD" w:rsidRDefault="002123DD">
            <w:pPr>
              <w:pStyle w:val="ConsPlusNormal"/>
              <w:ind w:left="283"/>
              <w:jc w:val="both"/>
            </w:pPr>
            <w:r>
              <w:t>- транзит по ж/д</w:t>
            </w:r>
          </w:p>
          <w:p w:rsidR="002123DD" w:rsidRDefault="002123DD">
            <w:pPr>
              <w:pStyle w:val="ConsPlusNormal"/>
              <w:ind w:left="283"/>
              <w:jc w:val="both"/>
            </w:pPr>
            <w:r>
              <w:t>- транзит авто</w:t>
            </w:r>
          </w:p>
          <w:p w:rsidR="002123DD" w:rsidRDefault="002123DD">
            <w:pPr>
              <w:pStyle w:val="ConsPlusNormal"/>
              <w:ind w:left="283"/>
              <w:jc w:val="both"/>
            </w:pPr>
            <w:r>
              <w:t>- внутренние перевозки авто</w:t>
            </w:r>
          </w:p>
        </w:tc>
        <w:tc>
          <w:tcPr>
            <w:tcW w:w="1488" w:type="dxa"/>
          </w:tcPr>
          <w:p w:rsidR="002123DD" w:rsidRDefault="002123DD">
            <w:pPr>
              <w:pStyle w:val="ConsPlusNormal"/>
              <w:jc w:val="center"/>
            </w:pPr>
            <w:r>
              <w:t>проценты</w:t>
            </w:r>
          </w:p>
        </w:tc>
        <w:tc>
          <w:tcPr>
            <w:tcW w:w="1968" w:type="dxa"/>
            <w:vAlign w:val="center"/>
          </w:tcPr>
          <w:p w:rsidR="002123DD" w:rsidRDefault="002123DD">
            <w:pPr>
              <w:pStyle w:val="ConsPlusNormal"/>
              <w:jc w:val="center"/>
            </w:pPr>
            <w:r>
              <w:t>В 5 - 10 раз</w:t>
            </w:r>
          </w:p>
          <w:p w:rsidR="002123DD" w:rsidRDefault="002123DD">
            <w:pPr>
              <w:pStyle w:val="ConsPlusNormal"/>
              <w:jc w:val="center"/>
            </w:pPr>
            <w:r>
              <w:t>В 5 - 10 раз</w:t>
            </w:r>
          </w:p>
          <w:p w:rsidR="002123DD" w:rsidRDefault="002123DD">
            <w:pPr>
              <w:pStyle w:val="ConsPlusNormal"/>
              <w:jc w:val="center"/>
            </w:pPr>
            <w:r>
              <w:t>На 90%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7.</w:t>
            </w:r>
          </w:p>
        </w:tc>
        <w:tc>
          <w:tcPr>
            <w:tcW w:w="2285" w:type="dxa"/>
          </w:tcPr>
          <w:p w:rsidR="002123DD" w:rsidRDefault="002123DD">
            <w:pPr>
              <w:pStyle w:val="ConsPlusNormal"/>
            </w:pPr>
            <w:r>
              <w:t>Создание ситуационного центра Минтранса России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w:t>
            </w:r>
          </w:p>
          <w:p w:rsidR="002123DD" w:rsidRDefault="002123DD">
            <w:pPr>
              <w:pStyle w:val="ConsPlusNormal"/>
              <w:jc w:val="center"/>
            </w:pPr>
            <w:r>
              <w:t>Повышение актуальности данных в реальном времени, прозрачности данных для заинтересованных сторон</w:t>
            </w:r>
          </w:p>
        </w:tc>
        <w:tc>
          <w:tcPr>
            <w:tcW w:w="1488" w:type="dxa"/>
          </w:tcPr>
          <w:p w:rsidR="002123DD" w:rsidRDefault="002123DD">
            <w:pPr>
              <w:pStyle w:val="ConsPlusNormal"/>
              <w:jc w:val="center"/>
            </w:pPr>
            <w:r>
              <w:t>отсутствует</w:t>
            </w:r>
          </w:p>
        </w:tc>
        <w:tc>
          <w:tcPr>
            <w:tcW w:w="1968" w:type="dxa"/>
          </w:tcPr>
          <w:p w:rsidR="002123DD" w:rsidRDefault="002123DD">
            <w:pPr>
              <w:pStyle w:val="ConsPlusNormal"/>
              <w:jc w:val="center"/>
            </w:pPr>
            <w:r>
              <w:t>отсутствует</w:t>
            </w:r>
          </w:p>
        </w:tc>
        <w:tc>
          <w:tcPr>
            <w:tcW w:w="1531" w:type="dxa"/>
          </w:tcPr>
          <w:p w:rsidR="002123DD" w:rsidRDefault="002123DD">
            <w:pPr>
              <w:pStyle w:val="ConsPlusNormal"/>
              <w:jc w:val="center"/>
            </w:pPr>
            <w:r>
              <w:t>2024</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8.</w:t>
            </w:r>
          </w:p>
        </w:tc>
        <w:tc>
          <w:tcPr>
            <w:tcW w:w="2285" w:type="dxa"/>
          </w:tcPr>
          <w:p w:rsidR="002123DD" w:rsidRDefault="002123DD">
            <w:pPr>
              <w:pStyle w:val="ConsPlusNormal"/>
            </w:pPr>
            <w:r>
              <w:t>Создание ситуационного центра Минтранса России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Бюджетный, экономический:</w:t>
            </w:r>
          </w:p>
          <w:p w:rsidR="002123DD" w:rsidRDefault="002123DD">
            <w:pPr>
              <w:pStyle w:val="ConsPlusNormal"/>
              <w:jc w:val="center"/>
            </w:pPr>
            <w:r>
              <w:t>Снижение годового материального ущерба от чрезвычайных ситуаций на транспорте</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26%</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9.</w:t>
            </w:r>
          </w:p>
        </w:tc>
        <w:tc>
          <w:tcPr>
            <w:tcW w:w="2285" w:type="dxa"/>
          </w:tcPr>
          <w:p w:rsidR="002123DD" w:rsidRDefault="002123DD">
            <w:pPr>
              <w:pStyle w:val="ConsPlusNormal"/>
            </w:pPr>
            <w:r>
              <w:t>Создание ситуационного центра Минтранса России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Бюджетный, экономический:</w:t>
            </w:r>
          </w:p>
          <w:p w:rsidR="002123DD" w:rsidRDefault="002123DD">
            <w:pPr>
              <w:pStyle w:val="ConsPlusNormal"/>
              <w:jc w:val="center"/>
            </w:pPr>
            <w:r>
              <w:t>Ежегодное снижение издержек при осуществлении контроль - надзорной деятельности</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24%</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lastRenderedPageBreak/>
              <w:t>10.</w:t>
            </w:r>
          </w:p>
        </w:tc>
        <w:tc>
          <w:tcPr>
            <w:tcW w:w="2285" w:type="dxa"/>
          </w:tcPr>
          <w:p w:rsidR="002123DD" w:rsidRDefault="002123DD">
            <w:pPr>
              <w:pStyle w:val="ConsPlusNormal"/>
            </w:pPr>
            <w:r>
              <w:t>Создание ситуационного центра Минтранса России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w:t>
            </w:r>
          </w:p>
          <w:p w:rsidR="002123DD" w:rsidRDefault="002123DD">
            <w:pPr>
              <w:pStyle w:val="ConsPlusNormal"/>
              <w:jc w:val="center"/>
            </w:pPr>
            <w:r>
              <w:t>Повышение скорости принятия решений по разрешению чрезвычайных и кризисных ситуация</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92%</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11.</w:t>
            </w:r>
          </w:p>
        </w:tc>
        <w:tc>
          <w:tcPr>
            <w:tcW w:w="2285" w:type="dxa"/>
          </w:tcPr>
          <w:p w:rsidR="002123DD" w:rsidRDefault="002123DD">
            <w:pPr>
              <w:pStyle w:val="ConsPlusNormal"/>
            </w:pPr>
            <w:r>
              <w:t>Создание решения для сбора обращений граждан и оценки качества предоставления транспортных услуг.</w:t>
            </w:r>
          </w:p>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w:t>
            </w:r>
          </w:p>
          <w:p w:rsidR="002123DD" w:rsidRDefault="002123DD">
            <w:pPr>
              <w:pStyle w:val="ConsPlusNormal"/>
              <w:jc w:val="center"/>
            </w:pPr>
            <w:r>
              <w:t>количество полученных обращений</w:t>
            </w:r>
          </w:p>
        </w:tc>
        <w:tc>
          <w:tcPr>
            <w:tcW w:w="1488" w:type="dxa"/>
          </w:tcPr>
          <w:p w:rsidR="002123DD" w:rsidRDefault="002123DD">
            <w:pPr>
              <w:pStyle w:val="ConsPlusNormal"/>
              <w:jc w:val="center"/>
            </w:pPr>
            <w:r>
              <w:t>тыс. единиц</w:t>
            </w:r>
          </w:p>
        </w:tc>
        <w:tc>
          <w:tcPr>
            <w:tcW w:w="1968" w:type="dxa"/>
          </w:tcPr>
          <w:p w:rsidR="002123DD" w:rsidRDefault="002123DD">
            <w:pPr>
              <w:pStyle w:val="ConsPlusNormal"/>
              <w:jc w:val="center"/>
            </w:pPr>
            <w:r>
              <w:t>не менее 100 000</w:t>
            </w:r>
          </w:p>
        </w:tc>
        <w:tc>
          <w:tcPr>
            <w:tcW w:w="1531" w:type="dxa"/>
          </w:tcPr>
          <w:p w:rsidR="002123DD" w:rsidRDefault="002123DD">
            <w:pPr>
              <w:pStyle w:val="ConsPlusNormal"/>
              <w:jc w:val="center"/>
            </w:pPr>
            <w:r>
              <w:t>2024</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12</w:t>
            </w:r>
          </w:p>
        </w:tc>
        <w:tc>
          <w:tcPr>
            <w:tcW w:w="2285" w:type="dxa"/>
          </w:tcPr>
          <w:p w:rsidR="002123DD" w:rsidRDefault="002123DD">
            <w:pPr>
              <w:pStyle w:val="ConsPlusNormal"/>
            </w:pPr>
            <w:r>
              <w:t>Внедрение механизмов по обеспечению информационной безопасности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Бюджетный, экономический:</w:t>
            </w:r>
          </w:p>
          <w:p w:rsidR="002123DD" w:rsidRDefault="002123DD">
            <w:pPr>
              <w:pStyle w:val="ConsPlusNormal"/>
              <w:jc w:val="center"/>
            </w:pPr>
            <w:r>
              <w:t>Снижение материального ущерба от АНВ</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50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13</w:t>
            </w:r>
          </w:p>
        </w:tc>
        <w:tc>
          <w:tcPr>
            <w:tcW w:w="2285" w:type="dxa"/>
          </w:tcPr>
          <w:p w:rsidR="002123DD" w:rsidRDefault="002123DD">
            <w:pPr>
              <w:pStyle w:val="ConsPlusNormal"/>
            </w:pPr>
            <w:r>
              <w:t>Создание ЕЗИИ ОТБ и подключение к ней субъектов транспортной деятельности</w:t>
            </w:r>
          </w:p>
        </w:tc>
        <w:tc>
          <w:tcPr>
            <w:tcW w:w="1020" w:type="dxa"/>
          </w:tcPr>
          <w:p w:rsidR="002123DD" w:rsidRDefault="002123DD">
            <w:pPr>
              <w:pStyle w:val="ConsPlusNormal"/>
              <w:jc w:val="center"/>
            </w:pPr>
            <w:r>
              <w:t>Государство</w:t>
            </w:r>
          </w:p>
        </w:tc>
        <w:tc>
          <w:tcPr>
            <w:tcW w:w="2482" w:type="dxa"/>
          </w:tcPr>
          <w:p w:rsidR="002123DD" w:rsidRDefault="002123DD">
            <w:pPr>
              <w:pStyle w:val="ConsPlusNormal"/>
              <w:jc w:val="center"/>
            </w:pPr>
            <w:r>
              <w:t>Социальный: Снижение угроз и количества АНВ на объектах транспортной инфраструктуры</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90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14</w:t>
            </w:r>
          </w:p>
        </w:tc>
        <w:tc>
          <w:tcPr>
            <w:tcW w:w="2285" w:type="dxa"/>
          </w:tcPr>
          <w:p w:rsidR="002123DD" w:rsidRDefault="002123DD">
            <w:pPr>
              <w:pStyle w:val="ConsPlusNormal"/>
            </w:pPr>
            <w:r>
              <w:t xml:space="preserve">Цифровизация процессов обеспечения транспортной безопасности Минтранса России, Росавиации, Росавтодора, </w:t>
            </w:r>
            <w:r>
              <w:lastRenderedPageBreak/>
              <w:t>Росжелдора, Росморречфлота, Ространснадзора с использованием сведений ограниченного доступа на основе инфраструктуры ЕГИС ОТБ</w:t>
            </w:r>
          </w:p>
        </w:tc>
        <w:tc>
          <w:tcPr>
            <w:tcW w:w="1020" w:type="dxa"/>
          </w:tcPr>
          <w:p w:rsidR="002123DD" w:rsidRDefault="002123DD">
            <w:pPr>
              <w:pStyle w:val="ConsPlusNormal"/>
              <w:jc w:val="center"/>
            </w:pPr>
            <w:r>
              <w:lastRenderedPageBreak/>
              <w:t>Государство</w:t>
            </w:r>
          </w:p>
        </w:tc>
        <w:tc>
          <w:tcPr>
            <w:tcW w:w="2482" w:type="dxa"/>
          </w:tcPr>
          <w:p w:rsidR="002123DD" w:rsidRDefault="002123DD">
            <w:pPr>
              <w:pStyle w:val="ConsPlusNormal"/>
              <w:jc w:val="center"/>
            </w:pPr>
            <w:r>
              <w:t>Бюджетный, экономический:</w:t>
            </w:r>
          </w:p>
          <w:p w:rsidR="002123DD" w:rsidRDefault="002123DD">
            <w:pPr>
              <w:pStyle w:val="ConsPlusNormal"/>
              <w:jc w:val="center"/>
            </w:pPr>
            <w:r>
              <w:t>Снижение длительности согласования мероприятий безопасности на объектах транспортной инфраструктуры</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50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15</w:t>
            </w:r>
          </w:p>
        </w:tc>
        <w:tc>
          <w:tcPr>
            <w:tcW w:w="2285" w:type="dxa"/>
          </w:tcPr>
          <w:p w:rsidR="002123DD" w:rsidRDefault="002123DD">
            <w:pPr>
              <w:pStyle w:val="ConsPlusNormal"/>
            </w:pPr>
            <w:r>
              <w:t>Создание системы информирования и санкционированием права въезда граждан в Россию</w:t>
            </w:r>
          </w:p>
        </w:tc>
        <w:tc>
          <w:tcPr>
            <w:tcW w:w="1020" w:type="dxa"/>
          </w:tcPr>
          <w:p w:rsidR="002123DD" w:rsidRDefault="002123DD">
            <w:pPr>
              <w:pStyle w:val="ConsPlusNormal"/>
              <w:jc w:val="center"/>
            </w:pPr>
            <w:r>
              <w:t>Граждане РФ</w:t>
            </w:r>
          </w:p>
        </w:tc>
        <w:tc>
          <w:tcPr>
            <w:tcW w:w="2482" w:type="dxa"/>
          </w:tcPr>
          <w:p w:rsidR="002123DD" w:rsidRDefault="002123DD">
            <w:pPr>
              <w:pStyle w:val="ConsPlusNormal"/>
              <w:jc w:val="center"/>
            </w:pPr>
            <w:r>
              <w:t>Социальный,</w:t>
            </w:r>
          </w:p>
          <w:p w:rsidR="002123DD" w:rsidRDefault="002123DD">
            <w:pPr>
              <w:pStyle w:val="ConsPlusNormal"/>
              <w:jc w:val="center"/>
            </w:pPr>
            <w:r>
              <w:t>Сокращение затрат времени в ходе поездки на прохождение предрейсовых процедур</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tcPr>
          <w:p w:rsidR="002123DD" w:rsidRDefault="002123DD">
            <w:pPr>
              <w:pStyle w:val="ConsPlusNormal"/>
              <w:jc w:val="center"/>
            </w:pPr>
            <w:r>
              <w:t>16</w:t>
            </w:r>
          </w:p>
        </w:tc>
        <w:tc>
          <w:tcPr>
            <w:tcW w:w="2285" w:type="dxa"/>
          </w:tcPr>
          <w:p w:rsidR="002123DD" w:rsidRDefault="002123DD">
            <w:pPr>
              <w:pStyle w:val="ConsPlusNormal"/>
              <w:jc w:val="both"/>
            </w:pPr>
            <w:r>
              <w:t>Национальная интерактивная система предварительного информирования о пассажирах в соответствии с требованиями СБ ООН и Международной организации гражданской авиации.</w:t>
            </w:r>
          </w:p>
        </w:tc>
        <w:tc>
          <w:tcPr>
            <w:tcW w:w="1020" w:type="dxa"/>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финансовых потерь российских перевозчиков, связанных с вынужденным возвратом в страну пребывания иностранных граждан-пассажиров, которым отказано в праве въезда в Российскую Федерацию</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val="restart"/>
          </w:tcPr>
          <w:p w:rsidR="002123DD" w:rsidRDefault="002123DD">
            <w:pPr>
              <w:pStyle w:val="ConsPlusNormal"/>
              <w:jc w:val="center"/>
            </w:pPr>
            <w:r>
              <w:t>17</w:t>
            </w:r>
          </w:p>
        </w:tc>
        <w:tc>
          <w:tcPr>
            <w:tcW w:w="2285" w:type="dxa"/>
            <w:vMerge w:val="restart"/>
          </w:tcPr>
          <w:p w:rsidR="002123DD" w:rsidRDefault="002123DD">
            <w:pPr>
              <w:pStyle w:val="ConsPlusNormal"/>
            </w:pPr>
            <w:r>
              <w:t>Создание цифровых двойников объектов транспортной инфраструктуры</w:t>
            </w:r>
          </w:p>
        </w:tc>
        <w:tc>
          <w:tcPr>
            <w:tcW w:w="1020" w:type="dxa"/>
            <w:vMerge w:val="restart"/>
          </w:tcPr>
          <w:p w:rsidR="002123DD" w:rsidRDefault="002123DD">
            <w:pPr>
              <w:pStyle w:val="ConsPlusNormal"/>
              <w:jc w:val="center"/>
            </w:pPr>
            <w:r>
              <w:t>Бизнес</w:t>
            </w:r>
          </w:p>
        </w:tc>
        <w:tc>
          <w:tcPr>
            <w:tcW w:w="2482" w:type="dxa"/>
          </w:tcPr>
          <w:p w:rsidR="002123DD" w:rsidRDefault="002123DD">
            <w:pPr>
              <w:pStyle w:val="ConsPlusNormal"/>
              <w:jc w:val="center"/>
            </w:pPr>
            <w:r>
              <w:t>Экономический:</w:t>
            </w:r>
          </w:p>
          <w:p w:rsidR="002123DD" w:rsidRDefault="002123DD">
            <w:pPr>
              <w:pStyle w:val="ConsPlusNormal"/>
              <w:jc w:val="center"/>
            </w:pPr>
            <w:r>
              <w:t xml:space="preserve">снижение затрат на строительство объектов транспортной </w:t>
            </w:r>
            <w:r>
              <w:lastRenderedPageBreak/>
              <w:t>инфраструктуры</w:t>
            </w:r>
          </w:p>
        </w:tc>
        <w:tc>
          <w:tcPr>
            <w:tcW w:w="1488" w:type="dxa"/>
          </w:tcPr>
          <w:p w:rsidR="002123DD" w:rsidRDefault="002123DD">
            <w:pPr>
              <w:pStyle w:val="ConsPlusNormal"/>
              <w:jc w:val="center"/>
            </w:pPr>
            <w:r>
              <w:lastRenderedPageBreak/>
              <w:t>проценты</w:t>
            </w:r>
          </w:p>
        </w:tc>
        <w:tc>
          <w:tcPr>
            <w:tcW w:w="1968" w:type="dxa"/>
          </w:tcPr>
          <w:p w:rsidR="002123DD" w:rsidRDefault="002123DD">
            <w:pPr>
              <w:pStyle w:val="ConsPlusNormal"/>
              <w:jc w:val="center"/>
            </w:pPr>
            <w:r>
              <w:t>10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tcPr>
          <w:p w:rsidR="002123DD" w:rsidRDefault="002123DD"/>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сроков строительства (включая проектирование) объектов транспортной инфраструктуры</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30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tcPr>
          <w:p w:rsidR="002123DD" w:rsidRDefault="002123DD"/>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числа инцидентов разрушения транспортной инфраструктуры и сопутствующего ущерба</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80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tcPr>
          <w:p w:rsidR="002123DD" w:rsidRDefault="002123DD"/>
        </w:tc>
        <w:tc>
          <w:tcPr>
            <w:tcW w:w="2482" w:type="dxa"/>
          </w:tcPr>
          <w:p w:rsidR="002123DD" w:rsidRDefault="002123DD">
            <w:pPr>
              <w:pStyle w:val="ConsPlusNormal"/>
              <w:jc w:val="center"/>
            </w:pPr>
            <w:r>
              <w:t>Экономический:</w:t>
            </w:r>
          </w:p>
          <w:p w:rsidR="002123DD" w:rsidRDefault="002123DD">
            <w:pPr>
              <w:pStyle w:val="ConsPlusNormal"/>
              <w:jc w:val="center"/>
            </w:pPr>
            <w:r>
              <w:t>снижение затрат на ТОиР объектов транспортной инфраструктуры</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20</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r w:rsidR="002123DD">
        <w:tc>
          <w:tcPr>
            <w:tcW w:w="600" w:type="dxa"/>
            <w:vMerge/>
          </w:tcPr>
          <w:p w:rsidR="002123DD" w:rsidRDefault="002123DD"/>
        </w:tc>
        <w:tc>
          <w:tcPr>
            <w:tcW w:w="2285" w:type="dxa"/>
            <w:vMerge/>
          </w:tcPr>
          <w:p w:rsidR="002123DD" w:rsidRDefault="002123DD"/>
        </w:tc>
        <w:tc>
          <w:tcPr>
            <w:tcW w:w="1020" w:type="dxa"/>
            <w:vMerge/>
          </w:tcPr>
          <w:p w:rsidR="002123DD" w:rsidRDefault="002123DD"/>
        </w:tc>
        <w:tc>
          <w:tcPr>
            <w:tcW w:w="2482" w:type="dxa"/>
          </w:tcPr>
          <w:p w:rsidR="002123DD" w:rsidRDefault="002123DD">
            <w:pPr>
              <w:pStyle w:val="ConsPlusNormal"/>
              <w:jc w:val="center"/>
            </w:pPr>
            <w:r>
              <w:t>Экономический:</w:t>
            </w:r>
          </w:p>
          <w:p w:rsidR="002123DD" w:rsidRDefault="002123DD">
            <w:pPr>
              <w:pStyle w:val="ConsPlusNormal"/>
              <w:jc w:val="center"/>
            </w:pPr>
            <w:r>
              <w:t>увеличение срока эксплуатации объектов транспортной инфраструктуры</w:t>
            </w:r>
          </w:p>
        </w:tc>
        <w:tc>
          <w:tcPr>
            <w:tcW w:w="1488" w:type="dxa"/>
          </w:tcPr>
          <w:p w:rsidR="002123DD" w:rsidRDefault="002123DD">
            <w:pPr>
              <w:pStyle w:val="ConsPlusNormal"/>
              <w:jc w:val="center"/>
            </w:pPr>
            <w:r>
              <w:t>проценты</w:t>
            </w:r>
          </w:p>
        </w:tc>
        <w:tc>
          <w:tcPr>
            <w:tcW w:w="1968" w:type="dxa"/>
          </w:tcPr>
          <w:p w:rsidR="002123DD" w:rsidRDefault="002123DD">
            <w:pPr>
              <w:pStyle w:val="ConsPlusNormal"/>
              <w:jc w:val="center"/>
            </w:pPr>
            <w:r>
              <w:t>25</w:t>
            </w:r>
          </w:p>
        </w:tc>
        <w:tc>
          <w:tcPr>
            <w:tcW w:w="1531" w:type="dxa"/>
          </w:tcPr>
          <w:p w:rsidR="002123DD" w:rsidRDefault="002123DD">
            <w:pPr>
              <w:pStyle w:val="ConsPlusNormal"/>
              <w:jc w:val="center"/>
            </w:pPr>
            <w:r>
              <w:t>2030</w:t>
            </w:r>
          </w:p>
        </w:tc>
        <w:tc>
          <w:tcPr>
            <w:tcW w:w="1757" w:type="dxa"/>
          </w:tcPr>
          <w:p w:rsidR="002123DD" w:rsidRDefault="002123DD">
            <w:pPr>
              <w:pStyle w:val="ConsPlusNormal"/>
              <w:jc w:val="center"/>
            </w:pPr>
            <w:r>
              <w:t>собственная</w:t>
            </w:r>
          </w:p>
        </w:tc>
      </w:tr>
    </w:tbl>
    <w:p w:rsidR="002123DD" w:rsidRDefault="002123DD">
      <w:pPr>
        <w:pStyle w:val="ConsPlusNormal"/>
        <w:ind w:firstLine="540"/>
        <w:jc w:val="both"/>
      </w:pPr>
    </w:p>
    <w:p w:rsidR="002123DD" w:rsidRDefault="002123DD">
      <w:pPr>
        <w:pStyle w:val="ConsPlusTitle"/>
        <w:jc w:val="center"/>
        <w:outlineLvl w:val="0"/>
      </w:pPr>
      <w:r>
        <w:t>XI. Оценка влияния результатов проекта на достижение</w:t>
      </w:r>
    </w:p>
    <w:p w:rsidR="002123DD" w:rsidRDefault="002123DD">
      <w:pPr>
        <w:pStyle w:val="ConsPlusTitle"/>
        <w:jc w:val="center"/>
      </w:pPr>
      <w:r>
        <w:t>национальных целей и их показателей</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3458"/>
        <w:gridCol w:w="6803"/>
      </w:tblGrid>
      <w:tr w:rsidR="002123DD">
        <w:tc>
          <w:tcPr>
            <w:tcW w:w="454" w:type="dxa"/>
          </w:tcPr>
          <w:p w:rsidR="002123DD" w:rsidRDefault="002123DD">
            <w:pPr>
              <w:pStyle w:val="ConsPlusNormal"/>
              <w:jc w:val="center"/>
            </w:pPr>
            <w:r>
              <w:t>N п/п</w:t>
            </w:r>
          </w:p>
        </w:tc>
        <w:tc>
          <w:tcPr>
            <w:tcW w:w="2381" w:type="dxa"/>
          </w:tcPr>
          <w:p w:rsidR="002123DD" w:rsidRDefault="002123DD">
            <w:pPr>
              <w:pStyle w:val="ConsPlusNormal"/>
              <w:jc w:val="center"/>
            </w:pPr>
            <w:r>
              <w:t>Наименование результата</w:t>
            </w:r>
          </w:p>
        </w:tc>
        <w:tc>
          <w:tcPr>
            <w:tcW w:w="3458" w:type="dxa"/>
          </w:tcPr>
          <w:p w:rsidR="002123DD" w:rsidRDefault="002123DD">
            <w:pPr>
              <w:pStyle w:val="ConsPlusNormal"/>
              <w:jc w:val="center"/>
            </w:pPr>
            <w:r>
              <w:t>Наименование целевого показателя национальной цели</w:t>
            </w:r>
          </w:p>
        </w:tc>
        <w:tc>
          <w:tcPr>
            <w:tcW w:w="6803" w:type="dxa"/>
          </w:tcPr>
          <w:p w:rsidR="002123DD" w:rsidRDefault="002123DD">
            <w:pPr>
              <w:pStyle w:val="ConsPlusNormal"/>
              <w:jc w:val="center"/>
            </w:pPr>
            <w:r>
              <w:t>Оценка влияния результата на достижение показателя национальной цели (экспертная оценка)</w:t>
            </w:r>
          </w:p>
        </w:tc>
      </w:tr>
      <w:tr w:rsidR="002123DD">
        <w:tc>
          <w:tcPr>
            <w:tcW w:w="454" w:type="dxa"/>
            <w:vMerge w:val="restart"/>
          </w:tcPr>
          <w:p w:rsidR="002123DD" w:rsidRDefault="002123DD">
            <w:pPr>
              <w:pStyle w:val="ConsPlusNormal"/>
              <w:jc w:val="center"/>
            </w:pPr>
            <w:r>
              <w:lastRenderedPageBreak/>
              <w:t>1.</w:t>
            </w:r>
          </w:p>
        </w:tc>
        <w:tc>
          <w:tcPr>
            <w:tcW w:w="2381" w:type="dxa"/>
            <w:vMerge w:val="restart"/>
          </w:tcPr>
          <w:p w:rsidR="002123DD" w:rsidRDefault="002123DD">
            <w:pPr>
              <w:pStyle w:val="ConsPlusNormal"/>
            </w:pPr>
            <w:r>
              <w:t>Беспилотные грузовики эксплуатируются в Арктике и на территориях логистических комплексов</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рамках инициативы предусмотрены мероприятия, которые повысят цифровую зрелость транспортной отрасли за счет внедрения инфраструктуры для беспилотных транспортных средств в Арктике, на территориях логистических центров, а также в опасных и неблагоприятных для человека зонах.</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В рамках инициативы предусмотрены мероприятия по внедрению оборудования для беспилотной инфраструктуры, разработка цифровых продуктов и сервисов для беспилотного транспорта со стороны транспортных средств и со стороны дорожной инфраструктуры, внедрение беспилотных транспортных средств в Арктике, на территориях логистических центров, а также в опасных и неблагоприятных для человека зонах, что напрямую способствует технологическому росту, увеличению темпов роста ИТ компаний, увеличению объемов реализованных ИТ-продуктов, оборудования и услуг отечественного производства.</w:t>
            </w:r>
          </w:p>
        </w:tc>
      </w:tr>
      <w:tr w:rsidR="002123DD">
        <w:tc>
          <w:tcPr>
            <w:tcW w:w="454" w:type="dxa"/>
            <w:vMerge w:val="restart"/>
          </w:tcPr>
          <w:p w:rsidR="002123DD" w:rsidRDefault="002123DD">
            <w:pPr>
              <w:pStyle w:val="ConsPlusNormal"/>
              <w:jc w:val="center"/>
            </w:pPr>
            <w:r>
              <w:t>2.</w:t>
            </w:r>
          </w:p>
        </w:tc>
        <w:tc>
          <w:tcPr>
            <w:tcW w:w="2381" w:type="dxa"/>
            <w:vMerge w:val="restart"/>
          </w:tcPr>
          <w:p w:rsidR="002123DD" w:rsidRDefault="002123DD">
            <w:pPr>
              <w:pStyle w:val="ConsPlusNormal"/>
            </w:pPr>
            <w:r>
              <w:t>Запущена в пилотном режиме коммерческая доставка грузов с использованием беспилотников</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В рамках инициативы предусмотрены мероприятия по созданию инфраструктуры и систем управления беспилотными воздушными средствами (БВС), создание беспилотной инфраструктуры для автомобильного транспорта и регламентирующей базы, что позволит обеспечить использование высокоавтоматизированных и беспилотных средств для выполнения коммерческих доставок в городских условиях, увеличит скорость и безопасность доставки на первой и последней миле.</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3.5. 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6803" w:type="dxa"/>
          </w:tcPr>
          <w:p w:rsidR="002123DD" w:rsidRDefault="002123DD">
            <w:pPr>
              <w:pStyle w:val="ConsPlusNormal"/>
            </w:pPr>
            <w:r>
              <w:t xml:space="preserve">В рамках инициативы предусмотрены мероприятия по созданию инфраструктуры и систем управления беспилотными воздушными средствами (БВС), создание беспилотной инфраструктуры для автомобильного транспорта и регламентирующей базы, что позволит обеспечить использование высокоавтоматизированных и беспилотных средств для выполнения коммерческих доставок в городских условиях, снизит использование традиционного </w:t>
            </w:r>
            <w:r>
              <w:lastRenderedPageBreak/>
              <w:t>автомобильного транспорта для доставки, снизит загрузку на автомобильных дорогах, и как следствие снизит выбросы загрязняющих веществ.</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рамках инициативы предусмотрены мероприятия по созданию технологической инфраструктуры, защищенных каналов связи, систем управления для обеспечения движения беспилотных транспортных средств, которые создают условия для создания сервисов и услуг для граждан РФ с использованием коммерческих беспилотников для доставки грузов на первой и последней миле и повышают цифровую зрелость транспортной отрасли.</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В рамках инициативы предусмотрены мероприятия по созданию технологической инфраструктуры, защищенных каналов связи, систем управления для обеспечения движения беспилотных транспортных средств, что напрямую способствует увеличению темпов роста ИТ компаний, увеличению объемов реализованных ИТ-продуктов, оборудования и услуг отечественного производства.</w:t>
            </w:r>
          </w:p>
        </w:tc>
      </w:tr>
      <w:tr w:rsidR="002123DD">
        <w:tc>
          <w:tcPr>
            <w:tcW w:w="454" w:type="dxa"/>
            <w:vMerge w:val="restart"/>
          </w:tcPr>
          <w:p w:rsidR="002123DD" w:rsidRDefault="002123DD">
            <w:pPr>
              <w:pStyle w:val="ConsPlusNormal"/>
              <w:jc w:val="center"/>
            </w:pPr>
            <w:r>
              <w:t>3.</w:t>
            </w:r>
          </w:p>
        </w:tc>
        <w:tc>
          <w:tcPr>
            <w:tcW w:w="2381" w:type="dxa"/>
            <w:vMerge w:val="restart"/>
          </w:tcPr>
          <w:p w:rsidR="002123DD" w:rsidRDefault="002123DD">
            <w:pPr>
              <w:pStyle w:val="ConsPlusNormal"/>
            </w:pPr>
            <w:r>
              <w:t>На 5% увеличена средняя скорость перемещения пассажиров в городском общественном транспорте в 2024 г.</w:t>
            </w:r>
          </w:p>
        </w:tc>
        <w:tc>
          <w:tcPr>
            <w:tcW w:w="3458" w:type="dxa"/>
          </w:tcPr>
          <w:p w:rsidR="002123DD" w:rsidRDefault="002123DD">
            <w:pPr>
              <w:pStyle w:val="ConsPlusNormal"/>
            </w:pPr>
            <w:r>
              <w:t>5.2. Увеличение доли массовых социально значимых услуг, доступных в электронном виде, до 95 процентов</w:t>
            </w:r>
          </w:p>
        </w:tc>
        <w:tc>
          <w:tcPr>
            <w:tcW w:w="6803" w:type="dxa"/>
          </w:tcPr>
          <w:p w:rsidR="002123DD" w:rsidRDefault="002123DD">
            <w:pPr>
              <w:pStyle w:val="ConsPlusNormal"/>
            </w:pPr>
            <w:r>
              <w:t>Реализация комплекса мероприятий по внедрению городской и региональной мобильности приведет к увеличению доли массовых социально значимых услуг, доступных в электронном виде</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результате реализации комплекса мероприятий по внедрению городской и региональной мобильности повысится уровень цифровой зрелости социальной и транспортной сфер (в частности, сектора пассажирских перевозок на общественном транспорте)</w:t>
            </w:r>
          </w:p>
        </w:tc>
      </w:tr>
      <w:tr w:rsidR="002123DD">
        <w:tc>
          <w:tcPr>
            <w:tcW w:w="454" w:type="dxa"/>
            <w:vMerge w:val="restart"/>
          </w:tcPr>
          <w:p w:rsidR="002123DD" w:rsidRDefault="002123DD">
            <w:pPr>
              <w:pStyle w:val="ConsPlusNormal"/>
              <w:jc w:val="center"/>
            </w:pPr>
            <w:r>
              <w:t>4.</w:t>
            </w:r>
          </w:p>
        </w:tc>
        <w:tc>
          <w:tcPr>
            <w:tcW w:w="2381" w:type="dxa"/>
            <w:vMerge w:val="restart"/>
          </w:tcPr>
          <w:p w:rsidR="002123DD" w:rsidRDefault="002123DD">
            <w:pPr>
              <w:pStyle w:val="ConsPlusNormal"/>
            </w:pPr>
            <w:r>
              <w:t xml:space="preserve">На 23% сокращено время ожидания городского общественного </w:t>
            </w:r>
            <w:r>
              <w:lastRenderedPageBreak/>
              <w:t>транспорта в 2030 г.</w:t>
            </w:r>
          </w:p>
        </w:tc>
        <w:tc>
          <w:tcPr>
            <w:tcW w:w="3458" w:type="dxa"/>
          </w:tcPr>
          <w:p w:rsidR="002123DD" w:rsidRDefault="002123DD">
            <w:pPr>
              <w:pStyle w:val="ConsPlusNormal"/>
            </w:pPr>
            <w:r>
              <w:lastRenderedPageBreak/>
              <w:t>5.2. Увеличение доли массовых социально значимых услуг, доступных в электронном виде, до 95 процентов</w:t>
            </w:r>
          </w:p>
        </w:tc>
        <w:tc>
          <w:tcPr>
            <w:tcW w:w="6803" w:type="dxa"/>
          </w:tcPr>
          <w:p w:rsidR="002123DD" w:rsidRDefault="002123DD">
            <w:pPr>
              <w:pStyle w:val="ConsPlusNormal"/>
            </w:pPr>
            <w:r>
              <w:t>Реализация комплекса мероприятий по внедрению городской и региональной мобильности приведет к увеличению доли массовых социально значимых услуг, доступных в электронном виде</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результате реализации комплекса мероприятий по внедрению городской и региональной мобильности повысится уровень цифровой зрелости социальной и транспортной сфер (в частности, сектора пассажирских перевозок на общественном транспорте)</w:t>
            </w:r>
          </w:p>
        </w:tc>
      </w:tr>
      <w:tr w:rsidR="002123DD">
        <w:tc>
          <w:tcPr>
            <w:tcW w:w="454" w:type="dxa"/>
            <w:vMerge w:val="restart"/>
          </w:tcPr>
          <w:p w:rsidR="002123DD" w:rsidRDefault="002123DD">
            <w:pPr>
              <w:pStyle w:val="ConsPlusNormal"/>
              <w:jc w:val="center"/>
            </w:pPr>
            <w:r>
              <w:t>5.</w:t>
            </w:r>
          </w:p>
        </w:tc>
        <w:tc>
          <w:tcPr>
            <w:tcW w:w="2381" w:type="dxa"/>
            <w:vMerge w:val="restart"/>
          </w:tcPr>
          <w:p w:rsidR="002123DD" w:rsidRDefault="002123DD">
            <w:pPr>
              <w:pStyle w:val="ConsPlusNormal"/>
            </w:pPr>
            <w:r>
              <w:t>На 37% увеличена средняя скорость перемещения пассажиров в городском общественном транспорте в 2030 г.</w:t>
            </w:r>
          </w:p>
        </w:tc>
        <w:tc>
          <w:tcPr>
            <w:tcW w:w="3458" w:type="dxa"/>
          </w:tcPr>
          <w:p w:rsidR="002123DD" w:rsidRDefault="002123DD">
            <w:pPr>
              <w:pStyle w:val="ConsPlusNormal"/>
            </w:pPr>
            <w:r>
              <w:t>5.2. Увеличение доли массовых социально значимых услуг, доступных в электронном виде, до 95 процентов</w:t>
            </w:r>
          </w:p>
        </w:tc>
        <w:tc>
          <w:tcPr>
            <w:tcW w:w="6803" w:type="dxa"/>
          </w:tcPr>
          <w:p w:rsidR="002123DD" w:rsidRDefault="002123DD">
            <w:pPr>
              <w:pStyle w:val="ConsPlusNormal"/>
            </w:pPr>
            <w:r>
              <w:t>Реализация комплекса мероприятий по внедрению городской и региональной мобильности приведет к увеличению доли массовых социально значимых услуг, доступных в электронном виде</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результате реализации комплекса мероприятий по внедрению городской и региональной мобильности повысится уровень цифровой зрелости социальной и транспортной сфер (в частности, сектора пассажирских перевозок на общественном транспорте)</w:t>
            </w:r>
          </w:p>
        </w:tc>
      </w:tr>
      <w:tr w:rsidR="002123DD">
        <w:tc>
          <w:tcPr>
            <w:tcW w:w="454" w:type="dxa"/>
          </w:tcPr>
          <w:p w:rsidR="002123DD" w:rsidRDefault="002123DD">
            <w:pPr>
              <w:pStyle w:val="ConsPlusNormal"/>
              <w:jc w:val="center"/>
            </w:pPr>
            <w:r>
              <w:t>6.</w:t>
            </w:r>
          </w:p>
        </w:tc>
        <w:tc>
          <w:tcPr>
            <w:tcW w:w="2381" w:type="dxa"/>
          </w:tcPr>
          <w:p w:rsidR="002123DD" w:rsidRDefault="002123DD">
            <w:pPr>
              <w:pStyle w:val="ConsPlusNormal"/>
            </w:pPr>
            <w:r>
              <w:t>На 47% увеличен объем налоговых поступлений в городах с населением более 300 тыс. чел. в 2030 г.</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Реализация комплекса мероприятий по внедрению городской и региональной мобильности приведет к сокращению "серых" автобусных перевозок в городах РФ</w:t>
            </w:r>
          </w:p>
        </w:tc>
      </w:tr>
      <w:tr w:rsidR="002123DD">
        <w:tc>
          <w:tcPr>
            <w:tcW w:w="454" w:type="dxa"/>
          </w:tcPr>
          <w:p w:rsidR="002123DD" w:rsidRDefault="002123DD">
            <w:pPr>
              <w:pStyle w:val="ConsPlusNormal"/>
              <w:jc w:val="center"/>
            </w:pPr>
            <w:r>
              <w:t>7.</w:t>
            </w:r>
          </w:p>
        </w:tc>
        <w:tc>
          <w:tcPr>
            <w:tcW w:w="2381" w:type="dxa"/>
          </w:tcPr>
          <w:p w:rsidR="002123DD" w:rsidRDefault="002123DD">
            <w:pPr>
              <w:pStyle w:val="ConsPlusNormal"/>
            </w:pPr>
            <w:r>
              <w:t>На 31% сокращена доля жителей, которые ежедневно используют автомобиль в зоне действия регионального (городского) MaaS в 2030 г.</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Реализация комплекса мероприятий по внедрению городской и региональной мобильности приведет к сокращению доли жителей, которые ежедневно используют автомобиль в зоне действия регионального (городского) MaaS</w:t>
            </w:r>
          </w:p>
        </w:tc>
      </w:tr>
      <w:tr w:rsidR="002123DD">
        <w:tc>
          <w:tcPr>
            <w:tcW w:w="454" w:type="dxa"/>
          </w:tcPr>
          <w:p w:rsidR="002123DD" w:rsidRDefault="002123DD">
            <w:pPr>
              <w:pStyle w:val="ConsPlusNormal"/>
              <w:jc w:val="center"/>
            </w:pPr>
            <w:r>
              <w:lastRenderedPageBreak/>
              <w:t>8.</w:t>
            </w:r>
          </w:p>
        </w:tc>
        <w:tc>
          <w:tcPr>
            <w:tcW w:w="2381" w:type="dxa"/>
          </w:tcPr>
          <w:p w:rsidR="002123DD" w:rsidRDefault="002123DD">
            <w:pPr>
              <w:pStyle w:val="ConsPlusNormal"/>
            </w:pPr>
            <w:r>
              <w:t>Увеличение доли грузовых перевозочных документов, переведенных в электронный вид, на 30% к 2024 г.</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Внедрение электронного документооборота в транспортно-логистической деятельности обеспечит прозрачность перевозочного процесса, снижение административных барьеров и ускорение доставки грузов.</w:t>
            </w:r>
          </w:p>
        </w:tc>
      </w:tr>
      <w:tr w:rsidR="002123DD">
        <w:tc>
          <w:tcPr>
            <w:tcW w:w="454" w:type="dxa"/>
          </w:tcPr>
          <w:p w:rsidR="002123DD" w:rsidRDefault="002123DD">
            <w:pPr>
              <w:pStyle w:val="ConsPlusNormal"/>
              <w:jc w:val="center"/>
            </w:pPr>
            <w:r>
              <w:t>9.</w:t>
            </w:r>
          </w:p>
        </w:tc>
        <w:tc>
          <w:tcPr>
            <w:tcW w:w="2381" w:type="dxa"/>
          </w:tcPr>
          <w:p w:rsidR="002123DD" w:rsidRDefault="002123DD">
            <w:pPr>
              <w:pStyle w:val="ConsPlusNormal"/>
            </w:pPr>
            <w:r>
              <w:t>Увеличение объемов транзитных перевозок контейнеров для автомобильного и железнодорожного транспорта в 2 раза к 2024 г.</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Внедрение электронного документооборота в транспортно-логистической деятельности позволит увеличить привлекательность транзитных коридоров по территории Российской Федерации.</w:t>
            </w:r>
          </w:p>
        </w:tc>
      </w:tr>
      <w:tr w:rsidR="002123DD">
        <w:tc>
          <w:tcPr>
            <w:tcW w:w="454" w:type="dxa"/>
            <w:vMerge w:val="restart"/>
          </w:tcPr>
          <w:p w:rsidR="002123DD" w:rsidRDefault="002123DD">
            <w:pPr>
              <w:pStyle w:val="ConsPlusNormal"/>
              <w:jc w:val="center"/>
            </w:pPr>
            <w:r>
              <w:t>10.</w:t>
            </w:r>
          </w:p>
        </w:tc>
        <w:tc>
          <w:tcPr>
            <w:tcW w:w="2381" w:type="dxa"/>
            <w:vMerge w:val="restart"/>
          </w:tcPr>
          <w:p w:rsidR="002123DD" w:rsidRDefault="002123DD">
            <w:pPr>
              <w:pStyle w:val="ConsPlusNormal"/>
            </w:pPr>
            <w:r>
              <w:t>К 2030 г. сокращено количество часов на прохождение контрольных мероприятий на границе</w:t>
            </w:r>
          </w:p>
          <w:p w:rsidR="002123DD" w:rsidRDefault="002123DD">
            <w:pPr>
              <w:pStyle w:val="ConsPlusNormal"/>
              <w:ind w:left="283"/>
            </w:pPr>
            <w:r>
              <w:t>- на границе (авто): на 94%</w:t>
            </w:r>
          </w:p>
          <w:p w:rsidR="002123DD" w:rsidRDefault="002123DD">
            <w:pPr>
              <w:pStyle w:val="ConsPlusNormal"/>
              <w:ind w:left="283"/>
            </w:pPr>
            <w:r>
              <w:t>- на таможне (авто): на 89%</w:t>
            </w:r>
          </w:p>
          <w:p w:rsidR="002123DD" w:rsidRDefault="002123DD">
            <w:pPr>
              <w:pStyle w:val="ConsPlusNormal"/>
              <w:ind w:left="283"/>
            </w:pPr>
            <w:r>
              <w:t>- на границе (ж/д): на 94%</w:t>
            </w:r>
          </w:p>
          <w:p w:rsidR="002123DD" w:rsidRDefault="002123DD">
            <w:pPr>
              <w:pStyle w:val="ConsPlusNormal"/>
            </w:pPr>
            <w:r>
              <w:t>на таможне (ж/д): на 94%</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рамках инициативы предусмотрена возможность предоставления транспортных и логистических услуг в цифровом виде на пространстве ЕАЭС (цифровая карта магистральных дорог, цифровая граница, электронный протокол весогабаритного контроля, цифровая транспортная инфраструктура), что в свою очередь позволяет сократить количество часов на прохождение контрольных мероприятий на границе, а также использовать современные цифровые инструменты, необходимые для обеспечения цифровой зрелости отраслей экономики и социальной сферы</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В рамках инициативы предусмотрена разработка цифровых продуктов и сервисов, что напрямую способствует увеличению темпов роста ИТ компаний, увеличению объемов, реализованных ИТ-продуктов и услуг отечественного производства</w:t>
            </w:r>
          </w:p>
        </w:tc>
      </w:tr>
      <w:tr w:rsidR="002123DD">
        <w:tc>
          <w:tcPr>
            <w:tcW w:w="454" w:type="dxa"/>
            <w:vMerge w:val="restart"/>
          </w:tcPr>
          <w:p w:rsidR="002123DD" w:rsidRDefault="002123DD">
            <w:pPr>
              <w:pStyle w:val="ConsPlusNormal"/>
              <w:jc w:val="center"/>
            </w:pPr>
            <w:r>
              <w:t>11.</w:t>
            </w:r>
          </w:p>
        </w:tc>
        <w:tc>
          <w:tcPr>
            <w:tcW w:w="2381" w:type="dxa"/>
            <w:vMerge w:val="restart"/>
          </w:tcPr>
          <w:p w:rsidR="002123DD" w:rsidRDefault="002123DD">
            <w:pPr>
              <w:pStyle w:val="ConsPlusNormal"/>
            </w:pPr>
            <w:r>
              <w:t xml:space="preserve">К 2030 г. увеличена средняя коммерческая скорость грузового </w:t>
            </w:r>
            <w:r>
              <w:lastRenderedPageBreak/>
              <w:t>автомобиля/поезда</w:t>
            </w:r>
          </w:p>
          <w:p w:rsidR="002123DD" w:rsidRDefault="002123DD">
            <w:pPr>
              <w:pStyle w:val="ConsPlusNormal"/>
              <w:ind w:left="283"/>
            </w:pPr>
            <w:r>
              <w:t>- авто внутренняя: на 11%</w:t>
            </w:r>
          </w:p>
          <w:p w:rsidR="002123DD" w:rsidRDefault="002123DD">
            <w:pPr>
              <w:pStyle w:val="ConsPlusNormal"/>
              <w:ind w:left="283"/>
            </w:pPr>
            <w:r>
              <w:t>- авто импорт/экспорт: на 75%</w:t>
            </w:r>
          </w:p>
          <w:p w:rsidR="002123DD" w:rsidRDefault="002123DD">
            <w:pPr>
              <w:pStyle w:val="ConsPlusNormal"/>
              <w:ind w:left="283"/>
            </w:pPr>
            <w:r>
              <w:t>- авто транзит: на 100%</w:t>
            </w:r>
          </w:p>
          <w:p w:rsidR="002123DD" w:rsidRDefault="002123DD">
            <w:pPr>
              <w:pStyle w:val="ConsPlusNormal"/>
              <w:ind w:left="283"/>
            </w:pPr>
            <w:r>
              <w:t>- ж/д транзит: на 50%</w:t>
            </w:r>
          </w:p>
        </w:tc>
        <w:tc>
          <w:tcPr>
            <w:tcW w:w="3458" w:type="dxa"/>
          </w:tcPr>
          <w:p w:rsidR="002123DD" w:rsidRDefault="002123DD">
            <w:pPr>
              <w:pStyle w:val="ConsPlusNormal"/>
            </w:pPr>
            <w:r>
              <w:lastRenderedPageBreak/>
              <w:t xml:space="preserve">5.1. Достижение "цифровой зрелости" ключевых отраслей экономики и социальной сферы, в </w:t>
            </w:r>
            <w:r>
              <w:lastRenderedPageBreak/>
              <w:t>том числе здравоохранения и образования, а также государственного управления</w:t>
            </w:r>
          </w:p>
        </w:tc>
        <w:tc>
          <w:tcPr>
            <w:tcW w:w="6803" w:type="dxa"/>
          </w:tcPr>
          <w:p w:rsidR="002123DD" w:rsidRDefault="002123DD">
            <w:pPr>
              <w:pStyle w:val="ConsPlusNormal"/>
            </w:pPr>
            <w:r>
              <w:lastRenderedPageBreak/>
              <w:t xml:space="preserve">В рамках инициативы предусмотрена возможность предоставления транспортных и логистических услуг в цифровом виде на пространстве ЕАЭС (цифровая карта магистральных дорог, цифровая граница, </w:t>
            </w:r>
            <w:r>
              <w:lastRenderedPageBreak/>
              <w:t>электронный протокол весогабаритного контроля, цифровая транспортная инфраструктура), что в свою очередь позволяет увеличить скорость перевозки товаров и грузов, а также использовать современные цифровые инструменты, необходимые для обеспечения цифровой зрелости отраслей экономики и социальной сферы</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В рамках инициативы предусмотрена разработка цифровых продуктов и сервисов, что напрямую способствует увеличению темпов роста ИТ компаний, увеличению объемов реализованных ИТ-продуктов и услуг отечественного производства</w:t>
            </w:r>
          </w:p>
        </w:tc>
      </w:tr>
      <w:tr w:rsidR="002123DD">
        <w:tc>
          <w:tcPr>
            <w:tcW w:w="454" w:type="dxa"/>
          </w:tcPr>
          <w:p w:rsidR="002123DD" w:rsidRDefault="002123DD">
            <w:pPr>
              <w:pStyle w:val="ConsPlusNormal"/>
              <w:jc w:val="center"/>
            </w:pPr>
            <w:r>
              <w:t>12.</w:t>
            </w:r>
          </w:p>
        </w:tc>
        <w:tc>
          <w:tcPr>
            <w:tcW w:w="2381" w:type="dxa"/>
          </w:tcPr>
          <w:p w:rsidR="002123DD" w:rsidRDefault="002123DD">
            <w:pPr>
              <w:pStyle w:val="ConsPlusNormal"/>
            </w:pPr>
            <w:r>
              <w:t>К 2030 г. увеличены объемы налоговых поступлений в бюджеты разных уровней:</w:t>
            </w:r>
          </w:p>
          <w:p w:rsidR="002123DD" w:rsidRDefault="002123DD">
            <w:pPr>
              <w:pStyle w:val="ConsPlusNormal"/>
              <w:ind w:left="283"/>
            </w:pPr>
            <w:r>
              <w:t>- транзит по ж/д: в 5 - 10 раз</w:t>
            </w:r>
          </w:p>
          <w:p w:rsidR="002123DD" w:rsidRDefault="002123DD">
            <w:pPr>
              <w:pStyle w:val="ConsPlusNormal"/>
              <w:ind w:left="283"/>
            </w:pPr>
            <w:r>
              <w:t>- транзит авто: в 5 - 10 раз</w:t>
            </w:r>
          </w:p>
          <w:p w:rsidR="002123DD" w:rsidRDefault="002123DD">
            <w:pPr>
              <w:pStyle w:val="ConsPlusNormal"/>
              <w:ind w:left="283"/>
            </w:pPr>
            <w:r>
              <w:t>- внутренние перевозки авто: на 90%</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Внедрение электронного документооборота в транспортно-логистической деятельности обеспечит прозрачность перевозочного процесса, снижение административных барьеров и ускорение доставки грузов.</w:t>
            </w:r>
          </w:p>
          <w:p w:rsidR="002123DD" w:rsidRDefault="002123DD">
            <w:pPr>
              <w:pStyle w:val="ConsPlusNormal"/>
            </w:pPr>
            <w:r>
              <w:t>Обеспечение прослеживаемости перевозок пломбируемых грузов и, как следствие, повышение сохранности, позволит увеличить привлекательность транзитных коридоров по территории Российской Федерации.</w:t>
            </w:r>
          </w:p>
        </w:tc>
      </w:tr>
      <w:tr w:rsidR="002123DD">
        <w:tc>
          <w:tcPr>
            <w:tcW w:w="454" w:type="dxa"/>
          </w:tcPr>
          <w:p w:rsidR="002123DD" w:rsidRDefault="002123DD">
            <w:pPr>
              <w:pStyle w:val="ConsPlusNormal"/>
              <w:jc w:val="center"/>
            </w:pPr>
            <w:r>
              <w:t>13.</w:t>
            </w:r>
          </w:p>
        </w:tc>
        <w:tc>
          <w:tcPr>
            <w:tcW w:w="2381" w:type="dxa"/>
          </w:tcPr>
          <w:p w:rsidR="002123DD" w:rsidRDefault="002123DD">
            <w:pPr>
              <w:pStyle w:val="ConsPlusNormal"/>
            </w:pPr>
            <w:r>
              <w:t>На 45% сокращена доля "серых" грузовых автомобильных перевозок в 2030 г.</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Внедрение электронного документооборота в транспортно-логистической деятельности обеспечит прозрачность перевозочного процесса, снижение административных барьеров и ускорение доставки грузов.</w:t>
            </w:r>
          </w:p>
        </w:tc>
      </w:tr>
      <w:tr w:rsidR="002123DD">
        <w:tc>
          <w:tcPr>
            <w:tcW w:w="454" w:type="dxa"/>
            <w:vMerge w:val="restart"/>
          </w:tcPr>
          <w:p w:rsidR="002123DD" w:rsidRDefault="002123DD">
            <w:pPr>
              <w:pStyle w:val="ConsPlusNormal"/>
              <w:jc w:val="center"/>
            </w:pPr>
            <w:r>
              <w:t>14.</w:t>
            </w:r>
          </w:p>
        </w:tc>
        <w:tc>
          <w:tcPr>
            <w:tcW w:w="2381" w:type="dxa"/>
            <w:vMerge w:val="restart"/>
          </w:tcPr>
          <w:p w:rsidR="002123DD" w:rsidRDefault="002123DD">
            <w:pPr>
              <w:pStyle w:val="ConsPlusNormal"/>
            </w:pPr>
            <w:r>
              <w:t xml:space="preserve">35% транспортных потоков моделируются </w:t>
            </w:r>
            <w:r>
              <w:lastRenderedPageBreak/>
              <w:t>с применением технологий искусственного интеллекта и "big data"</w:t>
            </w:r>
          </w:p>
        </w:tc>
        <w:tc>
          <w:tcPr>
            <w:tcW w:w="3458" w:type="dxa"/>
          </w:tcPr>
          <w:p w:rsidR="002123DD" w:rsidRDefault="002123DD">
            <w:pPr>
              <w:pStyle w:val="ConsPlusNormal"/>
            </w:pPr>
            <w:r>
              <w:lastRenderedPageBreak/>
              <w:t xml:space="preserve">5.1. Достижение "цифровой зрелости" ключевых отраслей </w:t>
            </w:r>
            <w:r>
              <w:lastRenderedPageBreak/>
              <w:t>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lastRenderedPageBreak/>
              <w:t xml:space="preserve">Моделирование транспортных потоков с применением искусственного интеллекта и "big data" предоставит возможность </w:t>
            </w:r>
            <w:r>
              <w:lastRenderedPageBreak/>
              <w:t>принимать управленческие решения в режиме реального времени.</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Моделирование транспортных потоков с применением искусственного интеллекта и "big data" предоставит возможность принимать управленческие решения в режиме реального времени.</w:t>
            </w:r>
          </w:p>
        </w:tc>
      </w:tr>
      <w:tr w:rsidR="002123DD">
        <w:tc>
          <w:tcPr>
            <w:tcW w:w="454" w:type="dxa"/>
          </w:tcPr>
          <w:p w:rsidR="002123DD" w:rsidRDefault="002123DD">
            <w:pPr>
              <w:pStyle w:val="ConsPlusNormal"/>
              <w:jc w:val="center"/>
            </w:pPr>
            <w:r>
              <w:t>15.</w:t>
            </w:r>
          </w:p>
        </w:tc>
        <w:tc>
          <w:tcPr>
            <w:tcW w:w="2381" w:type="dxa"/>
          </w:tcPr>
          <w:p w:rsidR="002123DD" w:rsidRDefault="002123DD">
            <w:pPr>
              <w:pStyle w:val="ConsPlusNormal"/>
            </w:pPr>
            <w:r>
              <w:t>Создана единая закрытая защищенная цифровая среда обеспечения транспортной безопасности объектов транспортной инфраструктуры</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Расширение возможностей федеральных, региональных и местных органов власти обеспечивать оперативный мониторинг состояния безопасности на транспорте, включая транспортную безопасность, совместно принимать эффективные скоординированные меры по устранению рисков и повышению защищенности</w:t>
            </w:r>
          </w:p>
          <w:p w:rsidR="002123DD" w:rsidRDefault="002123DD">
            <w:pPr>
              <w:pStyle w:val="ConsPlusNormal"/>
            </w:pPr>
            <w:r>
              <w:t>Создавать условия и формировать запросы на создание отечественных программных (программно-аппаратных) цифровых средств в интересах обеспечения транспортной безопасности, в том числе использующих новейшие технологии и мировые</w:t>
            </w:r>
          </w:p>
          <w:p w:rsidR="002123DD" w:rsidRDefault="002123DD">
            <w:pPr>
              <w:pStyle w:val="ConsPlusNormal"/>
            </w:pPr>
            <w:r>
              <w:t>Для государства - это способность эффективно регулировать, исполнять функции и предоставлять государственные услуги. Для социальных инициатив - это способность объединяться в сообщества и компромиссно решать социальные вопросы и проблемы.</w:t>
            </w:r>
          </w:p>
        </w:tc>
      </w:tr>
      <w:tr w:rsidR="002123DD">
        <w:tc>
          <w:tcPr>
            <w:tcW w:w="454" w:type="dxa"/>
            <w:vMerge w:val="restart"/>
          </w:tcPr>
          <w:p w:rsidR="002123DD" w:rsidRDefault="002123DD">
            <w:pPr>
              <w:pStyle w:val="ConsPlusNormal"/>
              <w:jc w:val="center"/>
            </w:pPr>
            <w:r>
              <w:t>16.</w:t>
            </w:r>
          </w:p>
        </w:tc>
        <w:tc>
          <w:tcPr>
            <w:tcW w:w="2381" w:type="dxa"/>
            <w:vMerge w:val="restart"/>
          </w:tcPr>
          <w:p w:rsidR="002123DD" w:rsidRDefault="002123DD">
            <w:pPr>
              <w:pStyle w:val="ConsPlusNormal"/>
            </w:pPr>
            <w:r>
              <w:t xml:space="preserve">На 20% снижены расходы на техническое обслуживание и ремонт объектов транспортной инфраструктуры за счет применения предиктивной аналитики с элементами </w:t>
            </w:r>
            <w:r>
              <w:lastRenderedPageBreak/>
              <w:t>искусственного интеллекта</w:t>
            </w:r>
          </w:p>
        </w:tc>
        <w:tc>
          <w:tcPr>
            <w:tcW w:w="3458" w:type="dxa"/>
          </w:tcPr>
          <w:p w:rsidR="002123DD" w:rsidRDefault="002123DD">
            <w:pPr>
              <w:pStyle w:val="ConsPlusNormal"/>
            </w:pPr>
            <w:r>
              <w:lastRenderedPageBreak/>
              <w:t>3.2. Улучшение качества городской среды в полтора раза</w:t>
            </w:r>
          </w:p>
        </w:tc>
        <w:tc>
          <w:tcPr>
            <w:tcW w:w="6803" w:type="dxa"/>
          </w:tcPr>
          <w:p w:rsidR="002123DD" w:rsidRDefault="002123DD">
            <w:pPr>
              <w:pStyle w:val="ConsPlusNormal"/>
            </w:pPr>
            <w:r>
              <w:t>Повышение качества автомобильных дорог в городах за счет анализа их состояния и предиктивного выявления участков, требующих ремонта</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Применение предикативной аналитики с элементами искусственного интеллекта в сфере управления транспортной отраслью будет способствовать развитию цифровой зрелости государственного управления</w:t>
            </w:r>
          </w:p>
        </w:tc>
      </w:tr>
      <w:tr w:rsidR="002123DD">
        <w:tc>
          <w:tcPr>
            <w:tcW w:w="454" w:type="dxa"/>
            <w:vMerge w:val="restart"/>
          </w:tcPr>
          <w:p w:rsidR="002123DD" w:rsidRDefault="002123DD">
            <w:pPr>
              <w:pStyle w:val="ConsPlusNormal"/>
              <w:jc w:val="center"/>
            </w:pPr>
            <w:r>
              <w:t>17.</w:t>
            </w:r>
          </w:p>
        </w:tc>
        <w:tc>
          <w:tcPr>
            <w:tcW w:w="2381" w:type="dxa"/>
            <w:vMerge w:val="restart"/>
          </w:tcPr>
          <w:p w:rsidR="002123DD" w:rsidRDefault="002123DD">
            <w:pPr>
              <w:pStyle w:val="ConsPlusNormal"/>
            </w:pPr>
            <w:r>
              <w:t>Оценено состояние 400 тыс. км. автомобильных дорог</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Повышение качества автомобильных дорог в городах за счет анализа их состояния и выявления участков, требующих ремонта, с помощью мобильных измерительных лабораторий и датчиков</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Развитие цифровой зрелости государственного управления за счет анализа данных мобильных измерительных лабораторий для оценки состояния автомобильных дорог</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Оценка состояния автомобильных дорог потребует развития экосистемы поставщиков цифровых решений (мобильные измерительные лаборатории, оборудование и ПО для них) на территории РФ</w:t>
            </w:r>
          </w:p>
        </w:tc>
      </w:tr>
      <w:tr w:rsidR="002123DD">
        <w:tc>
          <w:tcPr>
            <w:tcW w:w="454" w:type="dxa"/>
            <w:vMerge w:val="restart"/>
          </w:tcPr>
          <w:p w:rsidR="002123DD" w:rsidRDefault="002123DD">
            <w:pPr>
              <w:pStyle w:val="ConsPlusNormal"/>
              <w:jc w:val="center"/>
            </w:pPr>
            <w:r>
              <w:t>18.</w:t>
            </w:r>
          </w:p>
        </w:tc>
        <w:tc>
          <w:tcPr>
            <w:tcW w:w="2381" w:type="dxa"/>
            <w:vMerge w:val="restart"/>
          </w:tcPr>
          <w:p w:rsidR="002123DD" w:rsidRDefault="002123DD">
            <w:pPr>
              <w:pStyle w:val="ConsPlusNormal"/>
            </w:pPr>
            <w:r>
              <w:t>На 25% увеличена скорость доставки грузов и пассажиров за счет использования беспилотников к 2030 г.</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Снижение количества ДТП и заторов за счет беспилотного вождения - повышение безопасности и комфорта перевозок</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3.5. 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6803" w:type="dxa"/>
          </w:tcPr>
          <w:p w:rsidR="002123DD" w:rsidRDefault="002123DD">
            <w:pPr>
              <w:pStyle w:val="ConsPlusNormal"/>
            </w:pPr>
            <w:r>
              <w:t>Оптимизация режима движения (ускорений и замедлений) для беспилотных транспортных средств и минимизация количества остановок будут способствовать снижению потребления топлива и, следовательно, выбросов загрязняющих веществ</w:t>
            </w:r>
          </w:p>
        </w:tc>
      </w:tr>
      <w:tr w:rsidR="002123DD">
        <w:tc>
          <w:tcPr>
            <w:tcW w:w="454" w:type="dxa"/>
            <w:vMerge w:val="restart"/>
          </w:tcPr>
          <w:p w:rsidR="002123DD" w:rsidRDefault="002123DD">
            <w:pPr>
              <w:pStyle w:val="ConsPlusNormal"/>
              <w:jc w:val="center"/>
            </w:pPr>
            <w:r>
              <w:t>19.</w:t>
            </w:r>
          </w:p>
        </w:tc>
        <w:tc>
          <w:tcPr>
            <w:tcW w:w="2381" w:type="dxa"/>
            <w:vMerge w:val="restart"/>
          </w:tcPr>
          <w:p w:rsidR="002123DD" w:rsidRDefault="002123DD">
            <w:pPr>
              <w:pStyle w:val="ConsPlusNormal"/>
            </w:pPr>
            <w:r>
              <w:t>Перевозка грузов из Китая в Европу через территорию России осуществляется беспилотниками</w:t>
            </w:r>
          </w:p>
        </w:tc>
        <w:tc>
          <w:tcPr>
            <w:tcW w:w="3458" w:type="dxa"/>
          </w:tcPr>
          <w:p w:rsidR="002123DD" w:rsidRDefault="002123DD">
            <w:pPr>
              <w:pStyle w:val="ConsPlusNormal"/>
            </w:pPr>
            <w:r>
              <w:t>1.1. Обеспечение устойчивого роста численности населения Российской Федерации</w:t>
            </w:r>
          </w:p>
        </w:tc>
        <w:tc>
          <w:tcPr>
            <w:tcW w:w="6803" w:type="dxa"/>
            <w:vMerge w:val="restart"/>
          </w:tcPr>
          <w:p w:rsidR="002123DD" w:rsidRDefault="002123DD">
            <w:pPr>
              <w:pStyle w:val="ConsPlusNormal"/>
            </w:pPr>
            <w:r>
              <w:t xml:space="preserve">Создание умной инфраструктуры для автомобильного транспорта позволит обеспечить безопасное и эффективное движение беспилотного транспорта на дорогах общего пользования в рамках международных транспортных маршрутов, в частности коридора "Европа - Западный Китай", в результате чего будет снижено </w:t>
            </w:r>
            <w:r>
              <w:lastRenderedPageBreak/>
              <w:t>количество ДТП и количество погибших в ДТП.</w:t>
            </w:r>
          </w:p>
          <w:p w:rsidR="002123DD" w:rsidRDefault="002123DD">
            <w:pPr>
              <w:pStyle w:val="ConsPlusNormal"/>
            </w:pPr>
            <w:r>
              <w:t>Оборудование автомобильных дорог инфраструктурой для беспилотных транспортных средств повысит безопасность дорожного движения и для остальных участников движения за счет массового использования для подключенных и высокоавтоматизированных автомобилей сценариев с превентивным предупреждением о возможных аварийно-опасных ситуациях за счет взаимодействия "транспортное средство - дорожная инфраструктура".</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 xml:space="preserve">1.2. Повышение ожидаемой </w:t>
            </w:r>
            <w:r>
              <w:lastRenderedPageBreak/>
              <w:t>продолжительности жизни до 78 лет</w:t>
            </w:r>
          </w:p>
        </w:tc>
        <w:tc>
          <w:tcPr>
            <w:tcW w:w="6803" w:type="dxa"/>
            <w:vMerge/>
          </w:tcPr>
          <w:p w:rsidR="002123DD" w:rsidRDefault="002123DD"/>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3.5. Снижение выбросов опасных загрязняющих веществ, оказывающих наибольшее негативное воздействие на окружающую среду и здоровье человека, в два раза</w:t>
            </w:r>
          </w:p>
        </w:tc>
        <w:tc>
          <w:tcPr>
            <w:tcW w:w="6803" w:type="dxa"/>
          </w:tcPr>
          <w:p w:rsidR="002123DD" w:rsidRDefault="002123DD">
            <w:pPr>
              <w:pStyle w:val="ConsPlusNormal"/>
            </w:pPr>
            <w:r>
              <w:t>Оптимизация режима движения (ускорений и замедлений) для беспилотных транспортных средств и минимизация количества остановок будут способствовать снижению потребления топлива и, следовательно, выбросов загрязняющих веществ</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4.1. Обеспечение темпа роста валового внутреннего продукта страны выше среднемирового при сохранении макроэкономической стабильности</w:t>
            </w:r>
          </w:p>
        </w:tc>
        <w:tc>
          <w:tcPr>
            <w:tcW w:w="6803" w:type="dxa"/>
          </w:tcPr>
          <w:p w:rsidR="002123DD" w:rsidRDefault="002123DD">
            <w:pPr>
              <w:pStyle w:val="ConsPlusNormal"/>
            </w:pPr>
            <w:r>
              <w:t>Развитие транзита товаров и грузов через территорию РФ, в т.ч. за счет беспилотников, будет способствовать росту ВВП</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4.4. Реальный рост экспорта несырьевых неэнергетических товаров не менее 70 процентов по сравнению с показателями 2020 года</w:t>
            </w:r>
          </w:p>
        </w:tc>
        <w:tc>
          <w:tcPr>
            <w:tcW w:w="6803" w:type="dxa"/>
          </w:tcPr>
          <w:p w:rsidR="002123DD" w:rsidRDefault="002123DD">
            <w:pPr>
              <w:pStyle w:val="ConsPlusNormal"/>
            </w:pPr>
            <w:r>
              <w:t>Снижение стоимости доставки грузов за счет использования беспилотных автомобилей снизит затраты компаний на экспорт, сделав его экономически более привлекательным, и поспособствует его росту.</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В рамках инициативы предусмотрено развитие инфраструктуры для беспилотных автомобилей, что будет способствовать повышению цифровой зрелости транспортной отрасли и государственного управления за счет повышения степени контролируемости и управляемости дорожного движения и координации транспортных потоков.</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Создание инфраструктуры для беспилотных автомобилей потребует развития экосистемы поставщиков оборудования и ПО на территории РФ</w:t>
            </w:r>
          </w:p>
        </w:tc>
      </w:tr>
      <w:tr w:rsidR="002123DD">
        <w:tc>
          <w:tcPr>
            <w:tcW w:w="454" w:type="dxa"/>
          </w:tcPr>
          <w:p w:rsidR="002123DD" w:rsidRDefault="002123DD">
            <w:pPr>
              <w:pStyle w:val="ConsPlusNormal"/>
              <w:jc w:val="center"/>
            </w:pPr>
            <w:r>
              <w:t>20.</w:t>
            </w:r>
          </w:p>
        </w:tc>
        <w:tc>
          <w:tcPr>
            <w:tcW w:w="2381" w:type="dxa"/>
          </w:tcPr>
          <w:p w:rsidR="002123DD" w:rsidRDefault="002123DD">
            <w:pPr>
              <w:pStyle w:val="ConsPlusNormal"/>
            </w:pPr>
            <w:r>
              <w:t>Планирование развития транспортного комплекса осуществляется целиком в "цифровом" виде</w:t>
            </w:r>
          </w:p>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jc w:val="both"/>
            </w:pPr>
            <w:r>
              <w:t>Осуществление планирования развития транспортного комплекса в "цифровом" виде позволит проводить мониторинг состояния транспортной отрасли, прогнозировать и моделировать направления развития транспорта и совершенствования транспортных услуг на территории Российской Федерации в режиме реального времени</w:t>
            </w:r>
          </w:p>
        </w:tc>
      </w:tr>
      <w:tr w:rsidR="002123DD">
        <w:tc>
          <w:tcPr>
            <w:tcW w:w="454" w:type="dxa"/>
            <w:vMerge w:val="restart"/>
          </w:tcPr>
          <w:p w:rsidR="002123DD" w:rsidRDefault="002123DD">
            <w:pPr>
              <w:pStyle w:val="ConsPlusNormal"/>
              <w:jc w:val="center"/>
            </w:pPr>
            <w:r>
              <w:t>21.</w:t>
            </w:r>
          </w:p>
        </w:tc>
        <w:tc>
          <w:tcPr>
            <w:tcW w:w="2381" w:type="dxa"/>
            <w:vMerge w:val="restart"/>
          </w:tcPr>
          <w:p w:rsidR="002123DD" w:rsidRDefault="002123DD">
            <w:pPr>
              <w:pStyle w:val="ConsPlusNormal"/>
            </w:pPr>
            <w:r>
              <w:t>Обеспечено управление региональными транспортными информационными системами из ситуационно-информационного центра Минтранса России</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Доступность информации о состоянии транспортной сети субъектов РФ и муниципальных образований в электронном виде обеспечит возможность анализа информации с использованием технологий искусственного интеллекта, в том числе для выявления мест концентрации ДТП и осуществления качественного развития транспортной инфраструктуры РФ.</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Установление требований к единым форматам взаимодействия элементов ИТС разных уровней (федерального, регионального, муниципального) создаст предпосылки к реализации субъектами РФ и муниципалитетами внедрения новых цифровых технологий в сфере транспорта</w:t>
            </w:r>
          </w:p>
        </w:tc>
      </w:tr>
      <w:tr w:rsidR="002123DD">
        <w:tc>
          <w:tcPr>
            <w:tcW w:w="454" w:type="dxa"/>
          </w:tcPr>
          <w:p w:rsidR="002123DD" w:rsidRDefault="002123DD">
            <w:pPr>
              <w:pStyle w:val="ConsPlusNormal"/>
              <w:jc w:val="center"/>
            </w:pPr>
            <w:r>
              <w:t>22.</w:t>
            </w:r>
          </w:p>
        </w:tc>
        <w:tc>
          <w:tcPr>
            <w:tcW w:w="2381" w:type="dxa"/>
          </w:tcPr>
          <w:p w:rsidR="002123DD" w:rsidRDefault="002123DD">
            <w:pPr>
              <w:pStyle w:val="ConsPlusNormal"/>
            </w:pPr>
            <w:r>
              <w:t xml:space="preserve">Более чем в два раза снижено количество актов незаконного вмешательства в деятельность транспорта за счет </w:t>
            </w:r>
            <w:r>
              <w:lastRenderedPageBreak/>
              <w:t>повышения эффективности мониторинга и контроля состояния транспортной безопасности</w:t>
            </w:r>
          </w:p>
        </w:tc>
        <w:tc>
          <w:tcPr>
            <w:tcW w:w="3458" w:type="dxa"/>
          </w:tcPr>
          <w:p w:rsidR="002123DD" w:rsidRDefault="002123DD">
            <w:pPr>
              <w:pStyle w:val="ConsPlusNormal"/>
            </w:pPr>
            <w:r>
              <w:lastRenderedPageBreak/>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jc w:val="both"/>
            </w:pPr>
            <w:r>
              <w:t>Снижения количества актов незаконного вмешательства более чем в два раза в деятельности транспорта окажет положительный эффект на развитие транспортной отрасли в и ее цифровую зрелось целом.</w:t>
            </w:r>
          </w:p>
        </w:tc>
      </w:tr>
      <w:tr w:rsidR="002123DD">
        <w:tc>
          <w:tcPr>
            <w:tcW w:w="454" w:type="dxa"/>
            <w:vMerge w:val="restart"/>
          </w:tcPr>
          <w:p w:rsidR="002123DD" w:rsidRDefault="002123DD">
            <w:pPr>
              <w:pStyle w:val="ConsPlusNormal"/>
              <w:jc w:val="center"/>
            </w:pPr>
            <w:r>
              <w:t>23.</w:t>
            </w:r>
          </w:p>
        </w:tc>
        <w:tc>
          <w:tcPr>
            <w:tcW w:w="2381" w:type="dxa"/>
            <w:vMerge w:val="restart"/>
          </w:tcPr>
          <w:p w:rsidR="002123DD" w:rsidRDefault="002123DD">
            <w:pPr>
              <w:pStyle w:val="ConsPlusNormal"/>
            </w:pPr>
            <w:r>
              <w:t>100% объектов транспортной инфраструктуры имеют "цифровые двойники"</w:t>
            </w:r>
          </w:p>
        </w:tc>
        <w:tc>
          <w:tcPr>
            <w:tcW w:w="3458" w:type="dxa"/>
          </w:tcPr>
          <w:p w:rsidR="002123DD" w:rsidRDefault="002123DD">
            <w:pPr>
              <w:pStyle w:val="ConsPlusNormal"/>
            </w:pPr>
            <w:r>
              <w:t>3.2. Улучшение качества городской среды в полтора раза</w:t>
            </w:r>
          </w:p>
        </w:tc>
        <w:tc>
          <w:tcPr>
            <w:tcW w:w="6803" w:type="dxa"/>
          </w:tcPr>
          <w:p w:rsidR="002123DD" w:rsidRDefault="002123DD">
            <w:pPr>
              <w:pStyle w:val="ConsPlusNormal"/>
            </w:pPr>
            <w:r>
              <w:t>Повышение безопасности объектов транспортной инфраструктуры за счет мониторинга показателей с датчиков; повышение качества дорожного покрытия за счет мониторинга его состояния с помощью мобильных измерительных лабораторий/датчиков</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5.1.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c>
          <w:tcPr>
            <w:tcW w:w="6803" w:type="dxa"/>
          </w:tcPr>
          <w:p w:rsidR="002123DD" w:rsidRDefault="002123DD">
            <w:pPr>
              <w:pStyle w:val="ConsPlusNormal"/>
            </w:pPr>
            <w:r>
              <w:t>Создание цифровых двойников объектов транспортной инфраструктуры будет способствовать повышению уровня цифровой зрелости государственного управления</w:t>
            </w:r>
          </w:p>
        </w:tc>
      </w:tr>
      <w:tr w:rsidR="002123DD">
        <w:tc>
          <w:tcPr>
            <w:tcW w:w="454" w:type="dxa"/>
            <w:vMerge/>
          </w:tcPr>
          <w:p w:rsidR="002123DD" w:rsidRDefault="002123DD"/>
        </w:tc>
        <w:tc>
          <w:tcPr>
            <w:tcW w:w="2381" w:type="dxa"/>
            <w:vMerge/>
          </w:tcPr>
          <w:p w:rsidR="002123DD" w:rsidRDefault="002123DD"/>
        </w:tc>
        <w:tc>
          <w:tcPr>
            <w:tcW w:w="3458" w:type="dxa"/>
          </w:tcPr>
          <w:p w:rsidR="002123DD" w:rsidRDefault="002123DD">
            <w:pPr>
              <w:pStyle w:val="ConsPlusNormal"/>
            </w:pPr>
            <w:r>
              <w:t>5.4. Увеличение вложений в отечественные решения в сфере информационных технологий в четыре раза по сравнению с показателем 2019 года</w:t>
            </w:r>
          </w:p>
        </w:tc>
        <w:tc>
          <w:tcPr>
            <w:tcW w:w="6803" w:type="dxa"/>
          </w:tcPr>
          <w:p w:rsidR="002123DD" w:rsidRDefault="002123DD">
            <w:pPr>
              <w:pStyle w:val="ConsPlusNormal"/>
            </w:pPr>
            <w:r>
              <w:t>Создание цифровых двойников дорог потребует развития экосистемы поставщиков оборудования и ПО на территории РФ</w:t>
            </w:r>
          </w:p>
        </w:tc>
      </w:tr>
    </w:tbl>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jc w:val="center"/>
        <w:outlineLvl w:val="0"/>
      </w:pPr>
      <w:r>
        <w:t>XII. Схема управления проектом</w:t>
      </w:r>
    </w:p>
    <w:p w:rsidR="002123DD" w:rsidRDefault="002123DD">
      <w:pPr>
        <w:pStyle w:val="ConsPlusNormal"/>
        <w:ind w:firstLine="540"/>
        <w:jc w:val="both"/>
      </w:pPr>
    </w:p>
    <w:p w:rsidR="002123DD" w:rsidRDefault="002123DD">
      <w:pPr>
        <w:pStyle w:val="ConsPlusTitle"/>
        <w:jc w:val="both"/>
        <w:outlineLvl w:val="1"/>
      </w:pPr>
      <w:r>
        <w:t>9.1. Оценка эффектов реализации проектов:</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2123DD">
        <w:tc>
          <w:tcPr>
            <w:tcW w:w="5102" w:type="dxa"/>
          </w:tcPr>
          <w:p w:rsidR="002123DD" w:rsidRDefault="002123DD">
            <w:pPr>
              <w:pStyle w:val="ConsPlusNormal"/>
              <w:jc w:val="center"/>
            </w:pPr>
            <w:r>
              <w:t>Кто?</w:t>
            </w:r>
          </w:p>
        </w:tc>
        <w:tc>
          <w:tcPr>
            <w:tcW w:w="3968" w:type="dxa"/>
          </w:tcPr>
          <w:p w:rsidR="002123DD" w:rsidRDefault="002123DD">
            <w:pPr>
              <w:pStyle w:val="ConsPlusNormal"/>
              <w:jc w:val="center"/>
            </w:pPr>
            <w:r>
              <w:t>Функция</w:t>
            </w:r>
          </w:p>
        </w:tc>
      </w:tr>
      <w:tr w:rsidR="002123DD">
        <w:tc>
          <w:tcPr>
            <w:tcW w:w="5102" w:type="dxa"/>
          </w:tcPr>
          <w:p w:rsidR="002123DD" w:rsidRDefault="002123DD">
            <w:pPr>
              <w:pStyle w:val="ConsPlusNormal"/>
            </w:pPr>
            <w:r>
              <w:t>Министерство транспорта Российской Федерации</w:t>
            </w:r>
          </w:p>
        </w:tc>
        <w:tc>
          <w:tcPr>
            <w:tcW w:w="3968" w:type="dxa"/>
          </w:tcPr>
          <w:p w:rsidR="002123DD" w:rsidRDefault="002123DD">
            <w:pPr>
              <w:pStyle w:val="ConsPlusNormal"/>
            </w:pPr>
            <w:r>
              <w:t>Собственник проекта</w:t>
            </w:r>
          </w:p>
        </w:tc>
      </w:tr>
      <w:tr w:rsidR="002123DD">
        <w:tc>
          <w:tcPr>
            <w:tcW w:w="5102" w:type="dxa"/>
          </w:tcPr>
          <w:p w:rsidR="002123DD" w:rsidRDefault="002123DD">
            <w:pPr>
              <w:pStyle w:val="ConsPlusNormal"/>
              <w:jc w:val="both"/>
            </w:pPr>
            <w:r>
              <w:t>Министерство цифрового развития, связи и массовых коммуникаций</w:t>
            </w:r>
          </w:p>
        </w:tc>
        <w:tc>
          <w:tcPr>
            <w:tcW w:w="3968" w:type="dxa"/>
          </w:tcPr>
          <w:p w:rsidR="002123DD" w:rsidRDefault="002123DD">
            <w:pPr>
              <w:pStyle w:val="ConsPlusNormal"/>
            </w:pPr>
            <w:r>
              <w:t>Управление и координация проектом</w:t>
            </w:r>
          </w:p>
        </w:tc>
      </w:tr>
      <w:tr w:rsidR="002123DD">
        <w:tc>
          <w:tcPr>
            <w:tcW w:w="5102" w:type="dxa"/>
          </w:tcPr>
          <w:p w:rsidR="002123DD" w:rsidRDefault="002123DD">
            <w:pPr>
              <w:pStyle w:val="ConsPlusNormal"/>
            </w:pPr>
            <w:r>
              <w:t>Министерство экономического развития Российской Федерации</w:t>
            </w:r>
          </w:p>
        </w:tc>
        <w:tc>
          <w:tcPr>
            <w:tcW w:w="3968" w:type="dxa"/>
          </w:tcPr>
          <w:p w:rsidR="002123DD" w:rsidRDefault="002123DD">
            <w:pPr>
              <w:pStyle w:val="ConsPlusNormal"/>
              <w:jc w:val="both"/>
            </w:pPr>
            <w:r>
              <w:t>Управление и координация проектом</w:t>
            </w:r>
          </w:p>
        </w:tc>
      </w:tr>
      <w:tr w:rsidR="002123DD">
        <w:tc>
          <w:tcPr>
            <w:tcW w:w="5102" w:type="dxa"/>
          </w:tcPr>
          <w:p w:rsidR="002123DD" w:rsidRDefault="002123DD">
            <w:pPr>
              <w:pStyle w:val="ConsPlusNormal"/>
            </w:pPr>
            <w:r>
              <w:t>Министерство финансов Российской Федерации</w:t>
            </w:r>
          </w:p>
        </w:tc>
        <w:tc>
          <w:tcPr>
            <w:tcW w:w="3968" w:type="dxa"/>
          </w:tcPr>
          <w:p w:rsidR="002123DD" w:rsidRDefault="002123DD">
            <w:pPr>
              <w:pStyle w:val="ConsPlusNormal"/>
            </w:pPr>
            <w:r>
              <w:t>Управление и координация проектом</w:t>
            </w:r>
          </w:p>
        </w:tc>
      </w:tr>
      <w:tr w:rsidR="002123DD">
        <w:tc>
          <w:tcPr>
            <w:tcW w:w="5102" w:type="dxa"/>
          </w:tcPr>
          <w:p w:rsidR="002123DD" w:rsidRDefault="002123DD">
            <w:pPr>
              <w:pStyle w:val="ConsPlusNormal"/>
            </w:pPr>
            <w:r>
              <w:t>Министерство внутренних дел Российской Федерации</w:t>
            </w:r>
          </w:p>
        </w:tc>
        <w:tc>
          <w:tcPr>
            <w:tcW w:w="3968" w:type="dxa"/>
          </w:tcPr>
          <w:p w:rsidR="002123DD" w:rsidRDefault="002123DD">
            <w:pPr>
              <w:pStyle w:val="ConsPlusNormal"/>
            </w:pPr>
            <w:r>
              <w:t>Управление и координация проектом</w:t>
            </w:r>
          </w:p>
        </w:tc>
      </w:tr>
      <w:tr w:rsidR="002123DD">
        <w:tc>
          <w:tcPr>
            <w:tcW w:w="5102" w:type="dxa"/>
          </w:tcPr>
          <w:p w:rsidR="002123DD" w:rsidRDefault="002123DD">
            <w:pPr>
              <w:pStyle w:val="ConsPlusNormal"/>
              <w:jc w:val="both"/>
            </w:pPr>
            <w:r>
              <w:t>Министерство строительства и жилищно-коммунального хозяйства Российской Федерации</w:t>
            </w:r>
          </w:p>
        </w:tc>
        <w:tc>
          <w:tcPr>
            <w:tcW w:w="3968" w:type="dxa"/>
          </w:tcPr>
          <w:p w:rsidR="002123DD" w:rsidRDefault="002123DD">
            <w:pPr>
              <w:pStyle w:val="ConsPlusNormal"/>
            </w:pPr>
            <w:r>
              <w:t>Управление и координация проектом</w:t>
            </w:r>
          </w:p>
        </w:tc>
      </w:tr>
      <w:tr w:rsidR="002123DD">
        <w:tc>
          <w:tcPr>
            <w:tcW w:w="5102" w:type="dxa"/>
          </w:tcPr>
          <w:p w:rsidR="002123DD" w:rsidRDefault="002123DD">
            <w:pPr>
              <w:pStyle w:val="ConsPlusNormal"/>
            </w:pPr>
            <w:r>
              <w:t>Евразийская экономическая комиссия</w:t>
            </w:r>
          </w:p>
        </w:tc>
        <w:tc>
          <w:tcPr>
            <w:tcW w:w="3968" w:type="dxa"/>
          </w:tcPr>
          <w:p w:rsidR="002123DD" w:rsidRDefault="002123DD">
            <w:pPr>
              <w:pStyle w:val="ConsPlusNormal"/>
            </w:pPr>
            <w:r>
              <w:t>Управление и координация проектом</w:t>
            </w:r>
          </w:p>
        </w:tc>
      </w:tr>
      <w:tr w:rsidR="002123DD">
        <w:tc>
          <w:tcPr>
            <w:tcW w:w="5102" w:type="dxa"/>
          </w:tcPr>
          <w:p w:rsidR="002123DD" w:rsidRDefault="002123DD">
            <w:pPr>
              <w:pStyle w:val="ConsPlusNormal"/>
            </w:pPr>
            <w:r>
              <w:t>Федеральное агентство воздушного транспорта</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Федеральное дорожное агентство</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Федеральное агентство морского и речного транспорта</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Федеральное агентство железнодорожного транспорта</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Федеральная служба по надзору в сфере транспорта</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Федеральное дорожное агентство</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Федеральная таможенная служба</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Субъекты Российской Федерации</w:t>
            </w:r>
          </w:p>
        </w:tc>
        <w:tc>
          <w:tcPr>
            <w:tcW w:w="3968" w:type="dxa"/>
          </w:tcPr>
          <w:p w:rsidR="002123DD" w:rsidRDefault="002123DD">
            <w:pPr>
              <w:pStyle w:val="ConsPlusNormal"/>
            </w:pPr>
            <w:r>
              <w:t>Реализация и координация проекта</w:t>
            </w:r>
          </w:p>
        </w:tc>
      </w:tr>
      <w:tr w:rsidR="002123DD">
        <w:tc>
          <w:tcPr>
            <w:tcW w:w="5102" w:type="dxa"/>
          </w:tcPr>
          <w:p w:rsidR="002123DD" w:rsidRDefault="002123DD">
            <w:pPr>
              <w:pStyle w:val="ConsPlusNormal"/>
            </w:pPr>
            <w:r>
              <w:t>Транспортные научно-исследовательские институты</w:t>
            </w:r>
          </w:p>
        </w:tc>
        <w:tc>
          <w:tcPr>
            <w:tcW w:w="3968" w:type="dxa"/>
          </w:tcPr>
          <w:p w:rsidR="002123DD" w:rsidRDefault="002123DD">
            <w:pPr>
              <w:pStyle w:val="ConsPlusNormal"/>
            </w:pPr>
            <w:r>
              <w:t>Реализация проекта</w:t>
            </w:r>
          </w:p>
        </w:tc>
      </w:tr>
      <w:tr w:rsidR="002123DD">
        <w:tc>
          <w:tcPr>
            <w:tcW w:w="5102" w:type="dxa"/>
          </w:tcPr>
          <w:p w:rsidR="002123DD" w:rsidRDefault="002123DD">
            <w:pPr>
              <w:pStyle w:val="ConsPlusNormal"/>
            </w:pPr>
            <w:r>
              <w:t>Государственные транспортно-логистические компании</w:t>
            </w:r>
          </w:p>
        </w:tc>
        <w:tc>
          <w:tcPr>
            <w:tcW w:w="3968" w:type="dxa"/>
          </w:tcPr>
          <w:p w:rsidR="002123DD" w:rsidRDefault="002123DD">
            <w:pPr>
              <w:pStyle w:val="ConsPlusNormal"/>
            </w:pPr>
            <w:r>
              <w:t>Реализация проекта</w:t>
            </w:r>
          </w:p>
        </w:tc>
      </w:tr>
      <w:tr w:rsidR="002123DD">
        <w:tc>
          <w:tcPr>
            <w:tcW w:w="5102" w:type="dxa"/>
          </w:tcPr>
          <w:p w:rsidR="002123DD" w:rsidRDefault="002123DD">
            <w:pPr>
              <w:pStyle w:val="ConsPlusNormal"/>
            </w:pPr>
            <w:r>
              <w:t>ИТ-компании</w:t>
            </w:r>
          </w:p>
        </w:tc>
        <w:tc>
          <w:tcPr>
            <w:tcW w:w="3968" w:type="dxa"/>
          </w:tcPr>
          <w:p w:rsidR="002123DD" w:rsidRDefault="002123DD">
            <w:pPr>
              <w:pStyle w:val="ConsPlusNormal"/>
            </w:pPr>
            <w:r>
              <w:t>Реализация проекта</w:t>
            </w:r>
          </w:p>
        </w:tc>
      </w:tr>
      <w:tr w:rsidR="002123DD">
        <w:tc>
          <w:tcPr>
            <w:tcW w:w="5102" w:type="dxa"/>
          </w:tcPr>
          <w:p w:rsidR="002123DD" w:rsidRDefault="002123DD">
            <w:pPr>
              <w:pStyle w:val="ConsPlusNormal"/>
            </w:pPr>
            <w:r>
              <w:t>Транспортно-логистические компании</w:t>
            </w:r>
          </w:p>
        </w:tc>
        <w:tc>
          <w:tcPr>
            <w:tcW w:w="3968" w:type="dxa"/>
          </w:tcPr>
          <w:p w:rsidR="002123DD" w:rsidRDefault="002123DD">
            <w:pPr>
              <w:pStyle w:val="ConsPlusNormal"/>
            </w:pPr>
            <w:r>
              <w:t>Заказчики</w:t>
            </w:r>
          </w:p>
        </w:tc>
      </w:tr>
      <w:tr w:rsidR="002123DD">
        <w:tc>
          <w:tcPr>
            <w:tcW w:w="5102" w:type="dxa"/>
          </w:tcPr>
          <w:p w:rsidR="002123DD" w:rsidRDefault="002123DD">
            <w:pPr>
              <w:pStyle w:val="ConsPlusNormal"/>
            </w:pPr>
            <w:r>
              <w:t>ИТ-компании</w:t>
            </w:r>
          </w:p>
        </w:tc>
        <w:tc>
          <w:tcPr>
            <w:tcW w:w="3968" w:type="dxa"/>
          </w:tcPr>
          <w:p w:rsidR="002123DD" w:rsidRDefault="002123DD">
            <w:pPr>
              <w:pStyle w:val="ConsPlusNormal"/>
            </w:pPr>
            <w:r>
              <w:t>Заказчики</w:t>
            </w:r>
          </w:p>
        </w:tc>
      </w:tr>
      <w:tr w:rsidR="002123DD">
        <w:tc>
          <w:tcPr>
            <w:tcW w:w="5102" w:type="dxa"/>
          </w:tcPr>
          <w:p w:rsidR="002123DD" w:rsidRDefault="002123DD">
            <w:pPr>
              <w:pStyle w:val="ConsPlusNormal"/>
            </w:pPr>
            <w:r>
              <w:t>Не ИТ-компании</w:t>
            </w:r>
          </w:p>
        </w:tc>
        <w:tc>
          <w:tcPr>
            <w:tcW w:w="3968" w:type="dxa"/>
          </w:tcPr>
          <w:p w:rsidR="002123DD" w:rsidRDefault="002123DD">
            <w:pPr>
              <w:pStyle w:val="ConsPlusNormal"/>
            </w:pPr>
            <w:r>
              <w:t>Заказчики</w:t>
            </w:r>
          </w:p>
        </w:tc>
      </w:tr>
      <w:tr w:rsidR="002123DD">
        <w:tc>
          <w:tcPr>
            <w:tcW w:w="5102" w:type="dxa"/>
          </w:tcPr>
          <w:p w:rsidR="002123DD" w:rsidRDefault="002123DD">
            <w:pPr>
              <w:pStyle w:val="ConsPlusNormal"/>
            </w:pPr>
            <w:r>
              <w:t>Органы государственной власти</w:t>
            </w:r>
          </w:p>
        </w:tc>
        <w:tc>
          <w:tcPr>
            <w:tcW w:w="3968" w:type="dxa"/>
          </w:tcPr>
          <w:p w:rsidR="002123DD" w:rsidRDefault="002123DD">
            <w:pPr>
              <w:pStyle w:val="ConsPlusNormal"/>
            </w:pPr>
            <w:r>
              <w:t>Заказчики</w:t>
            </w:r>
          </w:p>
        </w:tc>
      </w:tr>
    </w:tbl>
    <w:p w:rsidR="002123DD" w:rsidRDefault="002123DD">
      <w:pPr>
        <w:pStyle w:val="ConsPlusNormal"/>
        <w:ind w:firstLine="540"/>
        <w:jc w:val="both"/>
      </w:pPr>
    </w:p>
    <w:p w:rsidR="002123DD" w:rsidRDefault="002123DD">
      <w:pPr>
        <w:pStyle w:val="ConsPlusTitle"/>
        <w:jc w:val="both"/>
        <w:outlineLvl w:val="1"/>
      </w:pPr>
      <w:r>
        <w:t>9.2. Схема управления проектом:</w:t>
      </w:r>
    </w:p>
    <w:p w:rsidR="002123DD" w:rsidRDefault="002123DD">
      <w:pPr>
        <w:pStyle w:val="ConsPlusNormal"/>
        <w:ind w:firstLine="540"/>
        <w:jc w:val="both"/>
      </w:pPr>
    </w:p>
    <w:p w:rsidR="002123DD" w:rsidRDefault="002123DD">
      <w:pPr>
        <w:sectPr w:rsidR="002123DD">
          <w:pgSz w:w="11905" w:h="16838"/>
          <w:pgMar w:top="1134" w:right="850" w:bottom="1134" w:left="1701" w:header="0" w:footer="0" w:gutter="0"/>
          <w:cols w:space="720"/>
        </w:sectPr>
      </w:pPr>
    </w:p>
    <w:p w:rsidR="002123DD" w:rsidRDefault="002123DD">
      <w:pPr>
        <w:pStyle w:val="ConsPlusNormal"/>
        <w:jc w:val="center"/>
      </w:pPr>
      <w:r w:rsidRPr="006B5BAF">
        <w:rPr>
          <w:position w:val="-267"/>
        </w:rPr>
        <w:lastRenderedPageBreak/>
        <w:pict>
          <v:shape id="_x0000_i1025" style="width:622.35pt;height:278.6pt" coordsize="" o:spt="100" adj="0,,0" path="" filled="f" stroked="f">
            <v:stroke joinstyle="miter"/>
            <v:imagedata r:id="rId25" o:title="base_1_391398_32768"/>
            <v:formulas/>
            <v:path o:connecttype="segments"/>
          </v:shape>
        </w:pict>
      </w:r>
    </w:p>
    <w:p w:rsidR="002123DD" w:rsidRDefault="002123DD">
      <w:pPr>
        <w:sectPr w:rsidR="002123DD">
          <w:pgSz w:w="16838" w:h="11905" w:orient="landscape"/>
          <w:pgMar w:top="1701" w:right="1134" w:bottom="850" w:left="1134" w:header="0" w:footer="0" w:gutter="0"/>
          <w:cols w:space="720"/>
        </w:sectPr>
      </w:pPr>
    </w:p>
    <w:p w:rsidR="002123DD" w:rsidRDefault="002123DD">
      <w:pPr>
        <w:pStyle w:val="ConsPlusNormal"/>
        <w:ind w:firstLine="540"/>
        <w:jc w:val="both"/>
      </w:pPr>
    </w:p>
    <w:p w:rsidR="002123DD" w:rsidRDefault="002123DD">
      <w:pPr>
        <w:pStyle w:val="ConsPlusTitle"/>
        <w:jc w:val="center"/>
        <w:outlineLvl w:val="0"/>
      </w:pPr>
      <w:r>
        <w:t>XIII. Риски проекта и управление ими</w:t>
      </w:r>
    </w:p>
    <w:p w:rsidR="002123DD" w:rsidRDefault="002123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97"/>
        <w:gridCol w:w="3175"/>
      </w:tblGrid>
      <w:tr w:rsidR="002123DD">
        <w:tc>
          <w:tcPr>
            <w:tcW w:w="5499" w:type="dxa"/>
          </w:tcPr>
          <w:p w:rsidR="002123DD" w:rsidRDefault="002123DD">
            <w:pPr>
              <w:pStyle w:val="ConsPlusNormal"/>
              <w:jc w:val="center"/>
            </w:pPr>
            <w:r>
              <w:t>Категории для выбора от 3 до 5 приоритетных рисков</w:t>
            </w:r>
          </w:p>
        </w:tc>
        <w:tc>
          <w:tcPr>
            <w:tcW w:w="397" w:type="dxa"/>
          </w:tcPr>
          <w:p w:rsidR="002123DD" w:rsidRDefault="002123DD">
            <w:pPr>
              <w:pStyle w:val="ConsPlusNormal"/>
            </w:pPr>
          </w:p>
        </w:tc>
        <w:tc>
          <w:tcPr>
            <w:tcW w:w="3175" w:type="dxa"/>
          </w:tcPr>
          <w:p w:rsidR="002123DD" w:rsidRDefault="002123DD">
            <w:pPr>
              <w:pStyle w:val="ConsPlusNormal"/>
              <w:jc w:val="center"/>
            </w:pPr>
            <w:r>
              <w:t>Конкретные риски (события)</w:t>
            </w:r>
          </w:p>
        </w:tc>
      </w:tr>
      <w:tr w:rsidR="002123DD">
        <w:tblPrEx>
          <w:tblBorders>
            <w:insideH w:val="nil"/>
          </w:tblBorders>
        </w:tblPrEx>
        <w:tc>
          <w:tcPr>
            <w:tcW w:w="9071" w:type="dxa"/>
            <w:gridSpan w:val="3"/>
            <w:tcBorders>
              <w:bottom w:val="nil"/>
            </w:tcBorders>
          </w:tcPr>
          <w:p w:rsidR="002123DD" w:rsidRDefault="002123DD">
            <w:pPr>
              <w:pStyle w:val="ConsPlusNormal"/>
              <w:jc w:val="center"/>
              <w:outlineLvl w:val="1"/>
            </w:pPr>
            <w:r>
              <w:t>I. БЛОК "ОПЕРАЦИОННЫЕ"</w:t>
            </w:r>
          </w:p>
        </w:tc>
      </w:tr>
      <w:tr w:rsidR="002123DD">
        <w:tblPrEx>
          <w:tblBorders>
            <w:insideH w:val="nil"/>
          </w:tblBorders>
        </w:tblPrEx>
        <w:tc>
          <w:tcPr>
            <w:tcW w:w="9071" w:type="dxa"/>
            <w:gridSpan w:val="3"/>
            <w:tcBorders>
              <w:top w:val="nil"/>
            </w:tcBorders>
          </w:tcPr>
          <w:p w:rsidR="002123DD" w:rsidRDefault="002123DD">
            <w:pPr>
              <w:pStyle w:val="ConsPlusNormal"/>
              <w:jc w:val="center"/>
            </w:pPr>
            <w:r>
              <w:t>Риски этого уровня имеют локальные последствия, могут привести к отклонениям в процессе достижения конкретного целевого показателя</w:t>
            </w:r>
          </w:p>
        </w:tc>
      </w:tr>
      <w:tr w:rsidR="002123DD">
        <w:tc>
          <w:tcPr>
            <w:tcW w:w="5499" w:type="dxa"/>
          </w:tcPr>
          <w:p w:rsidR="002123DD" w:rsidRDefault="002123DD">
            <w:pPr>
              <w:pStyle w:val="ConsPlusNormal"/>
            </w:pPr>
            <w:r>
              <w:t>1. Капстроительство, инфраструктура</w:t>
            </w:r>
          </w:p>
          <w:p w:rsidR="002123DD" w:rsidRDefault="002123DD">
            <w:pPr>
              <w:pStyle w:val="ConsPlusNormal"/>
            </w:pPr>
            <w:r>
              <w:t>Введение объекта капстроительства с нарушением сроков или качества из-за низкого качества проектирования, недобросовестности подрядчика, сложностей с поставками и т.п.</w:t>
            </w:r>
          </w:p>
        </w:tc>
        <w:tc>
          <w:tcPr>
            <w:tcW w:w="397" w:type="dxa"/>
          </w:tcPr>
          <w:p w:rsidR="002123DD" w:rsidRDefault="002123DD">
            <w:pPr>
              <w:pStyle w:val="ConsPlusNormal"/>
              <w:jc w:val="center"/>
            </w:pPr>
            <w:r>
              <w:t>X</w:t>
            </w:r>
          </w:p>
        </w:tc>
        <w:tc>
          <w:tcPr>
            <w:tcW w:w="3175" w:type="dxa"/>
          </w:tcPr>
          <w:p w:rsidR="002123DD" w:rsidRDefault="002123DD">
            <w:pPr>
              <w:pStyle w:val="ConsPlusNormal"/>
            </w:pPr>
            <w:r>
              <w:t>Неравномерное развитие транспортной инфраструктуры, которое влияет на различия в стоимости реализации инфраструктурных проектов в разных регионах</w:t>
            </w:r>
          </w:p>
        </w:tc>
      </w:tr>
      <w:tr w:rsidR="002123DD">
        <w:tc>
          <w:tcPr>
            <w:tcW w:w="5499" w:type="dxa"/>
          </w:tcPr>
          <w:p w:rsidR="002123DD" w:rsidRDefault="002123DD">
            <w:pPr>
              <w:pStyle w:val="ConsPlusNormal"/>
            </w:pPr>
            <w:r>
              <w:t>2. Качество планирования</w:t>
            </w:r>
          </w:p>
          <w:p w:rsidR="002123DD" w:rsidRDefault="002123DD">
            <w:pPr>
              <w:pStyle w:val="ConsPlusNormal"/>
            </w:pPr>
            <w:r>
              <w:t>Цель проекта не будет достигнута из-за некачественного планирования мероприятий: проект слишком новый и сложный - могут быть ошибки проектирования решения из-за нехватки опыта, мероприятий недостаточно, мероприятия не ведут к цели, нереалистичные сроки, неверные приоритеты</w:t>
            </w:r>
          </w:p>
        </w:tc>
        <w:tc>
          <w:tcPr>
            <w:tcW w:w="397" w:type="dxa"/>
          </w:tcPr>
          <w:p w:rsidR="002123DD" w:rsidRDefault="002123DD">
            <w:pPr>
              <w:pStyle w:val="ConsPlusNormal"/>
              <w:jc w:val="center"/>
            </w:pPr>
            <w:r>
              <w:t>X</w:t>
            </w:r>
          </w:p>
        </w:tc>
        <w:tc>
          <w:tcPr>
            <w:tcW w:w="3175" w:type="dxa"/>
          </w:tcPr>
          <w:p w:rsidR="002123DD" w:rsidRDefault="002123DD">
            <w:pPr>
              <w:pStyle w:val="ConsPlusNormal"/>
            </w:pPr>
            <w:r>
              <w:t>Разнородность в вопросах финансового и правового регулирования сферы транспорта на уровне субъектов РФ и отдельных муниципальных образований в границах субъектов РФ</w:t>
            </w:r>
          </w:p>
        </w:tc>
      </w:tr>
      <w:tr w:rsidR="002123DD">
        <w:tc>
          <w:tcPr>
            <w:tcW w:w="5499" w:type="dxa"/>
          </w:tcPr>
          <w:p w:rsidR="002123DD" w:rsidRDefault="002123DD">
            <w:pPr>
              <w:pStyle w:val="ConsPlusNormal"/>
            </w:pPr>
            <w:r>
              <w:t>3. Качество реализации</w:t>
            </w:r>
          </w:p>
          <w:p w:rsidR="002123DD" w:rsidRDefault="002123DD">
            <w:pPr>
              <w:pStyle w:val="ConsPlusNormal"/>
            </w:pPr>
            <w:r>
              <w:t>Целевой образ результата не будет достигнут из-за некачественной реализации мероприятий, нарушения обязательств контрагентами, снижения качества поставляемых услуг и материалов и т.п.</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4. Межведомственное взаимодействие</w:t>
            </w:r>
          </w:p>
          <w:p w:rsidR="002123DD" w:rsidRDefault="002123DD">
            <w:pPr>
              <w:pStyle w:val="ConsPlusNormal"/>
            </w:pPr>
            <w:r>
              <w:t>Цель проекта не будет достигнута из-за отсутствия межведомственного взаимодействия или недостаточно развитых механизмов межведомственного взаимодействия</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5. Неисполнение поручений</w:t>
            </w:r>
          </w:p>
          <w:p w:rsidR="002123DD" w:rsidRDefault="002123DD">
            <w:pPr>
              <w:pStyle w:val="ConsPlusNormal"/>
            </w:pPr>
            <w:r>
              <w:t>Источником отклонений в процессе достижения цели будет неисполнение поручения</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6. Нехватка компетенций</w:t>
            </w:r>
          </w:p>
          <w:p w:rsidR="002123DD" w:rsidRDefault="002123DD">
            <w:pPr>
              <w:pStyle w:val="ConsPlusNormal"/>
            </w:pPr>
            <w:r>
              <w:t>Цель проекта не будет достигнута из-за нехватки компетенций для реализации проекта или ухода ключевых сотрудников, держателей процесса</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7. Соответствие запросу граждан</w:t>
            </w:r>
          </w:p>
          <w:p w:rsidR="002123DD" w:rsidRDefault="002123DD">
            <w:pPr>
              <w:pStyle w:val="ConsPlusNormal"/>
            </w:pPr>
            <w:r>
              <w:t>Выбрать, если при планировании цели проекта не были учтены реальные запросы граждан или запросы граждан поменялись в процессе реализации проекта</w:t>
            </w:r>
          </w:p>
        </w:tc>
        <w:tc>
          <w:tcPr>
            <w:tcW w:w="397" w:type="dxa"/>
          </w:tcPr>
          <w:p w:rsidR="002123DD" w:rsidRDefault="002123DD">
            <w:pPr>
              <w:pStyle w:val="ConsPlusNormal"/>
              <w:jc w:val="center"/>
            </w:pPr>
            <w:r>
              <w:t>X</w:t>
            </w:r>
          </w:p>
        </w:tc>
        <w:tc>
          <w:tcPr>
            <w:tcW w:w="3175" w:type="dxa"/>
          </w:tcPr>
          <w:p w:rsidR="002123DD" w:rsidRDefault="002123DD">
            <w:pPr>
              <w:pStyle w:val="ConsPlusNormal"/>
            </w:pPr>
            <w:r>
              <w:t>Низкая востребованность цифровых сервисов транспортной инфраструктуры вследствие цифрового неравенства и недостаточности цифровых компетенций граждан</w:t>
            </w:r>
          </w:p>
        </w:tc>
      </w:tr>
      <w:tr w:rsidR="002123DD">
        <w:tc>
          <w:tcPr>
            <w:tcW w:w="5499" w:type="dxa"/>
          </w:tcPr>
          <w:p w:rsidR="002123DD" w:rsidRDefault="002123DD">
            <w:pPr>
              <w:pStyle w:val="ConsPlusNormal"/>
            </w:pPr>
            <w:r>
              <w:t>8. Финансово-бюджетный процесс</w:t>
            </w:r>
          </w:p>
          <w:p w:rsidR="002123DD" w:rsidRDefault="002123DD">
            <w:pPr>
              <w:pStyle w:val="ConsPlusNormal"/>
            </w:pPr>
            <w:r>
              <w:lastRenderedPageBreak/>
              <w:t>Выбрать, если существуют риски кассового неисполнения бюджета, нарушения бюджетных правил или невозможность привлечь дополнительное финансирование</w:t>
            </w:r>
          </w:p>
        </w:tc>
        <w:tc>
          <w:tcPr>
            <w:tcW w:w="397" w:type="dxa"/>
          </w:tcPr>
          <w:p w:rsidR="002123DD" w:rsidRDefault="002123DD">
            <w:pPr>
              <w:pStyle w:val="ConsPlusNormal"/>
              <w:jc w:val="center"/>
            </w:pPr>
            <w:r>
              <w:lastRenderedPageBreak/>
              <w:t>X</w:t>
            </w:r>
          </w:p>
        </w:tc>
        <w:tc>
          <w:tcPr>
            <w:tcW w:w="3175" w:type="dxa"/>
          </w:tcPr>
          <w:p w:rsidR="002123DD" w:rsidRDefault="002123DD">
            <w:pPr>
              <w:pStyle w:val="ConsPlusNormal"/>
            </w:pPr>
            <w:r>
              <w:t xml:space="preserve">Различия в стоимости </w:t>
            </w:r>
            <w:r>
              <w:lastRenderedPageBreak/>
              <w:t>реализации проектов цифровой трансформации транспортной инфраструктуры в регионах</w:t>
            </w:r>
          </w:p>
        </w:tc>
      </w:tr>
      <w:tr w:rsidR="002123DD">
        <w:tblPrEx>
          <w:tblBorders>
            <w:insideH w:val="nil"/>
          </w:tblBorders>
        </w:tblPrEx>
        <w:tc>
          <w:tcPr>
            <w:tcW w:w="9071" w:type="dxa"/>
            <w:gridSpan w:val="3"/>
            <w:tcBorders>
              <w:bottom w:val="nil"/>
            </w:tcBorders>
          </w:tcPr>
          <w:p w:rsidR="002123DD" w:rsidRDefault="002123DD">
            <w:pPr>
              <w:pStyle w:val="ConsPlusNormal"/>
              <w:jc w:val="center"/>
              <w:outlineLvl w:val="1"/>
            </w:pPr>
            <w:r>
              <w:lastRenderedPageBreak/>
              <w:t>II. БЛОК "СТРАТЕГИЧЕСКИЕ"</w:t>
            </w:r>
          </w:p>
        </w:tc>
      </w:tr>
      <w:tr w:rsidR="002123DD">
        <w:tblPrEx>
          <w:tblBorders>
            <w:insideH w:val="nil"/>
          </w:tblBorders>
        </w:tblPrEx>
        <w:tc>
          <w:tcPr>
            <w:tcW w:w="9071" w:type="dxa"/>
            <w:gridSpan w:val="3"/>
            <w:tcBorders>
              <w:top w:val="nil"/>
            </w:tcBorders>
          </w:tcPr>
          <w:p w:rsidR="002123DD" w:rsidRDefault="002123DD">
            <w:pPr>
              <w:pStyle w:val="ConsPlusNormal"/>
              <w:jc w:val="center"/>
            </w:pPr>
            <w:r>
              <w:t>Риски этого уровня имеют масштабные последствия, могут привести к отклонениям в процессе достижения нескольких или всех целей проекта</w:t>
            </w:r>
          </w:p>
        </w:tc>
      </w:tr>
      <w:tr w:rsidR="002123DD">
        <w:tc>
          <w:tcPr>
            <w:tcW w:w="5499" w:type="dxa"/>
          </w:tcPr>
          <w:p w:rsidR="002123DD" w:rsidRDefault="002123DD">
            <w:pPr>
              <w:pStyle w:val="ConsPlusNormal"/>
            </w:pPr>
            <w:r>
              <w:t>1. Здоровье и безопасность</w:t>
            </w:r>
          </w:p>
          <w:p w:rsidR="002123DD" w:rsidRDefault="002123DD">
            <w:pPr>
              <w:pStyle w:val="ConsPlusNormal"/>
            </w:pPr>
            <w:r>
              <w:t>Проект зависит от повышения продолжительности жизни, снижения травматизма, обеспечения лекарственными препаратами, создания безопасной среды и др.</w:t>
            </w:r>
          </w:p>
          <w:p w:rsidR="002123DD" w:rsidRDefault="002123DD">
            <w:pPr>
              <w:pStyle w:val="ConsPlusNormal"/>
            </w:pPr>
            <w:r>
              <w:t>Примеры: ухудшение здоровья социальной группы [по причине...], эпидемия</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2. Кибербезопасность</w:t>
            </w:r>
          </w:p>
          <w:p w:rsidR="002123DD" w:rsidRDefault="002123DD">
            <w:pPr>
              <w:pStyle w:val="ConsPlusNormal"/>
            </w:pPr>
            <w:r>
              <w:t>Достижение целей проекта зависит от безопасности обработки и хранения конфиденциальных данных, непрерывного функционирования ИТ-систем(ы) или сервиса</w:t>
            </w:r>
          </w:p>
          <w:p w:rsidR="002123DD" w:rsidRDefault="002123DD">
            <w:pPr>
              <w:pStyle w:val="ConsPlusNormal"/>
            </w:pPr>
            <w:r>
              <w:t>Примеры: рост киберпреступности, кибератака; сбой критической ИТ-системы или сервиса</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3. Макроэкономическая стабильность</w:t>
            </w:r>
          </w:p>
          <w:p w:rsidR="002123DD" w:rsidRDefault="002123DD">
            <w:pPr>
              <w:pStyle w:val="ConsPlusNormal"/>
            </w:pPr>
            <w:r>
              <w:t>Цели проекта напрямую зависят от макроэкономической стабильности, темпов роста ВВП, роста доходов населения или отдельных социальных групп, улучшения условий труда и т.п.</w:t>
            </w:r>
          </w:p>
          <w:p w:rsidR="002123DD" w:rsidRDefault="002123DD">
            <w:pPr>
              <w:pStyle w:val="ConsPlusNormal"/>
            </w:pPr>
            <w:r>
              <w:t>Примеры: колебание цен, инфляция; ухудшение перспектив и условий труда</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4. Окружающая среда</w:t>
            </w:r>
          </w:p>
          <w:p w:rsidR="002123DD" w:rsidRDefault="002123DD">
            <w:pPr>
              <w:pStyle w:val="ConsPlusNormal"/>
            </w:pPr>
            <w:r>
              <w:t>Реализация проекта связана с конкретным местоположением с прогнозируемыми стихийными бедствиями, техногенными авариями и т.п.</w:t>
            </w:r>
          </w:p>
          <w:p w:rsidR="002123DD" w:rsidRDefault="002123DD">
            <w:pPr>
              <w:pStyle w:val="ConsPlusNormal"/>
            </w:pPr>
            <w:r>
              <w:t>Примеры: Исчерпание природных ресурсов, ЧС: техногенная авария/стихийное бедствие</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5. Санкции</w:t>
            </w:r>
          </w:p>
          <w:p w:rsidR="002123DD" w:rsidRDefault="002123DD">
            <w:pPr>
              <w:pStyle w:val="ConsPlusNormal"/>
            </w:pPr>
            <w:r>
              <w:t>Цели проекта могут быть не достигнуты из-за ограничений на экспорт в Россию или импорт из России, санкций на организации и отдельных лиц</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6. Социально-политическая устойчивость</w:t>
            </w:r>
          </w:p>
          <w:p w:rsidR="002123DD" w:rsidRDefault="002123DD">
            <w:pPr>
              <w:pStyle w:val="ConsPlusNormal"/>
            </w:pPr>
            <w:r>
              <w:t>Реализация проекта зависит от политической стабильности, низкого уровня социальной напряженности, высокого индекса доверия к власти и др.</w:t>
            </w:r>
          </w:p>
          <w:p w:rsidR="002123DD" w:rsidRDefault="002123DD">
            <w:pPr>
              <w:pStyle w:val="ConsPlusNormal"/>
            </w:pPr>
            <w:r>
              <w:t>Примеры: политическая дестабилизация в государстве, ухудшение социальной инфраструктуры</w:t>
            </w:r>
          </w:p>
        </w:tc>
        <w:tc>
          <w:tcPr>
            <w:tcW w:w="397" w:type="dxa"/>
          </w:tcPr>
          <w:p w:rsidR="002123DD" w:rsidRDefault="002123DD">
            <w:pPr>
              <w:pStyle w:val="ConsPlusNormal"/>
            </w:pPr>
          </w:p>
        </w:tc>
        <w:tc>
          <w:tcPr>
            <w:tcW w:w="3175" w:type="dxa"/>
          </w:tcPr>
          <w:p w:rsidR="002123DD" w:rsidRDefault="002123DD">
            <w:pPr>
              <w:pStyle w:val="ConsPlusNormal"/>
            </w:pPr>
          </w:p>
        </w:tc>
      </w:tr>
      <w:tr w:rsidR="002123DD">
        <w:tc>
          <w:tcPr>
            <w:tcW w:w="5499" w:type="dxa"/>
          </w:tcPr>
          <w:p w:rsidR="002123DD" w:rsidRDefault="002123DD">
            <w:pPr>
              <w:pStyle w:val="ConsPlusNormal"/>
            </w:pPr>
            <w:r>
              <w:t>7. Технологический суверенитет</w:t>
            </w:r>
          </w:p>
          <w:p w:rsidR="002123DD" w:rsidRDefault="002123DD">
            <w:pPr>
              <w:pStyle w:val="ConsPlusNormal"/>
            </w:pPr>
            <w:r>
              <w:lastRenderedPageBreak/>
              <w:t>Выбрать, если проект зависит от возможности использования новейших технологий или компетенций, утрата которых или ограничение доступа к которым может привести к срыву проекта</w:t>
            </w:r>
          </w:p>
          <w:p w:rsidR="002123DD" w:rsidRDefault="002123DD">
            <w:pPr>
              <w:pStyle w:val="ConsPlusNormal"/>
            </w:pPr>
            <w:r>
              <w:t>Примеры: разрыв в технологическом цикле, позднее включение в рынки, утрата компетенций во фронтирах стратегической технологии</w:t>
            </w:r>
          </w:p>
        </w:tc>
        <w:tc>
          <w:tcPr>
            <w:tcW w:w="397" w:type="dxa"/>
          </w:tcPr>
          <w:p w:rsidR="002123DD" w:rsidRDefault="002123DD">
            <w:pPr>
              <w:pStyle w:val="ConsPlusNormal"/>
              <w:jc w:val="center"/>
            </w:pPr>
            <w:r>
              <w:lastRenderedPageBreak/>
              <w:t>X</w:t>
            </w:r>
          </w:p>
        </w:tc>
        <w:tc>
          <w:tcPr>
            <w:tcW w:w="3175" w:type="dxa"/>
          </w:tcPr>
          <w:p w:rsidR="002123DD" w:rsidRDefault="002123DD">
            <w:pPr>
              <w:pStyle w:val="ConsPlusNormal"/>
            </w:pPr>
            <w:r>
              <w:t xml:space="preserve">Отсутствие необходимых </w:t>
            </w:r>
            <w:r>
              <w:lastRenderedPageBreak/>
              <w:t>технологий, низкое качество отечественного ПО</w:t>
            </w:r>
          </w:p>
          <w:p w:rsidR="002123DD" w:rsidRDefault="002123DD">
            <w:pPr>
              <w:pStyle w:val="ConsPlusNormal"/>
            </w:pPr>
            <w:r>
              <w:t>Отсутствие технологии 5G и необходимого оборудования</w:t>
            </w:r>
          </w:p>
        </w:tc>
      </w:tr>
      <w:tr w:rsidR="002123DD">
        <w:tc>
          <w:tcPr>
            <w:tcW w:w="5499" w:type="dxa"/>
          </w:tcPr>
          <w:p w:rsidR="002123DD" w:rsidRDefault="002123DD">
            <w:pPr>
              <w:pStyle w:val="ConsPlusNormal"/>
            </w:pPr>
            <w:r>
              <w:lastRenderedPageBreak/>
              <w:t>8. Человеческий капитал</w:t>
            </w:r>
          </w:p>
          <w:p w:rsidR="002123DD" w:rsidRDefault="002123DD">
            <w:pPr>
              <w:pStyle w:val="ConsPlusNormal"/>
            </w:pPr>
            <w:r>
              <w:t>Проект связан с развитием человеческого капитала: повышением качества образования, НИОКР, созданием условий для личной и профессиональной самореализации и др.</w:t>
            </w:r>
          </w:p>
        </w:tc>
        <w:tc>
          <w:tcPr>
            <w:tcW w:w="397" w:type="dxa"/>
          </w:tcPr>
          <w:p w:rsidR="002123DD" w:rsidRDefault="002123DD">
            <w:pPr>
              <w:pStyle w:val="ConsPlusNormal"/>
            </w:pPr>
          </w:p>
        </w:tc>
        <w:tc>
          <w:tcPr>
            <w:tcW w:w="3175" w:type="dxa"/>
          </w:tcPr>
          <w:p w:rsidR="002123DD" w:rsidRDefault="002123DD">
            <w:pPr>
              <w:pStyle w:val="ConsPlusNormal"/>
            </w:pPr>
          </w:p>
        </w:tc>
      </w:tr>
    </w:tbl>
    <w:p w:rsidR="002123DD" w:rsidRDefault="002123DD">
      <w:pPr>
        <w:pStyle w:val="ConsPlusNormal"/>
        <w:ind w:firstLine="540"/>
        <w:jc w:val="both"/>
      </w:pPr>
    </w:p>
    <w:p w:rsidR="002123DD" w:rsidRDefault="002123DD">
      <w:pPr>
        <w:pStyle w:val="ConsPlusTitle"/>
        <w:jc w:val="center"/>
        <w:outlineLvl w:val="0"/>
      </w:pPr>
      <w:r>
        <w:t>XIV. Обратная связь</w:t>
      </w:r>
    </w:p>
    <w:p w:rsidR="002123DD" w:rsidRDefault="002123DD">
      <w:pPr>
        <w:pStyle w:val="ConsPlusNormal"/>
        <w:ind w:firstLine="540"/>
        <w:jc w:val="both"/>
      </w:pPr>
    </w:p>
    <w:p w:rsidR="002123DD" w:rsidRDefault="002123DD">
      <w:pPr>
        <w:sectPr w:rsidR="002123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644"/>
        <w:gridCol w:w="1587"/>
        <w:gridCol w:w="1474"/>
        <w:gridCol w:w="4422"/>
      </w:tblGrid>
      <w:tr w:rsidR="002123DD">
        <w:tc>
          <w:tcPr>
            <w:tcW w:w="1927" w:type="dxa"/>
          </w:tcPr>
          <w:p w:rsidR="002123DD" w:rsidRDefault="002123DD">
            <w:pPr>
              <w:pStyle w:val="ConsPlusNormal"/>
              <w:jc w:val="center"/>
            </w:pPr>
            <w:r>
              <w:lastRenderedPageBreak/>
              <w:t>Наименование продукта/решения</w:t>
            </w:r>
          </w:p>
        </w:tc>
        <w:tc>
          <w:tcPr>
            <w:tcW w:w="1644" w:type="dxa"/>
          </w:tcPr>
          <w:p w:rsidR="002123DD" w:rsidRDefault="002123DD">
            <w:pPr>
              <w:pStyle w:val="ConsPlusNormal"/>
              <w:jc w:val="center"/>
            </w:pPr>
            <w:r>
              <w:t>Бенефициар</w:t>
            </w:r>
          </w:p>
        </w:tc>
        <w:tc>
          <w:tcPr>
            <w:tcW w:w="1587" w:type="dxa"/>
          </w:tcPr>
          <w:p w:rsidR="002123DD" w:rsidRDefault="002123DD">
            <w:pPr>
              <w:pStyle w:val="ConsPlusNormal"/>
              <w:jc w:val="center"/>
            </w:pPr>
            <w:r>
              <w:t>Механизм получения обратной связи</w:t>
            </w:r>
          </w:p>
        </w:tc>
        <w:tc>
          <w:tcPr>
            <w:tcW w:w="1474" w:type="dxa"/>
          </w:tcPr>
          <w:p w:rsidR="002123DD" w:rsidRDefault="002123DD">
            <w:pPr>
              <w:pStyle w:val="ConsPlusNormal"/>
              <w:jc w:val="center"/>
            </w:pPr>
            <w:r>
              <w:t>Периодичность получения обратной связи</w:t>
            </w:r>
          </w:p>
        </w:tc>
        <w:tc>
          <w:tcPr>
            <w:tcW w:w="4422" w:type="dxa"/>
          </w:tcPr>
          <w:p w:rsidR="002123DD" w:rsidRDefault="002123DD">
            <w:pPr>
              <w:pStyle w:val="ConsPlusNormal"/>
              <w:jc w:val="center"/>
            </w:pPr>
            <w:r>
              <w:t>Основные вопросы для оценки обратной связи</w:t>
            </w:r>
          </w:p>
        </w:tc>
      </w:tr>
      <w:tr w:rsidR="002123DD">
        <w:tc>
          <w:tcPr>
            <w:tcW w:w="1927" w:type="dxa"/>
            <w:vMerge w:val="restart"/>
          </w:tcPr>
          <w:p w:rsidR="002123DD" w:rsidRDefault="002123DD">
            <w:pPr>
              <w:pStyle w:val="ConsPlusNormal"/>
            </w:pPr>
            <w:r>
              <w:t>Создана инфраструктура для эффективной и безопасной эксплуатации беспилотного автомобильного транспорта</w:t>
            </w:r>
          </w:p>
        </w:tc>
        <w:tc>
          <w:tcPr>
            <w:tcW w:w="1644" w:type="dxa"/>
            <w:vMerge w:val="restart"/>
          </w:tcPr>
          <w:p w:rsidR="002123DD" w:rsidRDefault="002123DD">
            <w:pPr>
              <w:pStyle w:val="ConsPlusNormal"/>
              <w:jc w:val="center"/>
            </w:pPr>
            <w:r>
              <w:t>Граждане и компании</w:t>
            </w:r>
          </w:p>
        </w:tc>
        <w:tc>
          <w:tcPr>
            <w:tcW w:w="1587" w:type="dxa"/>
            <w:tcBorders>
              <w:bottom w:val="nil"/>
            </w:tcBorders>
          </w:tcPr>
          <w:p w:rsidR="002123DD" w:rsidRDefault="002123DD">
            <w:pPr>
              <w:pStyle w:val="ConsPlusNormal"/>
              <w:jc w:val="center"/>
            </w:pPr>
            <w:r>
              <w:t>Опрос граждан</w:t>
            </w:r>
          </w:p>
        </w:tc>
        <w:tc>
          <w:tcPr>
            <w:tcW w:w="1474" w:type="dxa"/>
            <w:vMerge w:val="restart"/>
          </w:tcPr>
          <w:p w:rsidR="002123DD" w:rsidRDefault="002123DD">
            <w:pPr>
              <w:pStyle w:val="ConsPlusNormal"/>
              <w:jc w:val="center"/>
            </w:pPr>
            <w:r>
              <w:t>1 раз в год</w:t>
            </w:r>
          </w:p>
        </w:tc>
        <w:tc>
          <w:tcPr>
            <w:tcW w:w="4422" w:type="dxa"/>
            <w:vMerge w:val="restart"/>
          </w:tcPr>
          <w:p w:rsidR="002123DD" w:rsidRDefault="002123DD">
            <w:pPr>
              <w:pStyle w:val="ConsPlusNormal"/>
            </w:pPr>
            <w:r>
              <w:t>Знаете ли Вы/Ваша компания о наличии инфраструктуры беспилотного транспорта?</w:t>
            </w:r>
          </w:p>
          <w:p w:rsidR="002123DD" w:rsidRDefault="002123DD">
            <w:pPr>
              <w:pStyle w:val="ConsPlusNormal"/>
            </w:pPr>
            <w:r>
              <w:t>Используете ли Вы беспилотный транспорт и данную инфраструктуру?</w:t>
            </w:r>
          </w:p>
          <w:p w:rsidR="002123DD" w:rsidRDefault="002123DD">
            <w:pPr>
              <w:pStyle w:val="ConsPlusNormal"/>
            </w:pPr>
            <w:r>
              <w:t>Если нет - почему?</w:t>
            </w:r>
          </w:p>
          <w:p w:rsidR="002123DD" w:rsidRDefault="002123DD">
            <w:pPr>
              <w:pStyle w:val="ConsPlusNormal"/>
            </w:pPr>
            <w:r>
              <w:t>Оцените стабильность и качество работы беспилотного транспорта и инфраструктуры</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vMerge/>
          </w:tcPr>
          <w:p w:rsidR="002123DD" w:rsidRDefault="002123DD"/>
        </w:tc>
        <w:tc>
          <w:tcPr>
            <w:tcW w:w="1644" w:type="dxa"/>
            <w:vMerge/>
          </w:tcPr>
          <w:p w:rsidR="002123DD" w:rsidRDefault="002123DD"/>
        </w:tc>
        <w:tc>
          <w:tcPr>
            <w:tcW w:w="1587" w:type="dxa"/>
            <w:tcBorders>
              <w:top w:val="nil"/>
            </w:tcBorders>
          </w:tcPr>
          <w:p w:rsidR="002123DD" w:rsidRDefault="002123DD">
            <w:pPr>
              <w:pStyle w:val="ConsPlusNormal"/>
              <w:jc w:val="center"/>
            </w:pPr>
            <w:r>
              <w:t>Интервью с представителями компаний</w:t>
            </w:r>
          </w:p>
        </w:tc>
        <w:tc>
          <w:tcPr>
            <w:tcW w:w="1474" w:type="dxa"/>
            <w:vMerge/>
          </w:tcPr>
          <w:p w:rsidR="002123DD" w:rsidRDefault="002123DD"/>
        </w:tc>
        <w:tc>
          <w:tcPr>
            <w:tcW w:w="4422" w:type="dxa"/>
            <w:vMerge/>
          </w:tcPr>
          <w:p w:rsidR="002123DD" w:rsidRDefault="002123DD"/>
        </w:tc>
      </w:tr>
      <w:tr w:rsidR="002123DD">
        <w:tc>
          <w:tcPr>
            <w:tcW w:w="1927" w:type="dxa"/>
            <w:vMerge w:val="restart"/>
          </w:tcPr>
          <w:p w:rsidR="002123DD" w:rsidRDefault="002123DD">
            <w:pPr>
              <w:pStyle w:val="ConsPlusNormal"/>
            </w:pPr>
            <w:r>
              <w:t>Создана инфраструктура для эффективной и безопасной эксплуатации беспилотного железнодорожного транспорта</w:t>
            </w:r>
          </w:p>
        </w:tc>
        <w:tc>
          <w:tcPr>
            <w:tcW w:w="1644" w:type="dxa"/>
            <w:vMerge w:val="restart"/>
          </w:tcPr>
          <w:p w:rsidR="002123DD" w:rsidRDefault="002123DD">
            <w:pPr>
              <w:pStyle w:val="ConsPlusNormal"/>
              <w:jc w:val="center"/>
            </w:pPr>
            <w:r>
              <w:t>Граждане и компании</w:t>
            </w:r>
          </w:p>
        </w:tc>
        <w:tc>
          <w:tcPr>
            <w:tcW w:w="1587" w:type="dxa"/>
            <w:tcBorders>
              <w:bottom w:val="nil"/>
            </w:tcBorders>
          </w:tcPr>
          <w:p w:rsidR="002123DD" w:rsidRDefault="002123DD">
            <w:pPr>
              <w:pStyle w:val="ConsPlusNormal"/>
              <w:jc w:val="center"/>
            </w:pPr>
            <w:r>
              <w:t>Опрос граждан</w:t>
            </w:r>
          </w:p>
        </w:tc>
        <w:tc>
          <w:tcPr>
            <w:tcW w:w="1474" w:type="dxa"/>
            <w:vMerge w:val="restart"/>
          </w:tcPr>
          <w:p w:rsidR="002123DD" w:rsidRDefault="002123DD">
            <w:pPr>
              <w:pStyle w:val="ConsPlusNormal"/>
              <w:jc w:val="center"/>
            </w:pPr>
            <w:r>
              <w:t>1 раз в год</w:t>
            </w:r>
          </w:p>
        </w:tc>
        <w:tc>
          <w:tcPr>
            <w:tcW w:w="4422" w:type="dxa"/>
            <w:vMerge w:val="restart"/>
          </w:tcPr>
          <w:p w:rsidR="002123DD" w:rsidRDefault="002123DD">
            <w:pPr>
              <w:pStyle w:val="ConsPlusNormal"/>
            </w:pPr>
            <w:r>
              <w:t>Знаете ли Вы/Ваша компания о наличии инфраструктуры беспилотного Ж/д транспорта?</w:t>
            </w:r>
          </w:p>
          <w:p w:rsidR="002123DD" w:rsidRDefault="002123DD">
            <w:pPr>
              <w:pStyle w:val="ConsPlusNormal"/>
            </w:pPr>
            <w:r>
              <w:t>Используете ли Вы беспилотный транспорт и данную инфраструктуру?</w:t>
            </w:r>
          </w:p>
          <w:p w:rsidR="002123DD" w:rsidRDefault="002123DD">
            <w:pPr>
              <w:pStyle w:val="ConsPlusNormal"/>
            </w:pPr>
            <w:r>
              <w:t>Если нет - почему?</w:t>
            </w:r>
          </w:p>
          <w:p w:rsidR="002123DD" w:rsidRDefault="002123DD">
            <w:pPr>
              <w:pStyle w:val="ConsPlusNormal"/>
            </w:pPr>
            <w:r>
              <w:t>Оцените стабильность и качество работы беспилотного транспорта и инфраструктуры.</w:t>
            </w:r>
          </w:p>
          <w:p w:rsidR="002123DD" w:rsidRDefault="002123DD">
            <w:pPr>
              <w:pStyle w:val="ConsPlusNormal"/>
            </w:pPr>
            <w:r>
              <w:t>Сократилось ли время доставки грузов?</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vMerge/>
          </w:tcPr>
          <w:p w:rsidR="002123DD" w:rsidRDefault="002123DD"/>
        </w:tc>
        <w:tc>
          <w:tcPr>
            <w:tcW w:w="1644" w:type="dxa"/>
            <w:vMerge/>
          </w:tcPr>
          <w:p w:rsidR="002123DD" w:rsidRDefault="002123DD"/>
        </w:tc>
        <w:tc>
          <w:tcPr>
            <w:tcW w:w="1587" w:type="dxa"/>
            <w:tcBorders>
              <w:top w:val="nil"/>
            </w:tcBorders>
          </w:tcPr>
          <w:p w:rsidR="002123DD" w:rsidRDefault="002123DD">
            <w:pPr>
              <w:pStyle w:val="ConsPlusNormal"/>
              <w:jc w:val="center"/>
            </w:pPr>
            <w:r>
              <w:t>Интервью с представителями компаний</w:t>
            </w:r>
          </w:p>
        </w:tc>
        <w:tc>
          <w:tcPr>
            <w:tcW w:w="1474" w:type="dxa"/>
            <w:vMerge/>
          </w:tcPr>
          <w:p w:rsidR="002123DD" w:rsidRDefault="002123DD"/>
        </w:tc>
        <w:tc>
          <w:tcPr>
            <w:tcW w:w="4422" w:type="dxa"/>
            <w:vMerge/>
          </w:tcPr>
          <w:p w:rsidR="002123DD" w:rsidRDefault="002123DD"/>
        </w:tc>
      </w:tr>
      <w:tr w:rsidR="002123DD">
        <w:tc>
          <w:tcPr>
            <w:tcW w:w="1927" w:type="dxa"/>
            <w:vMerge w:val="restart"/>
          </w:tcPr>
          <w:p w:rsidR="002123DD" w:rsidRDefault="002123DD">
            <w:pPr>
              <w:pStyle w:val="ConsPlusNormal"/>
            </w:pPr>
            <w:r>
              <w:t xml:space="preserve">Создана инфраструктура для эффективной </w:t>
            </w:r>
            <w:r>
              <w:lastRenderedPageBreak/>
              <w:t>и безопасной эксплуатации беспилотного авиационного транспорта</w:t>
            </w:r>
          </w:p>
        </w:tc>
        <w:tc>
          <w:tcPr>
            <w:tcW w:w="1644" w:type="dxa"/>
            <w:vMerge w:val="restart"/>
          </w:tcPr>
          <w:p w:rsidR="002123DD" w:rsidRDefault="002123DD">
            <w:pPr>
              <w:pStyle w:val="ConsPlusNormal"/>
              <w:jc w:val="center"/>
            </w:pPr>
            <w:r>
              <w:lastRenderedPageBreak/>
              <w:t xml:space="preserve">Граждане, проживающие в городах с </w:t>
            </w:r>
            <w:r>
              <w:lastRenderedPageBreak/>
              <w:t>численностью свыше 700 тысяч жителей и компании</w:t>
            </w:r>
          </w:p>
        </w:tc>
        <w:tc>
          <w:tcPr>
            <w:tcW w:w="1587" w:type="dxa"/>
            <w:tcBorders>
              <w:bottom w:val="nil"/>
            </w:tcBorders>
          </w:tcPr>
          <w:p w:rsidR="002123DD" w:rsidRDefault="002123DD">
            <w:pPr>
              <w:pStyle w:val="ConsPlusNormal"/>
              <w:jc w:val="center"/>
            </w:pPr>
            <w:r>
              <w:lastRenderedPageBreak/>
              <w:t>Опрос граждан</w:t>
            </w:r>
          </w:p>
        </w:tc>
        <w:tc>
          <w:tcPr>
            <w:tcW w:w="1474" w:type="dxa"/>
            <w:vMerge w:val="restart"/>
          </w:tcPr>
          <w:p w:rsidR="002123DD" w:rsidRDefault="002123DD">
            <w:pPr>
              <w:pStyle w:val="ConsPlusNormal"/>
              <w:jc w:val="center"/>
            </w:pPr>
            <w:r>
              <w:t>1 раз в год</w:t>
            </w:r>
          </w:p>
        </w:tc>
        <w:tc>
          <w:tcPr>
            <w:tcW w:w="4422" w:type="dxa"/>
            <w:vMerge w:val="restart"/>
          </w:tcPr>
          <w:p w:rsidR="002123DD" w:rsidRDefault="002123DD">
            <w:pPr>
              <w:pStyle w:val="ConsPlusNormal"/>
            </w:pPr>
            <w:r>
              <w:t>Знаете ли Вы/Ваша компания о наличии инфраструктуры беспилотного авиатранспорта?</w:t>
            </w:r>
          </w:p>
          <w:p w:rsidR="002123DD" w:rsidRDefault="002123DD">
            <w:pPr>
              <w:pStyle w:val="ConsPlusNormal"/>
            </w:pPr>
            <w:r>
              <w:lastRenderedPageBreak/>
              <w:t>Используете ли Вы беспилотный транспорт и данную инфраструктуру?</w:t>
            </w:r>
          </w:p>
          <w:p w:rsidR="002123DD" w:rsidRDefault="002123DD">
            <w:pPr>
              <w:pStyle w:val="ConsPlusNormal"/>
            </w:pPr>
            <w:r>
              <w:t>Если нет - почему?</w:t>
            </w:r>
          </w:p>
          <w:p w:rsidR="002123DD" w:rsidRDefault="002123DD">
            <w:pPr>
              <w:pStyle w:val="ConsPlusNormal"/>
            </w:pPr>
            <w:r>
              <w:t>Оцените стабильность и качество работы беспилотного транспорта и инфраструктуры</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vMerge/>
          </w:tcPr>
          <w:p w:rsidR="002123DD" w:rsidRDefault="002123DD"/>
        </w:tc>
        <w:tc>
          <w:tcPr>
            <w:tcW w:w="1644" w:type="dxa"/>
            <w:vMerge/>
          </w:tcPr>
          <w:p w:rsidR="002123DD" w:rsidRDefault="002123DD"/>
        </w:tc>
        <w:tc>
          <w:tcPr>
            <w:tcW w:w="1587" w:type="dxa"/>
            <w:tcBorders>
              <w:top w:val="nil"/>
            </w:tcBorders>
          </w:tcPr>
          <w:p w:rsidR="002123DD" w:rsidRDefault="002123DD">
            <w:pPr>
              <w:pStyle w:val="ConsPlusNormal"/>
              <w:jc w:val="center"/>
            </w:pPr>
            <w:r>
              <w:t xml:space="preserve">Интервью с </w:t>
            </w:r>
            <w:r>
              <w:lastRenderedPageBreak/>
              <w:t>представителями компаний</w:t>
            </w:r>
          </w:p>
        </w:tc>
        <w:tc>
          <w:tcPr>
            <w:tcW w:w="1474" w:type="dxa"/>
            <w:vMerge/>
          </w:tcPr>
          <w:p w:rsidR="002123DD" w:rsidRDefault="002123DD"/>
        </w:tc>
        <w:tc>
          <w:tcPr>
            <w:tcW w:w="4422" w:type="dxa"/>
            <w:vMerge/>
          </w:tcPr>
          <w:p w:rsidR="002123DD" w:rsidRDefault="002123DD"/>
        </w:tc>
      </w:tr>
      <w:tr w:rsidR="002123DD">
        <w:tc>
          <w:tcPr>
            <w:tcW w:w="1927" w:type="dxa"/>
            <w:vMerge w:val="restart"/>
          </w:tcPr>
          <w:p w:rsidR="002123DD" w:rsidRDefault="002123DD">
            <w:pPr>
              <w:pStyle w:val="ConsPlusNormal"/>
            </w:pPr>
            <w:r>
              <w:t>Создана инфраструктура для эффективной и безопасной эксплуатации беспилотного водного транспорта</w:t>
            </w:r>
          </w:p>
        </w:tc>
        <w:tc>
          <w:tcPr>
            <w:tcW w:w="1644" w:type="dxa"/>
            <w:vMerge w:val="restart"/>
          </w:tcPr>
          <w:p w:rsidR="002123DD" w:rsidRDefault="002123DD">
            <w:pPr>
              <w:pStyle w:val="ConsPlusNormal"/>
              <w:jc w:val="center"/>
            </w:pPr>
            <w:r>
              <w:t>Граждане и компании</w:t>
            </w:r>
          </w:p>
        </w:tc>
        <w:tc>
          <w:tcPr>
            <w:tcW w:w="1587" w:type="dxa"/>
            <w:tcBorders>
              <w:bottom w:val="nil"/>
            </w:tcBorders>
          </w:tcPr>
          <w:p w:rsidR="002123DD" w:rsidRDefault="002123DD">
            <w:pPr>
              <w:pStyle w:val="ConsPlusNormal"/>
              <w:jc w:val="center"/>
            </w:pPr>
            <w:r>
              <w:t>Опрос граждан</w:t>
            </w:r>
          </w:p>
        </w:tc>
        <w:tc>
          <w:tcPr>
            <w:tcW w:w="1474" w:type="dxa"/>
            <w:vMerge w:val="restart"/>
          </w:tcPr>
          <w:p w:rsidR="002123DD" w:rsidRDefault="002123DD">
            <w:pPr>
              <w:pStyle w:val="ConsPlusNormal"/>
              <w:jc w:val="center"/>
            </w:pPr>
            <w:r>
              <w:t>1 раз в год</w:t>
            </w:r>
          </w:p>
        </w:tc>
        <w:tc>
          <w:tcPr>
            <w:tcW w:w="4422" w:type="dxa"/>
            <w:vMerge w:val="restart"/>
          </w:tcPr>
          <w:p w:rsidR="002123DD" w:rsidRDefault="002123DD">
            <w:pPr>
              <w:pStyle w:val="ConsPlusNormal"/>
            </w:pPr>
            <w:r>
              <w:t>Знаете ли Вы/Ваша компания о наличии инфраструктуры беспилотного водного транспорта?</w:t>
            </w:r>
          </w:p>
          <w:p w:rsidR="002123DD" w:rsidRDefault="002123DD">
            <w:pPr>
              <w:pStyle w:val="ConsPlusNormal"/>
            </w:pPr>
            <w:r>
              <w:t>Используете ли Вы беспилотный транспорт и данную инфраструктуру?</w:t>
            </w:r>
          </w:p>
          <w:p w:rsidR="002123DD" w:rsidRDefault="002123DD">
            <w:pPr>
              <w:pStyle w:val="ConsPlusNormal"/>
            </w:pPr>
            <w:r>
              <w:t>Если нет - почему?</w:t>
            </w:r>
          </w:p>
          <w:p w:rsidR="002123DD" w:rsidRDefault="002123DD">
            <w:pPr>
              <w:pStyle w:val="ConsPlusNormal"/>
            </w:pPr>
            <w:r>
              <w:t>Оцените стабильность и качество работы беспилотного транспорта и инфраструктуры</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vMerge/>
          </w:tcPr>
          <w:p w:rsidR="002123DD" w:rsidRDefault="002123DD"/>
        </w:tc>
        <w:tc>
          <w:tcPr>
            <w:tcW w:w="1644" w:type="dxa"/>
            <w:vMerge/>
          </w:tcPr>
          <w:p w:rsidR="002123DD" w:rsidRDefault="002123DD"/>
        </w:tc>
        <w:tc>
          <w:tcPr>
            <w:tcW w:w="1587" w:type="dxa"/>
            <w:tcBorders>
              <w:top w:val="nil"/>
            </w:tcBorders>
          </w:tcPr>
          <w:p w:rsidR="002123DD" w:rsidRDefault="002123DD">
            <w:pPr>
              <w:pStyle w:val="ConsPlusNormal"/>
              <w:jc w:val="center"/>
            </w:pPr>
            <w:r>
              <w:t>Интервью с представителями компаний</w:t>
            </w:r>
          </w:p>
        </w:tc>
        <w:tc>
          <w:tcPr>
            <w:tcW w:w="1474" w:type="dxa"/>
            <w:vMerge/>
          </w:tcPr>
          <w:p w:rsidR="002123DD" w:rsidRDefault="002123DD"/>
        </w:tc>
        <w:tc>
          <w:tcPr>
            <w:tcW w:w="4422" w:type="dxa"/>
            <w:vMerge/>
          </w:tcPr>
          <w:p w:rsidR="002123DD" w:rsidRDefault="002123DD"/>
        </w:tc>
      </w:tr>
      <w:tr w:rsidR="002123DD">
        <w:tc>
          <w:tcPr>
            <w:tcW w:w="1927" w:type="dxa"/>
          </w:tcPr>
          <w:p w:rsidR="002123DD" w:rsidRDefault="002123DD">
            <w:pPr>
              <w:pStyle w:val="ConsPlusNormal"/>
            </w:pPr>
            <w:r>
              <w:t>Единый цифровой инструмент оплаты проезда на все виды транспорта</w:t>
            </w:r>
          </w:p>
        </w:tc>
        <w:tc>
          <w:tcPr>
            <w:tcW w:w="1644" w:type="dxa"/>
          </w:tcPr>
          <w:p w:rsidR="002123DD" w:rsidRDefault="002123DD">
            <w:pPr>
              <w:pStyle w:val="ConsPlusNormal"/>
              <w:jc w:val="center"/>
            </w:pPr>
            <w:r>
              <w:t>Граждане РФ, Перевозчики, Государство, Региональные органы власти</w:t>
            </w:r>
          </w:p>
        </w:tc>
        <w:tc>
          <w:tcPr>
            <w:tcW w:w="1587" w:type="dxa"/>
          </w:tcPr>
          <w:p w:rsidR="002123DD" w:rsidRDefault="002123DD">
            <w:pPr>
              <w:pStyle w:val="ConsPlusNormal"/>
              <w:jc w:val="center"/>
            </w:pPr>
            <w:r>
              <w:t>Опросы населения</w:t>
            </w:r>
          </w:p>
        </w:tc>
        <w:tc>
          <w:tcPr>
            <w:tcW w:w="1474" w:type="dxa"/>
          </w:tcPr>
          <w:p w:rsidR="002123DD" w:rsidRDefault="002123DD">
            <w:pPr>
              <w:pStyle w:val="ConsPlusNormal"/>
              <w:jc w:val="center"/>
            </w:pPr>
            <w:r>
              <w:t>1 раз в полгода</w:t>
            </w:r>
          </w:p>
        </w:tc>
        <w:tc>
          <w:tcPr>
            <w:tcW w:w="4422" w:type="dxa"/>
          </w:tcPr>
          <w:p w:rsidR="002123DD" w:rsidRDefault="002123DD">
            <w:pPr>
              <w:pStyle w:val="ConsPlusNormal"/>
            </w:pPr>
            <w:r>
              <w:t>Знаете ли Вы о существовании единого цифрового инструмента оплаты проезда на все виды транспорта?</w:t>
            </w:r>
          </w:p>
          <w:p w:rsidR="002123DD" w:rsidRDefault="002123DD">
            <w:pPr>
              <w:pStyle w:val="ConsPlusNormal"/>
            </w:pPr>
            <w:r>
              <w:t>Пользовались ли Вы данным инструментом?</w:t>
            </w:r>
          </w:p>
          <w:p w:rsidR="002123DD" w:rsidRDefault="002123DD">
            <w:pPr>
              <w:pStyle w:val="ConsPlusNormal"/>
            </w:pPr>
            <w:r>
              <w:t>Если нет - почему?</w:t>
            </w:r>
          </w:p>
          <w:p w:rsidR="002123DD" w:rsidRDefault="002123DD">
            <w:pPr>
              <w:pStyle w:val="ConsPlusNormal"/>
            </w:pPr>
            <w:r>
              <w:t>Готовы ли отказаться от наличной оплаты за проезд во всех видах транспорта?</w:t>
            </w:r>
          </w:p>
          <w:p w:rsidR="002123DD" w:rsidRDefault="002123DD">
            <w:pPr>
              <w:pStyle w:val="ConsPlusNormal"/>
            </w:pPr>
            <w:r>
              <w:t>Оцените простоту, удобство, стабильность и качество работы единого цифрового инструмента оплаты проезда</w:t>
            </w:r>
          </w:p>
          <w:p w:rsidR="002123DD" w:rsidRDefault="002123DD">
            <w:pPr>
              <w:pStyle w:val="ConsPlusNormal"/>
            </w:pPr>
            <w:r>
              <w:t>Готовы ли Вы пользоваться в будущем?</w:t>
            </w:r>
          </w:p>
          <w:p w:rsidR="002123DD" w:rsidRDefault="002123DD">
            <w:pPr>
              <w:pStyle w:val="ConsPlusNormal"/>
            </w:pPr>
            <w:r>
              <w:lastRenderedPageBreak/>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tcPr>
          <w:p w:rsidR="002123DD" w:rsidRDefault="002123DD">
            <w:pPr>
              <w:pStyle w:val="ConsPlusNormal"/>
            </w:pPr>
            <w:r>
              <w:lastRenderedPageBreak/>
              <w:t>Реализация приоритетных сервисов цифровых транспортных коридоров ЕАЭС</w:t>
            </w:r>
          </w:p>
        </w:tc>
        <w:tc>
          <w:tcPr>
            <w:tcW w:w="1644" w:type="dxa"/>
          </w:tcPr>
          <w:p w:rsidR="002123DD" w:rsidRDefault="002123DD">
            <w:pPr>
              <w:pStyle w:val="ConsPlusNormal"/>
              <w:jc w:val="center"/>
            </w:pPr>
            <w:r>
              <w:t>Логистические и транспортные компании, Государственные контролирующие органы, Граждане РФ</w:t>
            </w:r>
          </w:p>
        </w:tc>
        <w:tc>
          <w:tcPr>
            <w:tcW w:w="1587" w:type="dxa"/>
          </w:tcPr>
          <w:p w:rsidR="002123DD" w:rsidRDefault="002123DD">
            <w:pPr>
              <w:pStyle w:val="ConsPlusNormal"/>
              <w:jc w:val="center"/>
            </w:pPr>
            <w:r>
              <w:t>Опрос представителей логистических компаний</w:t>
            </w:r>
          </w:p>
        </w:tc>
        <w:tc>
          <w:tcPr>
            <w:tcW w:w="1474" w:type="dxa"/>
          </w:tcPr>
          <w:p w:rsidR="002123DD" w:rsidRDefault="002123DD">
            <w:pPr>
              <w:pStyle w:val="ConsPlusNormal"/>
              <w:jc w:val="center"/>
            </w:pPr>
            <w:r>
              <w:t>1 раз в год</w:t>
            </w:r>
          </w:p>
        </w:tc>
        <w:tc>
          <w:tcPr>
            <w:tcW w:w="4422" w:type="dxa"/>
          </w:tcPr>
          <w:p w:rsidR="002123DD" w:rsidRDefault="002123DD">
            <w:pPr>
              <w:pStyle w:val="ConsPlusNormal"/>
            </w:pPr>
            <w:r>
              <w:t>Знаете ли Вы/Ваша компания о сервисах цифровых транспортных коридоров ЕАЭС (цифровая карта магистральных дорог, цифровая граница, электронный протокол весогабаритного контроля, цифровая транспортная инфраструктура, единый стандарт электронной накладной/цифрового путевого листа, цифровое взаимодействие участников транспортно-логистической деятельности с контрольно-надзорными органами, "зеленый коридор", мониторинг перемещения и сохранности груза в режиме реального времени)?</w:t>
            </w:r>
          </w:p>
          <w:p w:rsidR="002123DD" w:rsidRDefault="002123DD">
            <w:pPr>
              <w:pStyle w:val="ConsPlusNormal"/>
            </w:pPr>
            <w:r>
              <w:t>Используете ли Вы/Ваша компания данные сервисы?</w:t>
            </w:r>
          </w:p>
          <w:p w:rsidR="002123DD" w:rsidRDefault="002123DD">
            <w:pPr>
              <w:pStyle w:val="ConsPlusNormal"/>
            </w:pPr>
            <w:r>
              <w:t>Если нет - почему?</w:t>
            </w:r>
          </w:p>
          <w:p w:rsidR="002123DD" w:rsidRDefault="002123DD">
            <w:pPr>
              <w:pStyle w:val="ConsPlusNormal"/>
            </w:pPr>
            <w:r>
              <w:t>Что нужно для начала использования</w:t>
            </w:r>
          </w:p>
          <w:p w:rsidR="002123DD" w:rsidRDefault="002123DD">
            <w:pPr>
              <w:pStyle w:val="ConsPlusNormal"/>
            </w:pPr>
            <w:r>
              <w:t>Оцените простоту, удобство, стабильность и качество работы единого цифрового инструмента оплаты проезда</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r w:rsidR="002123DD">
        <w:tc>
          <w:tcPr>
            <w:tcW w:w="1927" w:type="dxa"/>
          </w:tcPr>
          <w:p w:rsidR="002123DD" w:rsidRDefault="002123DD">
            <w:pPr>
              <w:pStyle w:val="ConsPlusNormal"/>
            </w:pPr>
            <w:r>
              <w:t>Мониторинг состояния объектов транспортной инфраструктуры</w:t>
            </w:r>
          </w:p>
        </w:tc>
        <w:tc>
          <w:tcPr>
            <w:tcW w:w="1644" w:type="dxa"/>
          </w:tcPr>
          <w:p w:rsidR="002123DD" w:rsidRDefault="002123DD">
            <w:pPr>
              <w:pStyle w:val="ConsPlusNormal"/>
              <w:jc w:val="center"/>
            </w:pPr>
            <w:r>
              <w:t>Правительство Российской Федерации, Бизнес, Граждане РФ</w:t>
            </w:r>
          </w:p>
        </w:tc>
        <w:tc>
          <w:tcPr>
            <w:tcW w:w="1587" w:type="dxa"/>
          </w:tcPr>
          <w:p w:rsidR="002123DD" w:rsidRDefault="002123DD">
            <w:pPr>
              <w:pStyle w:val="ConsPlusNormal"/>
              <w:jc w:val="center"/>
            </w:pPr>
            <w:r>
              <w:t>Опросы населения и компаний</w:t>
            </w:r>
          </w:p>
        </w:tc>
        <w:tc>
          <w:tcPr>
            <w:tcW w:w="1474" w:type="dxa"/>
          </w:tcPr>
          <w:p w:rsidR="002123DD" w:rsidRDefault="002123DD">
            <w:pPr>
              <w:pStyle w:val="ConsPlusNormal"/>
              <w:jc w:val="center"/>
            </w:pPr>
            <w:r>
              <w:t>1 раз в год</w:t>
            </w:r>
          </w:p>
        </w:tc>
        <w:tc>
          <w:tcPr>
            <w:tcW w:w="4422" w:type="dxa"/>
          </w:tcPr>
          <w:p w:rsidR="002123DD" w:rsidRDefault="002123DD">
            <w:pPr>
              <w:pStyle w:val="ConsPlusNormal"/>
            </w:pPr>
            <w:r>
              <w:t>Привело ли появление системы мониторинга состояния объектов транспортной инфраструктуры к оптимизации ее работы?</w:t>
            </w:r>
          </w:p>
          <w:p w:rsidR="002123DD" w:rsidRDefault="002123DD">
            <w:pPr>
              <w:pStyle w:val="ConsPlusNormal"/>
            </w:pPr>
            <w:r>
              <w:t>Сократились ли задержки ("пробки") на дорогах?</w:t>
            </w:r>
          </w:p>
          <w:p w:rsidR="002123DD" w:rsidRDefault="002123DD">
            <w:pPr>
              <w:pStyle w:val="ConsPlusNormal"/>
            </w:pPr>
            <w:r>
              <w:lastRenderedPageBreak/>
              <w:t>Повысилось ли качество организации дорожного движения?</w:t>
            </w:r>
          </w:p>
          <w:p w:rsidR="002123DD" w:rsidRDefault="002123DD">
            <w:pPr>
              <w:pStyle w:val="ConsPlusNormal"/>
            </w:pPr>
            <w:r>
              <w:t>Повысилось ли качество дорожной инфраструктуры (качество дорог, качество обслуживания)</w:t>
            </w:r>
          </w:p>
        </w:tc>
      </w:tr>
      <w:tr w:rsidR="002123DD">
        <w:tc>
          <w:tcPr>
            <w:tcW w:w="1927" w:type="dxa"/>
          </w:tcPr>
          <w:p w:rsidR="002123DD" w:rsidRDefault="002123DD">
            <w:pPr>
              <w:pStyle w:val="ConsPlusNormal"/>
            </w:pPr>
            <w:r>
              <w:lastRenderedPageBreak/>
              <w:t>Обеспечено управление региональными транспортными информационными системами из ситуационно-информационного центра Минтранса России</w:t>
            </w:r>
          </w:p>
        </w:tc>
        <w:tc>
          <w:tcPr>
            <w:tcW w:w="1644" w:type="dxa"/>
          </w:tcPr>
          <w:p w:rsidR="002123DD" w:rsidRDefault="002123DD">
            <w:pPr>
              <w:pStyle w:val="ConsPlusNormal"/>
              <w:jc w:val="center"/>
            </w:pPr>
            <w:r>
              <w:t>Граждане РФ, сотрудники органов исполнительной власти, субъектов РФ и муниципальных образований</w:t>
            </w:r>
          </w:p>
        </w:tc>
        <w:tc>
          <w:tcPr>
            <w:tcW w:w="1587" w:type="dxa"/>
          </w:tcPr>
          <w:p w:rsidR="002123DD" w:rsidRDefault="002123DD">
            <w:pPr>
              <w:pStyle w:val="ConsPlusNormal"/>
              <w:jc w:val="center"/>
            </w:pPr>
            <w:r>
              <w:t>Опросы населения</w:t>
            </w:r>
          </w:p>
        </w:tc>
        <w:tc>
          <w:tcPr>
            <w:tcW w:w="1474" w:type="dxa"/>
          </w:tcPr>
          <w:p w:rsidR="002123DD" w:rsidRDefault="002123DD">
            <w:pPr>
              <w:pStyle w:val="ConsPlusNormal"/>
              <w:jc w:val="center"/>
            </w:pPr>
            <w:r>
              <w:t>1 раз в год</w:t>
            </w:r>
          </w:p>
        </w:tc>
        <w:tc>
          <w:tcPr>
            <w:tcW w:w="4422" w:type="dxa"/>
          </w:tcPr>
          <w:p w:rsidR="002123DD" w:rsidRDefault="002123DD">
            <w:pPr>
              <w:pStyle w:val="ConsPlusNormal"/>
            </w:pPr>
            <w:r>
              <w:t>Знаете ли Вы о работе региональных транспортных информационных систем?</w:t>
            </w:r>
          </w:p>
          <w:p w:rsidR="002123DD" w:rsidRDefault="002123DD">
            <w:pPr>
              <w:pStyle w:val="ConsPlusNormal"/>
            </w:pPr>
            <w:r>
              <w:t>Появление региональных транспортных информационных систем привело к:</w:t>
            </w:r>
          </w:p>
          <w:p w:rsidR="002123DD" w:rsidRDefault="002123DD">
            <w:pPr>
              <w:pStyle w:val="ConsPlusNormal"/>
            </w:pPr>
            <w:r>
              <w:t>А. росту эффективности работы транспортной инфраструктуры;</w:t>
            </w:r>
          </w:p>
          <w:p w:rsidR="002123DD" w:rsidRDefault="002123DD">
            <w:pPr>
              <w:pStyle w:val="ConsPlusNormal"/>
            </w:pPr>
            <w:r>
              <w:t>Б. снижению эффективности работы транспортной инфраструктуры;</w:t>
            </w:r>
          </w:p>
          <w:p w:rsidR="002123DD" w:rsidRDefault="002123DD">
            <w:pPr>
              <w:pStyle w:val="ConsPlusNormal"/>
            </w:pPr>
            <w:r>
              <w:t>В. не повлияло на эффективность работы транспортной инфраструктуры</w:t>
            </w:r>
          </w:p>
        </w:tc>
      </w:tr>
      <w:tr w:rsidR="002123DD">
        <w:tc>
          <w:tcPr>
            <w:tcW w:w="1927" w:type="dxa"/>
            <w:vMerge w:val="restart"/>
          </w:tcPr>
          <w:p w:rsidR="002123DD" w:rsidRDefault="002123DD">
            <w:pPr>
              <w:pStyle w:val="ConsPlusNormal"/>
            </w:pPr>
            <w:r>
              <w:t xml:space="preserve">Создаем единую закрытую защищенную цифровую среду обеспечения безопасности на транспорте с использованием информации о мерах защиты объектов транспортной инфраструктуры и транспортных средств ограниченного доступа и каналов </w:t>
            </w:r>
            <w:r>
              <w:lastRenderedPageBreak/>
              <w:t>управления ими</w:t>
            </w:r>
          </w:p>
        </w:tc>
        <w:tc>
          <w:tcPr>
            <w:tcW w:w="1644" w:type="dxa"/>
            <w:vMerge w:val="restart"/>
          </w:tcPr>
          <w:p w:rsidR="002123DD" w:rsidRDefault="002123DD">
            <w:pPr>
              <w:pStyle w:val="ConsPlusNormal"/>
              <w:jc w:val="center"/>
            </w:pPr>
            <w:r>
              <w:lastRenderedPageBreak/>
              <w:t>Граждане РФ - пассажиры и потребители транспортных услуг, перевозчики, субъекты транспортной инфраструктуры, грузоотправители, грузополучатели, предприятия и организации</w:t>
            </w:r>
          </w:p>
        </w:tc>
        <w:tc>
          <w:tcPr>
            <w:tcW w:w="1587" w:type="dxa"/>
            <w:tcBorders>
              <w:bottom w:val="nil"/>
            </w:tcBorders>
          </w:tcPr>
          <w:p w:rsidR="002123DD" w:rsidRDefault="002123DD">
            <w:pPr>
              <w:pStyle w:val="ConsPlusNormal"/>
              <w:jc w:val="center"/>
            </w:pPr>
            <w:r>
              <w:t>Опрос граждан</w:t>
            </w:r>
          </w:p>
        </w:tc>
        <w:tc>
          <w:tcPr>
            <w:tcW w:w="1474" w:type="dxa"/>
            <w:vMerge w:val="restart"/>
          </w:tcPr>
          <w:p w:rsidR="002123DD" w:rsidRDefault="002123DD">
            <w:pPr>
              <w:pStyle w:val="ConsPlusNormal"/>
              <w:jc w:val="center"/>
            </w:pPr>
            <w:r>
              <w:t>1 раз в год</w:t>
            </w:r>
          </w:p>
        </w:tc>
        <w:tc>
          <w:tcPr>
            <w:tcW w:w="4422" w:type="dxa"/>
            <w:vMerge w:val="restart"/>
          </w:tcPr>
          <w:p w:rsidR="002123DD" w:rsidRDefault="002123DD">
            <w:pPr>
              <w:pStyle w:val="ConsPlusNormal"/>
            </w:pPr>
            <w:r>
              <w:t>Стало ли на транспорте безопаснее?</w:t>
            </w:r>
          </w:p>
          <w:p w:rsidR="002123DD" w:rsidRDefault="002123DD">
            <w:pPr>
              <w:pStyle w:val="ConsPlusNormal"/>
            </w:pPr>
            <w:r>
              <w:t>Стало ли пользоваться проще</w:t>
            </w:r>
          </w:p>
          <w:p w:rsidR="002123DD" w:rsidRDefault="002123DD">
            <w:pPr>
              <w:pStyle w:val="ConsPlusNormal"/>
            </w:pPr>
            <w:r>
              <w:t>Сократилось ли время предрейсовых процедур в зоне транспортной безопасности?</w:t>
            </w:r>
          </w:p>
          <w:p w:rsidR="002123DD" w:rsidRDefault="002123DD">
            <w:pPr>
              <w:pStyle w:val="ConsPlusNormal"/>
            </w:pPr>
            <w:r>
              <w:t>Знаете ли Вы о безбарьерном прохождении зон транспортной безопасности (с использованием данных биометрии)</w:t>
            </w:r>
          </w:p>
          <w:p w:rsidR="002123DD" w:rsidRDefault="002123DD">
            <w:pPr>
              <w:pStyle w:val="ConsPlusNormal"/>
            </w:pPr>
            <w:r>
              <w:t>Пользовались ли Вы такой возможностью?</w:t>
            </w:r>
          </w:p>
          <w:p w:rsidR="002123DD" w:rsidRDefault="002123DD">
            <w:pPr>
              <w:pStyle w:val="ConsPlusNormal"/>
            </w:pPr>
            <w:r>
              <w:t>Если нет - почему?</w:t>
            </w:r>
          </w:p>
          <w:p w:rsidR="002123DD" w:rsidRDefault="002123DD">
            <w:pPr>
              <w:pStyle w:val="ConsPlusNormal"/>
            </w:pPr>
            <w:r>
              <w:t>При каких условиях Вы готов пользоваться (как обеспечивается безопасность)?</w:t>
            </w:r>
          </w:p>
        </w:tc>
      </w:tr>
      <w:tr w:rsidR="002123DD">
        <w:tc>
          <w:tcPr>
            <w:tcW w:w="1927" w:type="dxa"/>
            <w:vMerge/>
          </w:tcPr>
          <w:p w:rsidR="002123DD" w:rsidRDefault="002123DD"/>
        </w:tc>
        <w:tc>
          <w:tcPr>
            <w:tcW w:w="1644" w:type="dxa"/>
            <w:vMerge/>
          </w:tcPr>
          <w:p w:rsidR="002123DD" w:rsidRDefault="002123DD"/>
        </w:tc>
        <w:tc>
          <w:tcPr>
            <w:tcW w:w="1587" w:type="dxa"/>
            <w:tcBorders>
              <w:top w:val="nil"/>
            </w:tcBorders>
          </w:tcPr>
          <w:p w:rsidR="002123DD" w:rsidRDefault="002123DD">
            <w:pPr>
              <w:pStyle w:val="ConsPlusNormal"/>
              <w:jc w:val="center"/>
            </w:pPr>
            <w:r>
              <w:t>Интервью с представителями компаний</w:t>
            </w:r>
          </w:p>
        </w:tc>
        <w:tc>
          <w:tcPr>
            <w:tcW w:w="1474" w:type="dxa"/>
            <w:vMerge/>
          </w:tcPr>
          <w:p w:rsidR="002123DD" w:rsidRDefault="002123DD"/>
        </w:tc>
        <w:tc>
          <w:tcPr>
            <w:tcW w:w="4422" w:type="dxa"/>
            <w:vMerge/>
          </w:tcPr>
          <w:p w:rsidR="002123DD" w:rsidRDefault="002123DD"/>
        </w:tc>
      </w:tr>
      <w:tr w:rsidR="002123DD">
        <w:tc>
          <w:tcPr>
            <w:tcW w:w="1927" w:type="dxa"/>
          </w:tcPr>
          <w:p w:rsidR="002123DD" w:rsidRDefault="002123DD">
            <w:pPr>
              <w:pStyle w:val="ConsPlusNormal"/>
            </w:pPr>
            <w:r>
              <w:t>Создание платформы оценки гражданами качества работ по поддержанию объектов транспортной инфраструктуры в нормативном состоянии</w:t>
            </w:r>
          </w:p>
        </w:tc>
        <w:tc>
          <w:tcPr>
            <w:tcW w:w="1644" w:type="dxa"/>
          </w:tcPr>
          <w:p w:rsidR="002123DD" w:rsidRDefault="002123DD">
            <w:pPr>
              <w:pStyle w:val="ConsPlusNormal"/>
              <w:jc w:val="center"/>
            </w:pPr>
            <w:r>
              <w:t>Граждане РФ</w:t>
            </w:r>
          </w:p>
        </w:tc>
        <w:tc>
          <w:tcPr>
            <w:tcW w:w="1587" w:type="dxa"/>
          </w:tcPr>
          <w:p w:rsidR="002123DD" w:rsidRDefault="002123DD">
            <w:pPr>
              <w:pStyle w:val="ConsPlusNormal"/>
              <w:jc w:val="center"/>
            </w:pPr>
            <w:r>
              <w:t>Опросы населения</w:t>
            </w:r>
          </w:p>
        </w:tc>
        <w:tc>
          <w:tcPr>
            <w:tcW w:w="1474" w:type="dxa"/>
          </w:tcPr>
          <w:p w:rsidR="002123DD" w:rsidRDefault="002123DD">
            <w:pPr>
              <w:pStyle w:val="ConsPlusNormal"/>
              <w:jc w:val="center"/>
            </w:pPr>
            <w:r>
              <w:t>1 раз в год</w:t>
            </w:r>
          </w:p>
        </w:tc>
        <w:tc>
          <w:tcPr>
            <w:tcW w:w="4422" w:type="dxa"/>
          </w:tcPr>
          <w:p w:rsidR="002123DD" w:rsidRDefault="002123DD">
            <w:pPr>
              <w:pStyle w:val="ConsPlusNormal"/>
            </w:pPr>
            <w:r>
              <w:t>Знаете ли Вы о платформе оценки качества работа по поддержанию транспортной инфраструктуры?</w:t>
            </w:r>
          </w:p>
          <w:p w:rsidR="002123DD" w:rsidRDefault="002123DD">
            <w:pPr>
              <w:pStyle w:val="ConsPlusNormal"/>
            </w:pPr>
            <w:r>
              <w:t>Используете ли Вы данную платформу?</w:t>
            </w:r>
          </w:p>
          <w:p w:rsidR="002123DD" w:rsidRDefault="002123DD">
            <w:pPr>
              <w:pStyle w:val="ConsPlusNormal"/>
            </w:pPr>
            <w:r>
              <w:t>Если нет - почему? Что нужно для начала использования</w:t>
            </w:r>
          </w:p>
          <w:p w:rsidR="002123DD" w:rsidRDefault="002123DD">
            <w:pPr>
              <w:pStyle w:val="ConsPlusNormal"/>
            </w:pPr>
            <w:r>
              <w:t>Оцените простоту, удобство, стабильность и качество работы платформы</w:t>
            </w:r>
          </w:p>
          <w:p w:rsidR="002123DD" w:rsidRDefault="002123DD">
            <w:pPr>
              <w:pStyle w:val="ConsPlusNormal"/>
            </w:pPr>
            <w:r>
              <w:t>Готовы ли Вы пользоваться в будущем?</w:t>
            </w:r>
          </w:p>
          <w:p w:rsidR="002123DD" w:rsidRDefault="002123DD">
            <w:pPr>
              <w:pStyle w:val="ConsPlusNormal"/>
            </w:pPr>
            <w:r>
              <w:t>При каких условиях?</w:t>
            </w:r>
          </w:p>
          <w:p w:rsidR="002123DD" w:rsidRDefault="002123DD">
            <w:pPr>
              <w:pStyle w:val="ConsPlusNormal"/>
            </w:pPr>
            <w:r>
              <w:t>Готовы ли Вы рекомендовать другим использование?</w:t>
            </w:r>
          </w:p>
        </w:tc>
      </w:tr>
    </w:tbl>
    <w:p w:rsidR="002123DD" w:rsidRDefault="002123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123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23DD" w:rsidRDefault="002123DD"/>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c>
          <w:tcPr>
            <w:tcW w:w="0" w:type="auto"/>
            <w:tcBorders>
              <w:top w:val="nil"/>
              <w:left w:val="nil"/>
              <w:bottom w:val="nil"/>
              <w:right w:val="nil"/>
            </w:tcBorders>
            <w:shd w:val="clear" w:color="auto" w:fill="F4F3F8"/>
            <w:tcMar>
              <w:top w:w="113" w:type="dxa"/>
              <w:left w:w="0" w:type="dxa"/>
              <w:bottom w:w="113" w:type="dxa"/>
              <w:right w:w="0" w:type="dxa"/>
            </w:tcMar>
          </w:tcPr>
          <w:p w:rsidR="002123DD" w:rsidRDefault="002123DD">
            <w:pPr>
              <w:pStyle w:val="ConsPlusNormal"/>
              <w:jc w:val="both"/>
            </w:pPr>
            <w:r>
              <w:rPr>
                <w:color w:val="392C69"/>
              </w:rPr>
              <w:t>КонсультантПлюс: примечание.</w:t>
            </w:r>
          </w:p>
          <w:p w:rsidR="002123DD" w:rsidRDefault="002123DD">
            <w:pPr>
              <w:pStyle w:val="ConsPlusNormal"/>
              <w:jc w:val="both"/>
            </w:pPr>
            <w:r>
              <w:rPr>
                <w:color w:val="392C69"/>
              </w:rPr>
              <w:t>В официальном тексте документа, видимо, допущена опечатка: имеется в виду раздел VIII, а не раздел 5.</w:t>
            </w:r>
          </w:p>
        </w:tc>
        <w:tc>
          <w:tcPr>
            <w:tcW w:w="113" w:type="dxa"/>
            <w:tcBorders>
              <w:top w:val="nil"/>
              <w:left w:val="nil"/>
              <w:bottom w:val="nil"/>
              <w:right w:val="nil"/>
            </w:tcBorders>
            <w:shd w:val="clear" w:color="auto" w:fill="F4F3F8"/>
            <w:tcMar>
              <w:top w:w="0" w:type="dxa"/>
              <w:left w:w="0" w:type="dxa"/>
              <w:bottom w:w="0" w:type="dxa"/>
              <w:right w:w="0" w:type="dxa"/>
            </w:tcMar>
          </w:tcPr>
          <w:p w:rsidR="002123DD" w:rsidRDefault="002123DD"/>
        </w:tc>
      </w:tr>
    </w:tbl>
    <w:p w:rsidR="002123DD" w:rsidRDefault="002123DD">
      <w:pPr>
        <w:pStyle w:val="ConsPlusNormal"/>
        <w:spacing w:before="280"/>
        <w:ind w:firstLine="540"/>
        <w:jc w:val="both"/>
      </w:pPr>
      <w:r>
        <w:t xml:space="preserve">В части </w:t>
      </w:r>
      <w:hyperlink w:anchor="P745" w:history="1">
        <w:r>
          <w:rPr>
            <w:color w:val="0000FF"/>
          </w:rPr>
          <w:t>задачи 7 (раздел 5)</w:t>
        </w:r>
      </w:hyperlink>
      <w:r>
        <w:t>, относящейся к зоне ответственности Правительства РФ, Обратная связь реализуется штатными мерами контроля работы Правительства.</w:t>
      </w:r>
    </w:p>
    <w:p w:rsidR="002123DD" w:rsidRDefault="002123DD">
      <w:pPr>
        <w:pStyle w:val="ConsPlusNormal"/>
        <w:ind w:firstLine="540"/>
        <w:jc w:val="both"/>
      </w:pPr>
    </w:p>
    <w:p w:rsidR="002123DD" w:rsidRDefault="002123DD">
      <w:pPr>
        <w:pStyle w:val="ConsPlusNormal"/>
        <w:ind w:firstLine="540"/>
        <w:jc w:val="both"/>
      </w:pPr>
    </w:p>
    <w:p w:rsidR="002123DD" w:rsidRDefault="002123DD">
      <w:pPr>
        <w:pStyle w:val="ConsPlusNormal"/>
        <w:pBdr>
          <w:top w:val="single" w:sz="6" w:space="0" w:color="auto"/>
        </w:pBdr>
        <w:spacing w:before="100" w:after="100"/>
        <w:jc w:val="both"/>
        <w:rPr>
          <w:sz w:val="2"/>
          <w:szCs w:val="2"/>
        </w:rPr>
      </w:pPr>
    </w:p>
    <w:p w:rsidR="00F422FF" w:rsidRDefault="00F422FF"/>
    <w:sectPr w:rsidR="00F422FF" w:rsidSect="006B5B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DD"/>
    <w:rsid w:val="002123DD"/>
    <w:rsid w:val="00F4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3D0AC-48B8-4E96-8369-ED23A5C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3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6C37CA3D80467CCF34B19D0A4547A61AEB43EA15E5504D95FE20FEC1BABE062684960E10A6B5B32A7970F9C9J3LBH" TargetMode="External"/><Relationship Id="rId13" Type="http://schemas.openxmlformats.org/officeDocument/2006/relationships/hyperlink" Target="consultantplus://offline/ref=2F6C37CA3D80467CCF34B19D0A4547A61AE142E414E3504D95FE20FEC1BABE062684960E10A6B5B32A7970F9C9J3LBH" TargetMode="External"/><Relationship Id="rId18" Type="http://schemas.openxmlformats.org/officeDocument/2006/relationships/hyperlink" Target="consultantplus://offline/ref=2F6C37CA3D80467CCF34B19D0A4547A61AEB49EB19E3504D95FE20FEC1BABE062684960E10A6B5B32A7970F9C9J3LB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F6C37CA3D80467CCF34B19D0A4547A61AEF4CE417E6504D95FE20FEC1BABE063484CE0212A4ABBB2B6C26A88F6F0621E454ACD4B5F466C7J2L0H" TargetMode="External"/><Relationship Id="rId7" Type="http://schemas.openxmlformats.org/officeDocument/2006/relationships/hyperlink" Target="consultantplus://offline/ref=2F6C37CA3D80467CCF34B19D0A4547A61AEB43EA15E5504D95FE20FEC1BABE062684960E10A6B5B32A7970F9C9J3LBH" TargetMode="External"/><Relationship Id="rId12" Type="http://schemas.openxmlformats.org/officeDocument/2006/relationships/hyperlink" Target="consultantplus://offline/ref=2F6C37CA3D80467CCF34B19D0A4547A618EA48E410E3504D95FE20FEC1BABE062684960E10A6B5B32A7970F9C9J3LBH" TargetMode="External"/><Relationship Id="rId17" Type="http://schemas.openxmlformats.org/officeDocument/2006/relationships/hyperlink" Target="consultantplus://offline/ref=2F6C37CA3D80467CCF34B19D0A4547A61AEE4CE212E8504D95FE20FEC1BABE063484CE0212A4A3B12B6C26A88F6F0621E454ACD4B5F466C7J2L0H"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consultantplus://offline/ref=2F6C37CA3D80467CCF34B19D0A4547A61AEE4CE212E8504D95FE20FEC1BABE063484CE0212A4A3B12B6C26A88F6F0621E454ACD4B5F466C7J2L0H" TargetMode="External"/><Relationship Id="rId20" Type="http://schemas.openxmlformats.org/officeDocument/2006/relationships/hyperlink" Target="consultantplus://offline/ref=2F6C37CA3D80467CCF34B19D0A4547A61AEF4CE417E6504D95FE20FEC1BABE063484CE0212A4ABBB2B6C26A88F6F0621E454ACD4B5F466C7J2L0H" TargetMode="External"/><Relationship Id="rId1" Type="http://schemas.openxmlformats.org/officeDocument/2006/relationships/styles" Target="styles.xml"/><Relationship Id="rId6" Type="http://schemas.openxmlformats.org/officeDocument/2006/relationships/hyperlink" Target="consultantplus://offline/ref=2F6C37CA3D80467CCF34B19D0A4547A61AEB43EA15E5504D95FE20FEC1BABE062684960E10A6B5B32A7970F9C9J3LBH" TargetMode="External"/><Relationship Id="rId11" Type="http://schemas.openxmlformats.org/officeDocument/2006/relationships/hyperlink" Target="consultantplus://offline/ref=2F6C37CA3D80467CCF34B19D0A4547A610E04BE114EA0D479DA72CFCC6B5E1033395CE0110BAABBA3D6572FBJCLAH" TargetMode="External"/><Relationship Id="rId24" Type="http://schemas.openxmlformats.org/officeDocument/2006/relationships/hyperlink" Target="consultantplus://offline/ref=2F6C37CA3D80467CCF34B19D0A4547A61BEB4BEA18E4504D95FE20FEC1BABE062684960E10A6B5B32A7970F9C9J3LBH" TargetMode="External"/><Relationship Id="rId5" Type="http://schemas.openxmlformats.org/officeDocument/2006/relationships/hyperlink" Target="consultantplus://offline/ref=2F6C37CA3D80467CCF34B19D0A4547A61AEB43EA15E5504D95FE20FEC1BABE062684960E10A6B5B32A7970F9C9J3LBH" TargetMode="External"/><Relationship Id="rId15" Type="http://schemas.openxmlformats.org/officeDocument/2006/relationships/hyperlink" Target="consultantplus://offline/ref=2F6C37CA3D80467CCF34B19D0A4547A61AE142EA19E1504D95FE20FEC1BABE063484CE0212A4AAB5246C26A88F6F0621E454ACD4B5F466C7J2L0H" TargetMode="External"/><Relationship Id="rId23" Type="http://schemas.openxmlformats.org/officeDocument/2006/relationships/hyperlink" Target="consultantplus://offline/ref=2F6C37CA3D80467CCF34B19D0A4547A61AE14BE410E3504D95FE20FEC1BABE062684960E10A6B5B32A7970F9C9J3LBH" TargetMode="External"/><Relationship Id="rId10" Type="http://schemas.openxmlformats.org/officeDocument/2006/relationships/hyperlink" Target="consultantplus://offline/ref=2F6C37CA3D80467CCF34B19D0A4547A61AE14CE314E6504D95FE20FEC1BABE062684960E10A6B5B32A7970F9C9J3LBH" TargetMode="External"/><Relationship Id="rId19" Type="http://schemas.openxmlformats.org/officeDocument/2006/relationships/hyperlink" Target="consultantplus://offline/ref=2F6C37CA3D80467CCF34B19D0A4547A61AE94FE111E1504D95FE20FEC1BABE062684960E10A6B5B32A7970F9C9J3LBH" TargetMode="External"/><Relationship Id="rId4" Type="http://schemas.openxmlformats.org/officeDocument/2006/relationships/hyperlink" Target="consultantplus://offline/ref=2F6C37CA3D80467CCF34B19D0A4547A61AEB43EA15E5504D95FE20FEC1BABE062684960E10A6B5B32A7970F9C9J3LBH" TargetMode="External"/><Relationship Id="rId9" Type="http://schemas.openxmlformats.org/officeDocument/2006/relationships/hyperlink" Target="consultantplus://offline/ref=2F6C37CA3D80467CCF34B19D0A4547A61AEB43EA15E5504D95FE20FEC1BABE062684960E10A6B5B32A7970F9C9J3LBH" TargetMode="External"/><Relationship Id="rId14" Type="http://schemas.openxmlformats.org/officeDocument/2006/relationships/hyperlink" Target="consultantplus://offline/ref=2F6C37CA3D80467CCF34B19D0A4547A61AE142EA19E1504D95FE20FEC1BABE062684960E10A6B5B32A7970F9C9J3LBH" TargetMode="External"/><Relationship Id="rId22" Type="http://schemas.openxmlformats.org/officeDocument/2006/relationships/hyperlink" Target="consultantplus://offline/ref=2F6C37CA3D80467CCF34B19D0A4547A61BE84EE111E5504D95FE20FEC1BABE062684960E10A6B5B32A7970F9C9J3L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172</Pages>
  <Words>31414</Words>
  <Characters>179062</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cesi</Company>
  <LinksUpToDate>false</LinksUpToDate>
  <CharactersWithSpaces>210056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Чичканова Ольга Сергеевна</dc:creator>
  <cp:keywords/>
  <dc:description/>
  <cp:lastModifiedBy>Чичканова Ольга Сергеевна</cp:lastModifiedBy>
  <cp:revision>1</cp:revision>
  <dcterms:created xsi:type="dcterms:W3CDTF">2021-09-22T07:11:00Z</dcterms:created>
  <dcterms:modified xsi:type="dcterms:W3CDTF">2021-09-22T07:11:00Z</dcterms:modified>
</cp:coreProperties>
</file>