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22F" w:rsidRDefault="001B022F" w:rsidP="001B022F">
      <w:pPr>
        <w:pStyle w:val="ConsNormal"/>
        <w:ind w:left="-540" w:right="-236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1B022F" w:rsidRDefault="001B022F" w:rsidP="009304AD">
      <w:pPr>
        <w:pStyle w:val="ConsNormal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177C2" w:rsidRDefault="00F17B63" w:rsidP="009304AD">
      <w:pPr>
        <w:pStyle w:val="ConsNormal"/>
        <w:ind w:left="-540" w:right="-236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B177C2">
        <w:rPr>
          <w:rFonts w:ascii="Times New Roman" w:hAnsi="Times New Roman" w:cs="Times New Roman"/>
          <w:sz w:val="32"/>
          <w:szCs w:val="32"/>
        </w:rPr>
        <w:t>КАБИНЕТ МИНИСТРОВ</w:t>
      </w:r>
      <w:r w:rsidR="003847D4" w:rsidRPr="00B177C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A6637" w:rsidRPr="00B177C2" w:rsidRDefault="00F32E50" w:rsidP="009304AD">
      <w:pPr>
        <w:pStyle w:val="ConsNormal"/>
        <w:ind w:left="-540" w:right="-236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B177C2">
        <w:rPr>
          <w:rFonts w:ascii="Times New Roman" w:hAnsi="Times New Roman" w:cs="Times New Roman"/>
          <w:sz w:val="32"/>
          <w:szCs w:val="32"/>
        </w:rPr>
        <w:t>РЕСПУБЛИКИ ТАТАРСТАН</w:t>
      </w:r>
    </w:p>
    <w:p w:rsidR="00DC0925" w:rsidRPr="00B177C2" w:rsidRDefault="00DC0925" w:rsidP="009304AD">
      <w:pPr>
        <w:pStyle w:val="ConsNormal"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DC0925" w:rsidRDefault="00DC0925" w:rsidP="009304AD">
      <w:pPr>
        <w:pStyle w:val="ConsNormal"/>
        <w:ind w:firstLine="5940"/>
        <w:rPr>
          <w:rFonts w:ascii="Times New Roman" w:hAnsi="Times New Roman" w:cs="Times New Roman"/>
          <w:sz w:val="36"/>
          <w:szCs w:val="36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E50" w:rsidRDefault="00F32E50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E50" w:rsidRDefault="00F32E50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834" w:rsidRDefault="00C31834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834" w:rsidRDefault="00C31834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Pr="00D04245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ED7" w:rsidRPr="00D04245" w:rsidRDefault="00314B02" w:rsidP="00F17B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sdt>
        <w:sdtPr>
          <w:rPr>
            <w:rFonts w:ascii="Times New Roman" w:hAnsi="Times New Roman" w:cs="Times New Roman"/>
            <w:b/>
            <w:sz w:val="32"/>
            <w:szCs w:val="32"/>
          </w:rPr>
          <w:alias w:val="Название"/>
          <w:tag w:val=""/>
          <w:id w:val="-91593563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E7416" w:rsidRPr="0083709A">
            <w:rPr>
              <w:rFonts w:ascii="Times New Roman" w:hAnsi="Times New Roman" w:cs="Times New Roman"/>
              <w:b/>
              <w:sz w:val="32"/>
              <w:szCs w:val="32"/>
            </w:rPr>
            <w:t xml:space="preserve">Модель «Прогноз </w:t>
          </w:r>
          <w:r w:rsidR="0083709A" w:rsidRPr="0083709A">
            <w:rPr>
              <w:rFonts w:ascii="Times New Roman" w:hAnsi="Times New Roman" w:cs="Times New Roman"/>
              <w:b/>
              <w:sz w:val="32"/>
              <w:szCs w:val="32"/>
            </w:rPr>
            <w:t xml:space="preserve">обеспеченности </w:t>
          </w:r>
          <w:r w:rsidR="0083709A">
            <w:rPr>
              <w:rFonts w:ascii="Times New Roman" w:hAnsi="Times New Roman" w:cs="Times New Roman"/>
              <w:b/>
              <w:sz w:val="32"/>
              <w:szCs w:val="32"/>
            </w:rPr>
            <w:t xml:space="preserve">общей площадью жилья в расчете на одного жителя и влияние изменения общей площади жилья </w:t>
          </w:r>
          <w:r w:rsidR="00FB0BDE">
            <w:rPr>
              <w:rFonts w:ascii="Times New Roman" w:hAnsi="Times New Roman" w:cs="Times New Roman"/>
              <w:b/>
              <w:sz w:val="32"/>
              <w:szCs w:val="32"/>
            </w:rPr>
            <w:t>на в</w:t>
          </w:r>
          <w:r w:rsidR="0083709A">
            <w:rPr>
              <w:rFonts w:ascii="Times New Roman" w:hAnsi="Times New Roman" w:cs="Times New Roman"/>
              <w:b/>
              <w:sz w:val="32"/>
              <w:szCs w:val="32"/>
            </w:rPr>
            <w:t>аловый региональный продукт Республики Татарстан»</w:t>
          </w:r>
        </w:sdtContent>
      </w:sdt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ED7" w:rsidRDefault="00512ED7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512ED7" w:rsidP="009304AD">
      <w:pPr>
        <w:tabs>
          <w:tab w:val="left" w:pos="1605"/>
          <w:tab w:val="center" w:pos="489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245">
        <w:rPr>
          <w:rFonts w:ascii="Times New Roman" w:hAnsi="Times New Roman" w:cs="Times New Roman"/>
          <w:sz w:val="28"/>
          <w:szCs w:val="28"/>
        </w:rPr>
        <w:t>Казань</w:t>
      </w:r>
      <w:r w:rsidR="00DC0925" w:rsidRPr="00D04245">
        <w:rPr>
          <w:rFonts w:ascii="Times New Roman" w:hAnsi="Times New Roman" w:cs="Times New Roman"/>
          <w:sz w:val="28"/>
          <w:szCs w:val="28"/>
        </w:rPr>
        <w:t xml:space="preserve"> </w:t>
      </w:r>
      <w:r w:rsidRPr="00D04245">
        <w:rPr>
          <w:rFonts w:ascii="Times New Roman" w:hAnsi="Times New Roman" w:cs="Times New Roman"/>
          <w:sz w:val="28"/>
          <w:szCs w:val="28"/>
        </w:rPr>
        <w:t>201</w:t>
      </w:r>
      <w:r w:rsidR="00F17B63">
        <w:rPr>
          <w:rFonts w:ascii="Times New Roman" w:hAnsi="Times New Roman" w:cs="Times New Roman"/>
          <w:sz w:val="28"/>
          <w:szCs w:val="28"/>
        </w:rPr>
        <w:t>6</w:t>
      </w:r>
    </w:p>
    <w:p w:rsidR="001A52FE" w:rsidRDefault="001A52FE" w:rsidP="009304AD">
      <w:pPr>
        <w:tabs>
          <w:tab w:val="left" w:pos="1605"/>
          <w:tab w:val="center" w:pos="489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AD" w:rsidRPr="009304AD" w:rsidRDefault="009304AD" w:rsidP="009304AD">
      <w:pPr>
        <w:tabs>
          <w:tab w:val="left" w:pos="1605"/>
          <w:tab w:val="center" w:pos="48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4AD" w:rsidRDefault="009304AD" w:rsidP="009304AD">
      <w:pPr>
        <w:tabs>
          <w:tab w:val="left" w:pos="1605"/>
          <w:tab w:val="center" w:pos="489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304AD" w:rsidSect="00F32E50">
          <w:headerReference w:type="default" r:id="rId8"/>
          <w:pgSz w:w="11906" w:h="16838"/>
          <w:pgMar w:top="993" w:right="707" w:bottom="426" w:left="1134" w:header="708" w:footer="708" w:gutter="0"/>
          <w:pgNumType w:start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sz w:val="28"/>
          <w:szCs w:val="28"/>
          <w:lang w:eastAsia="en-US"/>
        </w:rPr>
        <w:id w:val="14405653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D57FA" w:rsidRPr="000864DB" w:rsidRDefault="00BA6637" w:rsidP="009304AD">
          <w:pPr>
            <w:pStyle w:val="ab"/>
            <w:spacing w:line="240" w:lineRule="auto"/>
            <w:rPr>
              <w:b/>
              <w:sz w:val="28"/>
              <w:szCs w:val="28"/>
            </w:rPr>
          </w:pPr>
          <w:r w:rsidRPr="000864DB">
            <w:rPr>
              <w:b/>
              <w:sz w:val="28"/>
              <w:szCs w:val="28"/>
            </w:rPr>
            <w:t>Содержание</w:t>
          </w:r>
        </w:p>
        <w:p w:rsidR="009C6930" w:rsidRPr="00B76DAD" w:rsidRDefault="009304AD" w:rsidP="009304AD">
          <w:pPr>
            <w:spacing w:line="240" w:lineRule="auto"/>
            <w:jc w:val="right"/>
            <w:rPr>
              <w:sz w:val="28"/>
              <w:szCs w:val="28"/>
              <w:lang w:eastAsia="ru-RU"/>
            </w:rPr>
          </w:pPr>
          <w:r w:rsidRPr="00B76DAD">
            <w:rPr>
              <w:sz w:val="28"/>
              <w:szCs w:val="28"/>
              <w:lang w:eastAsia="ru-RU"/>
            </w:rPr>
            <w:t>с</w:t>
          </w:r>
          <w:r w:rsidR="009C6930" w:rsidRPr="00B76DAD">
            <w:rPr>
              <w:sz w:val="28"/>
              <w:szCs w:val="28"/>
              <w:lang w:eastAsia="ru-RU"/>
            </w:rPr>
            <w:t>.</w:t>
          </w:r>
        </w:p>
        <w:p w:rsidR="00B76DAD" w:rsidRPr="00B76DAD" w:rsidRDefault="008D57FA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B76DAD">
            <w:rPr>
              <w:sz w:val="28"/>
              <w:szCs w:val="28"/>
            </w:rPr>
            <w:fldChar w:fldCharType="begin"/>
          </w:r>
          <w:r w:rsidRPr="00B76DAD">
            <w:rPr>
              <w:sz w:val="28"/>
              <w:szCs w:val="28"/>
            </w:rPr>
            <w:instrText xml:space="preserve"> TOC \o "1-3" \h \z \u </w:instrText>
          </w:r>
          <w:r w:rsidRPr="00B76DAD">
            <w:rPr>
              <w:sz w:val="28"/>
              <w:szCs w:val="28"/>
            </w:rPr>
            <w:fldChar w:fldCharType="separate"/>
          </w:r>
          <w:hyperlink w:anchor="_Toc451777173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Назначение модели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_Toc451777173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76DAD" w:rsidRPr="00B76DAD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314B02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4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Объект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_Toc451777174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76DAD" w:rsidRPr="00B76DAD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314B02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5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Методология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_Toc451777175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76DAD" w:rsidRPr="00B76DAD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314B02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6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Исходные данные модели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_Toc451777176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76DAD" w:rsidRPr="00B76DAD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314B02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7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Краткое описание алгоритма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_Toc451777177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76DAD" w:rsidRPr="00B76DAD">
              <w:rPr>
                <w:noProof/>
                <w:webHidden/>
                <w:sz w:val="28"/>
                <w:szCs w:val="28"/>
              </w:rPr>
              <w:t>3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314B02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8" w:history="1">
            <w:r w:rsidR="00B76DAD" w:rsidRPr="00B76DAD">
              <w:rPr>
                <w:rStyle w:val="a5"/>
                <w:noProof/>
                <w:sz w:val="28"/>
                <w:szCs w:val="28"/>
              </w:rPr>
              <w:t>Результат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_Toc451777178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76DAD" w:rsidRPr="00B76DAD">
              <w:rPr>
                <w:noProof/>
                <w:webHidden/>
                <w:sz w:val="28"/>
                <w:szCs w:val="28"/>
              </w:rPr>
              <w:t>4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57FA" w:rsidRDefault="008D57FA" w:rsidP="009304AD">
          <w:pPr>
            <w:spacing w:line="240" w:lineRule="auto"/>
          </w:pPr>
          <w:r w:rsidRPr="00B76DAD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8D57FA" w:rsidRDefault="008D57FA" w:rsidP="009304AD">
      <w:pPr>
        <w:tabs>
          <w:tab w:val="left" w:pos="1605"/>
          <w:tab w:val="center" w:pos="489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D57FA" w:rsidSect="008D57FA">
          <w:headerReference w:type="first" r:id="rId9"/>
          <w:pgSz w:w="11906" w:h="16838"/>
          <w:pgMar w:top="993" w:right="707" w:bottom="426" w:left="1134" w:header="708" w:footer="708" w:gutter="0"/>
          <w:cols w:space="708"/>
          <w:titlePg/>
          <w:docGrid w:linePitch="360"/>
        </w:sectPr>
      </w:pPr>
    </w:p>
    <w:p w:rsidR="001C2977" w:rsidRPr="00144431" w:rsidRDefault="001C2977" w:rsidP="009304AD">
      <w:pPr>
        <w:pStyle w:val="1"/>
        <w:spacing w:line="240" w:lineRule="auto"/>
        <w:rPr>
          <w:rFonts w:eastAsia="Times New Roman"/>
          <w:lang w:eastAsia="ru-RU"/>
        </w:rPr>
      </w:pPr>
      <w:bookmarkStart w:id="0" w:name="_Toc451777173"/>
      <w:r w:rsidRPr="00144431">
        <w:rPr>
          <w:rFonts w:eastAsia="Times New Roman"/>
          <w:lang w:eastAsia="ru-RU"/>
        </w:rPr>
        <w:t>Назначение модели</w:t>
      </w:r>
      <w:bookmarkEnd w:id="0"/>
    </w:p>
    <w:p w:rsidR="00F17B63" w:rsidRDefault="00C00850" w:rsidP="00F17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предназначена для </w:t>
      </w:r>
      <w:r w:rsidR="00DE7416">
        <w:rPr>
          <w:rFonts w:ascii="Times New Roman" w:hAnsi="Times New Roman" w:cs="Times New Roman"/>
          <w:sz w:val="28"/>
          <w:szCs w:val="28"/>
        </w:rPr>
        <w:t xml:space="preserve">прогнозирования </w:t>
      </w:r>
      <w:r w:rsidR="0083709A">
        <w:rPr>
          <w:rFonts w:ascii="Times New Roman" w:hAnsi="Times New Roman" w:cs="Times New Roman"/>
          <w:sz w:val="28"/>
          <w:szCs w:val="28"/>
        </w:rPr>
        <w:t xml:space="preserve">обеспеченности общей площадью жилья </w:t>
      </w:r>
      <w:r w:rsidR="00DE7416">
        <w:rPr>
          <w:rFonts w:ascii="Times New Roman" w:hAnsi="Times New Roman" w:cs="Times New Roman"/>
          <w:sz w:val="28"/>
          <w:szCs w:val="28"/>
        </w:rPr>
        <w:t>в Республике Татарстан.</w:t>
      </w:r>
    </w:p>
    <w:p w:rsidR="00167E9A" w:rsidRPr="00144431" w:rsidRDefault="00167E9A" w:rsidP="00F17B63">
      <w:pPr>
        <w:pStyle w:val="1"/>
        <w:spacing w:line="240" w:lineRule="auto"/>
        <w:rPr>
          <w:rFonts w:eastAsia="Times New Roman"/>
          <w:lang w:eastAsia="ru-RU"/>
        </w:rPr>
      </w:pPr>
      <w:bookmarkStart w:id="1" w:name="_Toc451777174"/>
      <w:r w:rsidRPr="00144431">
        <w:rPr>
          <w:rFonts w:eastAsia="Times New Roman"/>
          <w:lang w:eastAsia="ru-RU"/>
        </w:rPr>
        <w:t>Объект моделирования</w:t>
      </w:r>
      <w:bookmarkEnd w:id="1"/>
    </w:p>
    <w:p w:rsidR="002022EF" w:rsidRPr="00144431" w:rsidRDefault="009E1E30" w:rsidP="009304A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моделирования явля</w:t>
      </w:r>
      <w:r w:rsidR="007515B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DE7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</w:t>
      </w:r>
      <w:r w:rsidR="008370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709A" w:rsidRPr="00837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общей площадью жилья в расчете на одного жителя</w:t>
      </w:r>
      <w:r w:rsidR="0083709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«Объемы ввода жилья</w:t>
      </w:r>
      <w:r w:rsidR="002E18E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FB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«Среднегодовая численность населения»,</w:t>
      </w:r>
      <w:r w:rsidR="002E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«Валовый региональный продукт».</w:t>
      </w:r>
      <w:r w:rsidR="00837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2977" w:rsidRPr="00144431" w:rsidRDefault="001C2977" w:rsidP="009304AD">
      <w:pPr>
        <w:pStyle w:val="1"/>
        <w:spacing w:line="240" w:lineRule="auto"/>
        <w:rPr>
          <w:rFonts w:eastAsia="Times New Roman"/>
          <w:lang w:eastAsia="ru-RU"/>
        </w:rPr>
      </w:pPr>
      <w:bookmarkStart w:id="2" w:name="_Toc451777175"/>
      <w:r w:rsidRPr="00144431">
        <w:rPr>
          <w:rFonts w:eastAsia="Times New Roman"/>
          <w:lang w:eastAsia="ru-RU"/>
        </w:rPr>
        <w:t>Методология моделирования</w:t>
      </w:r>
      <w:bookmarkEnd w:id="2"/>
    </w:p>
    <w:p w:rsidR="00775F78" w:rsidRPr="00426DDB" w:rsidRDefault="002E54CD" w:rsidP="00B45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осуществляется </w:t>
      </w:r>
      <w:r w:rsidR="00AA56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расчетным методом с применением имитационной модели</w:t>
      </w:r>
      <w:r w:rsidR="00A15A5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построенной на</w:t>
      </w:r>
      <w:r w:rsidR="00C8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органов государственной статистики, </w:t>
      </w:r>
      <w:r w:rsidR="0089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="002E18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строительства, архитектуры и жилищно-коммунального хозяйства Республики Татарстан, открытых источников.</w:t>
      </w:r>
    </w:p>
    <w:p w:rsidR="00E63DA3" w:rsidRPr="00144431" w:rsidRDefault="00E63DA3" w:rsidP="009304AD">
      <w:pPr>
        <w:pStyle w:val="1"/>
        <w:spacing w:line="240" w:lineRule="auto"/>
        <w:rPr>
          <w:rFonts w:eastAsia="Times New Roman"/>
          <w:lang w:eastAsia="ru-RU"/>
        </w:rPr>
      </w:pPr>
      <w:bookmarkStart w:id="3" w:name="_Toc451777176"/>
      <w:r w:rsidRPr="00144431">
        <w:rPr>
          <w:rFonts w:eastAsia="Times New Roman"/>
          <w:lang w:eastAsia="ru-RU"/>
        </w:rPr>
        <w:t>Исходные данные модели</w:t>
      </w:r>
      <w:bookmarkEnd w:id="3"/>
    </w:p>
    <w:p w:rsidR="00ED4A37" w:rsidRDefault="00E63DA3" w:rsidP="001E284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44431">
        <w:rPr>
          <w:sz w:val="28"/>
          <w:szCs w:val="28"/>
        </w:rPr>
        <w:t xml:space="preserve">Исходными данными для </w:t>
      </w:r>
      <w:r w:rsidR="00BF1BF8" w:rsidRPr="00144431">
        <w:rPr>
          <w:sz w:val="28"/>
          <w:szCs w:val="28"/>
        </w:rPr>
        <w:t xml:space="preserve">моделирования являются </w:t>
      </w:r>
      <w:r w:rsidR="009941EB">
        <w:rPr>
          <w:sz w:val="28"/>
          <w:szCs w:val="28"/>
        </w:rPr>
        <w:t xml:space="preserve">следующие </w:t>
      </w:r>
      <w:r w:rsidR="00E43E8C">
        <w:rPr>
          <w:sz w:val="28"/>
          <w:szCs w:val="28"/>
        </w:rPr>
        <w:t xml:space="preserve">фактические </w:t>
      </w:r>
      <w:r w:rsidR="009941EB">
        <w:rPr>
          <w:sz w:val="28"/>
          <w:szCs w:val="28"/>
        </w:rPr>
        <w:t>данные</w:t>
      </w:r>
      <w:r w:rsidR="002E18E7" w:rsidRPr="002E18E7">
        <w:t xml:space="preserve"> </w:t>
      </w:r>
      <w:r w:rsidR="002E18E7">
        <w:rPr>
          <w:sz w:val="28"/>
          <w:szCs w:val="28"/>
        </w:rPr>
        <w:t>за период с 2010 по 2015 гг.</w:t>
      </w:r>
      <w:r w:rsidR="009941EB">
        <w:rPr>
          <w:sz w:val="28"/>
          <w:szCs w:val="28"/>
        </w:rPr>
        <w:t>:</w:t>
      </w:r>
    </w:p>
    <w:p w:rsidR="002E18E7" w:rsidRDefault="00E43E8C" w:rsidP="001E284E">
      <w:pPr>
        <w:pStyle w:val="a6"/>
        <w:spacing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18E7">
        <w:rPr>
          <w:sz w:val="28"/>
          <w:szCs w:val="28"/>
        </w:rPr>
        <w:t>объем введенного жилья;</w:t>
      </w:r>
    </w:p>
    <w:p w:rsidR="002E18E7" w:rsidRDefault="002E18E7" w:rsidP="001E284E">
      <w:pPr>
        <w:pStyle w:val="a6"/>
        <w:spacing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численность населения Республики Татарстан</w:t>
      </w:r>
      <w:r>
        <w:t>;</w:t>
      </w:r>
    </w:p>
    <w:p w:rsidR="002E18E7" w:rsidRDefault="002E18E7" w:rsidP="001E284E">
      <w:pPr>
        <w:pStyle w:val="a6"/>
        <w:spacing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объем введенного жилья;</w:t>
      </w:r>
    </w:p>
    <w:p w:rsidR="00C0644F" w:rsidRDefault="002E18E7" w:rsidP="001E284E">
      <w:pPr>
        <w:pStyle w:val="a6"/>
        <w:spacing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3E8C">
        <w:rPr>
          <w:sz w:val="28"/>
          <w:szCs w:val="28"/>
        </w:rPr>
        <w:t>объем вало</w:t>
      </w:r>
      <w:r w:rsidR="00490E6F">
        <w:rPr>
          <w:sz w:val="28"/>
          <w:szCs w:val="28"/>
        </w:rPr>
        <w:t>в</w:t>
      </w:r>
      <w:r w:rsidR="00E43E8C">
        <w:rPr>
          <w:sz w:val="28"/>
          <w:szCs w:val="28"/>
        </w:rPr>
        <w:t>ого регионального продукта Республики Татарстан</w:t>
      </w:r>
      <w:r w:rsidR="002852BE">
        <w:rPr>
          <w:sz w:val="28"/>
          <w:szCs w:val="28"/>
        </w:rPr>
        <w:t xml:space="preserve"> (далее – ВРП)</w:t>
      </w:r>
      <w:r w:rsidR="00E43E8C">
        <w:rPr>
          <w:sz w:val="28"/>
          <w:szCs w:val="28"/>
        </w:rPr>
        <w:t>;</w:t>
      </w:r>
    </w:p>
    <w:p w:rsidR="00C0644F" w:rsidRPr="00C0644F" w:rsidRDefault="002E18E7" w:rsidP="002E18E7">
      <w:pPr>
        <w:pStyle w:val="a6"/>
        <w:spacing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стоимость жилищно-коммунальных услуг с одного кв. метра.</w:t>
      </w:r>
    </w:p>
    <w:p w:rsidR="009405A4" w:rsidRDefault="009405A4" w:rsidP="009304A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C0DCC" w:rsidRPr="00144431" w:rsidRDefault="003C0DCC" w:rsidP="009304AD">
      <w:pPr>
        <w:pStyle w:val="1"/>
        <w:spacing w:line="240" w:lineRule="auto"/>
        <w:rPr>
          <w:rFonts w:eastAsia="Times New Roman"/>
          <w:lang w:eastAsia="ru-RU"/>
        </w:rPr>
      </w:pPr>
      <w:bookmarkStart w:id="4" w:name="_Toc451777177"/>
      <w:r w:rsidRPr="00144431">
        <w:rPr>
          <w:rFonts w:eastAsia="Times New Roman"/>
          <w:lang w:eastAsia="ru-RU"/>
        </w:rPr>
        <w:t xml:space="preserve">Краткое описание </w:t>
      </w:r>
      <w:r w:rsidR="00C54581">
        <w:rPr>
          <w:rFonts w:eastAsia="Times New Roman"/>
          <w:lang w:eastAsia="ru-RU"/>
        </w:rPr>
        <w:t>алгоритма</w:t>
      </w:r>
      <w:r w:rsidRPr="00144431">
        <w:rPr>
          <w:rFonts w:eastAsia="Times New Roman"/>
          <w:lang w:eastAsia="ru-RU"/>
        </w:rPr>
        <w:t xml:space="preserve"> моделирования</w:t>
      </w:r>
      <w:bookmarkEnd w:id="4"/>
      <w:r w:rsidR="00FB0BDE" w:rsidRPr="00FB0BDE">
        <w:t xml:space="preserve"> </w:t>
      </w:r>
      <w:r w:rsidR="00FB0BDE" w:rsidRPr="00FB0BDE">
        <w:rPr>
          <w:rFonts w:eastAsia="Times New Roman"/>
          <w:lang w:eastAsia="ru-RU"/>
        </w:rPr>
        <w:t>обеспеченности общей площадью жилья</w:t>
      </w:r>
      <w:r w:rsidR="00FB0BDE">
        <w:rPr>
          <w:rFonts w:eastAsia="Times New Roman"/>
          <w:lang w:eastAsia="ru-RU"/>
        </w:rPr>
        <w:t xml:space="preserve"> в расчете на одного жителя</w:t>
      </w:r>
    </w:p>
    <w:p w:rsidR="00FB0BDE" w:rsidRDefault="00FB0BDE" w:rsidP="002E18E7">
      <w:pPr>
        <w:pStyle w:val="ConsPlusNormal"/>
        <w:ind w:firstLine="567"/>
        <w:jc w:val="both"/>
      </w:pPr>
      <w:bookmarkStart w:id="5" w:name="_Toc451777178"/>
    </w:p>
    <w:p w:rsidR="00FB0BDE" w:rsidRDefault="00FB0BDE" w:rsidP="00FB0BDE">
      <w:pPr>
        <w:pStyle w:val="ConsPlusNormal"/>
        <w:ind w:firstLine="567"/>
        <w:jc w:val="both"/>
      </w:pPr>
      <w:r>
        <w:t>Прогнозирование обеспеченности общей площадью жилья осуществляется на основе фактических данных об общей площади жилья на 01.01.2016, плановых показателей по вводу жилья, прогнозной численности населения Республики Татарстан, пересчитанных в соответствии текущими тенденциями.</w:t>
      </w:r>
    </w:p>
    <w:p w:rsidR="00FB0BDE" w:rsidRDefault="00FB0BDE" w:rsidP="00FB0BDE">
      <w:pPr>
        <w:pStyle w:val="ConsPlusNormal"/>
        <w:ind w:firstLine="567"/>
        <w:jc w:val="both"/>
      </w:pPr>
    </w:p>
    <w:p w:rsidR="00FB0BDE" w:rsidRDefault="00FB0BDE" w:rsidP="00FB0BDE">
      <w:pPr>
        <w:pStyle w:val="ConsPlusNormal"/>
        <w:ind w:firstLine="567"/>
        <w:jc w:val="both"/>
      </w:pPr>
      <w:r>
        <w:t xml:space="preserve">При прогнозировании обеспеченности общей площадью жилья осуществляется моделирование среднегодовой численности населения, при этом объем ввода жилья на будущие периоды принимается </w:t>
      </w:r>
      <w:proofErr w:type="gramStart"/>
      <w:r>
        <w:t>в планов</w:t>
      </w:r>
      <w:proofErr w:type="gramEnd"/>
      <w:r>
        <w:t xml:space="preserve"> значение, принятым в государственной программе «Обеспечение качественным жильем и услугами жилищно-коммунального хозяйства населения Республики Татарстан на 2014 – 2020 гг.». При моделировании среднегодовой численности населения применяется экспертная оценка, основанная на текущих тенденциях развития экономики.</w:t>
      </w:r>
    </w:p>
    <w:p w:rsidR="00A84D3D" w:rsidRPr="00044067" w:rsidRDefault="00A84D3D" w:rsidP="002E18E7">
      <w:pPr>
        <w:pStyle w:val="ConsPlusNormal"/>
        <w:ind w:firstLine="567"/>
        <w:jc w:val="both"/>
      </w:pPr>
      <w:r w:rsidRPr="00B971F2">
        <w:t>Прогнозирование</w:t>
      </w:r>
      <w:r w:rsidR="002E18E7" w:rsidRPr="002E18E7">
        <w:t xml:space="preserve"> обеспеченности общей площадью жилья</w:t>
      </w:r>
      <w:r w:rsidRPr="00B971F2">
        <w:t xml:space="preserve"> в</w:t>
      </w:r>
      <w:r>
        <w:rPr>
          <w:sz w:val="26"/>
          <w:szCs w:val="26"/>
        </w:rPr>
        <w:t xml:space="preserve"> </w:t>
      </w:r>
      <w:r w:rsidRPr="00044067">
        <w:t>Республике Татарстан осуществляется по следующему алгоритму:</w:t>
      </w:r>
    </w:p>
    <w:p w:rsidR="00A84D3D" w:rsidRPr="00044067" w:rsidRDefault="00B177C2" w:rsidP="00B177C2">
      <w:pPr>
        <w:pStyle w:val="ConsPlusNormal"/>
        <w:widowControl w:val="0"/>
        <w:tabs>
          <w:tab w:val="left" w:pos="426"/>
          <w:tab w:val="left" w:pos="851"/>
        </w:tabs>
        <w:adjustRightInd/>
        <w:spacing w:after="240"/>
        <w:ind w:left="567"/>
        <w:jc w:val="both"/>
      </w:pPr>
      <w:r>
        <w:t>Определяется п</w:t>
      </w:r>
      <w:r w:rsidR="00A84D3D" w:rsidRPr="00044067">
        <w:t>роизводительность труда следующим образом:</w:t>
      </w:r>
    </w:p>
    <w:p w:rsidR="00034F00" w:rsidRPr="001E284E" w:rsidRDefault="002E18E7" w:rsidP="00034F00">
      <w:pPr>
        <w:pStyle w:val="ConsPlusNormal"/>
        <w:widowControl w:val="0"/>
        <w:tabs>
          <w:tab w:val="left" w:pos="426"/>
          <w:tab w:val="left" w:pos="851"/>
        </w:tabs>
        <w:adjustRightInd/>
        <w:spacing w:after="240"/>
        <w:ind w:left="567"/>
        <w:jc w:val="both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 xml:space="preserve">Об.ОП=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ОП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Ч нас.</m:t>
            </m:r>
          </m:den>
        </m:f>
      </m:oMath>
      <w:r w:rsidR="001E284E" w:rsidRPr="001E284E">
        <w:rPr>
          <w:rFonts w:eastAsiaTheme="minorEastAsia"/>
          <w:sz w:val="32"/>
          <w:szCs w:val="32"/>
        </w:rPr>
        <w:t xml:space="preserve">  </w:t>
      </w:r>
      <w:r w:rsidR="00FB0BDE">
        <w:rPr>
          <w:rFonts w:eastAsiaTheme="minorEastAsia"/>
          <w:sz w:val="32"/>
          <w:szCs w:val="32"/>
        </w:rPr>
        <w:t>,</w:t>
      </w:r>
    </w:p>
    <w:p w:rsidR="001E284E" w:rsidRDefault="001E284E" w:rsidP="001E284E">
      <w:pPr>
        <w:pStyle w:val="ConsPlusNormal"/>
        <w:spacing w:after="24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1E284E" w:rsidRPr="00044067" w:rsidRDefault="00323E91" w:rsidP="00A84D3D">
      <w:pPr>
        <w:pStyle w:val="ConsPlusNormal"/>
        <w:ind w:firstLine="540"/>
        <w:jc w:val="both"/>
      </w:pPr>
      <m:oMath>
        <m:r>
          <w:rPr>
            <w:rFonts w:ascii="Cambria Math" w:hAnsi="Cambria Math"/>
            <w:sz w:val="32"/>
            <w:szCs w:val="32"/>
          </w:rPr>
          <m:t>Об.ОП</m:t>
        </m:r>
      </m:oMath>
      <w:r w:rsidR="001E284E" w:rsidRPr="00315C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- </w:t>
      </w:r>
      <w:r w:rsidRPr="00323E91">
        <w:t>обеспеченность общей площадью жилья</w:t>
      </w:r>
      <w:r w:rsidR="006702F3">
        <w:t xml:space="preserve"> в расчете</w:t>
      </w:r>
      <w:r w:rsidRPr="00323E91">
        <w:t xml:space="preserve"> на одного жителя</w:t>
      </w:r>
      <w:r w:rsidR="001E284E" w:rsidRPr="00044067">
        <w:t>,</w:t>
      </w:r>
      <w:r w:rsidR="006702F3">
        <w:t xml:space="preserve"> </w:t>
      </w:r>
      <w:proofErr w:type="spellStart"/>
      <w:r w:rsidR="006702F3">
        <w:t>кв.м</w:t>
      </w:r>
      <w:proofErr w:type="spellEnd"/>
      <w:r w:rsidR="006702F3">
        <w:t>.;</w:t>
      </w:r>
    </w:p>
    <w:p w:rsidR="001E284E" w:rsidRPr="00044067" w:rsidRDefault="00323E91" w:rsidP="00A84D3D">
      <w:pPr>
        <w:pStyle w:val="ConsPlusNormal"/>
        <w:ind w:firstLine="540"/>
        <w:jc w:val="both"/>
      </w:pPr>
      <w:r>
        <w:t>ОП – общая площадь жилья в Республике</w:t>
      </w:r>
      <w:r w:rsidR="001E284E" w:rsidRPr="00044067">
        <w:t xml:space="preserve"> Татарстан,</w:t>
      </w:r>
      <w:r w:rsidR="006702F3">
        <w:t xml:space="preserve"> </w:t>
      </w:r>
      <w:proofErr w:type="spellStart"/>
      <w:r w:rsidR="006702F3">
        <w:t>кв.м</w:t>
      </w:r>
      <w:proofErr w:type="spellEnd"/>
      <w:r w:rsidR="006702F3">
        <w:t>.;</w:t>
      </w:r>
    </w:p>
    <w:p w:rsidR="00A84D3D" w:rsidRPr="00044067" w:rsidRDefault="001E284E" w:rsidP="00A84D3D">
      <w:pPr>
        <w:pStyle w:val="ConsPlusNormal"/>
        <w:ind w:firstLine="540"/>
        <w:jc w:val="both"/>
      </w:pPr>
      <w:r w:rsidRPr="00044067">
        <w:t>Ч</w:t>
      </w:r>
      <w:r w:rsidR="00323E91">
        <w:rPr>
          <w:vertAlign w:val="subscript"/>
        </w:rPr>
        <w:t xml:space="preserve"> нас.</w:t>
      </w:r>
      <w:r w:rsidRPr="00044067">
        <w:rPr>
          <w:vertAlign w:val="subscript"/>
        </w:rPr>
        <w:t xml:space="preserve">    </w:t>
      </w:r>
      <w:r w:rsidRPr="00044067">
        <w:t xml:space="preserve"> - </w:t>
      </w:r>
      <w:r w:rsidR="00323E91">
        <w:t>с</w:t>
      </w:r>
      <w:r w:rsidR="00A84D3D" w:rsidRPr="00044067">
        <w:t xml:space="preserve">реднегодовая численность </w:t>
      </w:r>
      <w:r w:rsidR="00323E91">
        <w:t>населения Республики Татарстан</w:t>
      </w:r>
      <w:r w:rsidR="006702F3">
        <w:t>, чел.</w:t>
      </w:r>
    </w:p>
    <w:p w:rsidR="00A84D3D" w:rsidRPr="00315C20" w:rsidRDefault="00A84D3D" w:rsidP="00A84D3D">
      <w:pPr>
        <w:pStyle w:val="ConsPlusNormal"/>
        <w:ind w:firstLine="540"/>
        <w:jc w:val="both"/>
        <w:rPr>
          <w:sz w:val="26"/>
          <w:szCs w:val="26"/>
        </w:rPr>
      </w:pPr>
    </w:p>
    <w:p w:rsidR="00FB0BDE" w:rsidRPr="00144431" w:rsidRDefault="00FB0BDE" w:rsidP="00FB0BDE">
      <w:pPr>
        <w:pStyle w:val="1"/>
        <w:spacing w:line="240" w:lineRule="auto"/>
        <w:rPr>
          <w:rFonts w:eastAsia="Times New Roman"/>
          <w:lang w:eastAsia="ru-RU"/>
        </w:rPr>
      </w:pPr>
      <w:r w:rsidRPr="00144431">
        <w:rPr>
          <w:rFonts w:eastAsia="Times New Roman"/>
          <w:lang w:eastAsia="ru-RU"/>
        </w:rPr>
        <w:t xml:space="preserve">Краткое описание </w:t>
      </w:r>
      <w:r>
        <w:rPr>
          <w:rFonts w:eastAsia="Times New Roman"/>
          <w:lang w:eastAsia="ru-RU"/>
        </w:rPr>
        <w:t>алгоритма</w:t>
      </w:r>
      <w:r w:rsidRPr="00144431">
        <w:rPr>
          <w:rFonts w:eastAsia="Times New Roman"/>
          <w:lang w:eastAsia="ru-RU"/>
        </w:rPr>
        <w:t xml:space="preserve"> моделирования</w:t>
      </w:r>
      <w:r w:rsidRPr="00FB0BDE">
        <w:t xml:space="preserve"> </w:t>
      </w:r>
      <w:r>
        <w:rPr>
          <w:rFonts w:eastAsia="Times New Roman"/>
          <w:lang w:eastAsia="ru-RU"/>
        </w:rPr>
        <w:t xml:space="preserve">влияния </w:t>
      </w:r>
      <w:r w:rsidRPr="00FB0BDE">
        <w:rPr>
          <w:rFonts w:eastAsia="Times New Roman"/>
          <w:lang w:eastAsia="ru-RU"/>
        </w:rPr>
        <w:t xml:space="preserve">изменения общей площади жилья на валовый региональный продукт </w:t>
      </w:r>
      <w:r>
        <w:rPr>
          <w:rFonts w:eastAsia="Times New Roman"/>
          <w:lang w:eastAsia="ru-RU"/>
        </w:rPr>
        <w:t xml:space="preserve">                  </w:t>
      </w:r>
      <w:r w:rsidRPr="00FB0BDE">
        <w:rPr>
          <w:rFonts w:eastAsia="Times New Roman"/>
          <w:lang w:eastAsia="ru-RU"/>
        </w:rPr>
        <w:t>Республики Татарстан</w:t>
      </w:r>
    </w:p>
    <w:p w:rsidR="00A84D3D" w:rsidRPr="00044067" w:rsidRDefault="00A84D3D" w:rsidP="00A84D3D">
      <w:pPr>
        <w:pStyle w:val="ConsPlusNormal"/>
        <w:ind w:left="900"/>
        <w:jc w:val="both"/>
      </w:pPr>
    </w:p>
    <w:p w:rsidR="00FB0BDE" w:rsidRPr="00FB0BDE" w:rsidRDefault="00FB0BDE" w:rsidP="00B177C2">
      <w:pPr>
        <w:pStyle w:val="ConsPlusNormal"/>
        <w:widowControl w:val="0"/>
        <w:tabs>
          <w:tab w:val="left" w:pos="709"/>
          <w:tab w:val="left" w:pos="993"/>
        </w:tabs>
        <w:adjustRightInd/>
        <w:spacing w:after="240"/>
        <w:ind w:firstLine="567"/>
        <w:jc w:val="both"/>
      </w:pPr>
      <w:r>
        <w:t xml:space="preserve">При прогнозировании изменения объемов </w:t>
      </w:r>
      <w:r w:rsidRPr="00FB0BDE">
        <w:t>ВРП</w:t>
      </w:r>
      <w:r w:rsidR="002852BE">
        <w:t xml:space="preserve"> с одного кв. метра жилой площади</w:t>
      </w:r>
      <w:r>
        <w:t xml:space="preserve"> используется размер тарифа на жилищно-коммунальные услуги,</w:t>
      </w:r>
      <w:r w:rsidR="002852BE">
        <w:t xml:space="preserve"> с учетом данных о его изменении в 2016 году, на будущие периоды для определения тарифа используется метод индексации. </w:t>
      </w:r>
    </w:p>
    <w:p w:rsidR="00A84D3D" w:rsidRPr="00044067" w:rsidRDefault="002852BE" w:rsidP="00B177C2">
      <w:pPr>
        <w:pStyle w:val="ConsPlusNormal"/>
        <w:widowControl w:val="0"/>
        <w:tabs>
          <w:tab w:val="left" w:pos="709"/>
          <w:tab w:val="left" w:pos="993"/>
        </w:tabs>
        <w:adjustRightInd/>
        <w:spacing w:after="240"/>
        <w:ind w:firstLine="567"/>
        <w:jc w:val="both"/>
      </w:pPr>
      <w:r>
        <w:t xml:space="preserve">Объем </w:t>
      </w:r>
      <w:r w:rsidRPr="002852BE">
        <w:t>ВРП</w:t>
      </w:r>
      <w:r>
        <w:t xml:space="preserve"> с одного кв. метра жилой площади</w:t>
      </w:r>
      <w:r w:rsidRPr="002852BE">
        <w:t xml:space="preserve"> </w:t>
      </w:r>
      <w:r w:rsidR="00A84D3D" w:rsidRPr="00044067">
        <w:t>рассчитывается следующим образом:</w:t>
      </w:r>
    </w:p>
    <w:p w:rsidR="00835BE1" w:rsidRPr="002852BE" w:rsidRDefault="00835BE1" w:rsidP="00835BE1">
      <w:pPr>
        <w:pStyle w:val="ConsPlusNormal"/>
        <w:spacing w:after="240"/>
        <w:ind w:firstLine="539"/>
        <w:jc w:val="both"/>
        <w:rPr>
          <w:rFonts w:eastAsiaTheme="minorEastAsia"/>
        </w:rPr>
      </w:pPr>
      <w:r w:rsidRPr="00044067">
        <w:rPr>
          <w:rFonts w:eastAsiaTheme="minorEastAsia"/>
          <w:lang w:val="en-US"/>
        </w:rPr>
        <w:t>Q</w:t>
      </w:r>
      <w:r w:rsidRPr="002852BE">
        <w:rPr>
          <w:rFonts w:eastAsiaTheme="minorEastAsia"/>
        </w:rPr>
        <w:t xml:space="preserve">= </w:t>
      </w:r>
      <w:r w:rsidR="002852BE">
        <w:rPr>
          <w:rFonts w:eastAsiaTheme="minorEastAsia"/>
          <w:lang w:val="en-US"/>
        </w:rPr>
        <w:t>Z</w:t>
      </w:r>
      <w:r w:rsidR="002852BE" w:rsidRPr="006702F3">
        <w:rPr>
          <w:rFonts w:eastAsiaTheme="minorEastAsia"/>
        </w:rPr>
        <w:t>*</w:t>
      </w:r>
      <w:proofErr w:type="spellStart"/>
      <w:r w:rsidR="002852BE">
        <w:rPr>
          <w:rFonts w:eastAsiaTheme="minorEastAsia"/>
          <w:lang w:val="en-US"/>
        </w:rPr>
        <w:t>i</w:t>
      </w:r>
      <w:proofErr w:type="spellEnd"/>
      <w:r w:rsidR="002852BE" w:rsidRPr="006702F3">
        <w:rPr>
          <w:rFonts w:eastAsiaTheme="minorEastAsia"/>
        </w:rPr>
        <w:t>*</w:t>
      </w:r>
      <w:r w:rsidR="002852BE">
        <w:rPr>
          <w:rFonts w:eastAsiaTheme="minorEastAsia"/>
          <w:lang w:val="en-US"/>
        </w:rPr>
        <w:t>C</w:t>
      </w:r>
      <w:r w:rsidR="002852BE">
        <w:rPr>
          <w:rFonts w:eastAsiaTheme="minorEastAsia"/>
        </w:rPr>
        <w:t>;</w:t>
      </w:r>
    </w:p>
    <w:p w:rsidR="00835BE1" w:rsidRPr="00044067" w:rsidRDefault="00835BE1" w:rsidP="00A84D3D">
      <w:pPr>
        <w:pStyle w:val="ConsPlusNormal"/>
        <w:ind w:firstLine="540"/>
        <w:jc w:val="both"/>
      </w:pPr>
      <w:r w:rsidRPr="00044067">
        <w:rPr>
          <w:rFonts w:eastAsiaTheme="minorEastAsia"/>
        </w:rPr>
        <w:t>где:</w:t>
      </w:r>
    </w:p>
    <w:p w:rsidR="00835BE1" w:rsidRDefault="00835BE1" w:rsidP="00A84D3D">
      <w:pPr>
        <w:pStyle w:val="ConsPlusNormal"/>
        <w:ind w:firstLine="540"/>
        <w:jc w:val="both"/>
      </w:pPr>
      <w:r w:rsidRPr="00044067">
        <w:rPr>
          <w:lang w:val="en-US"/>
        </w:rPr>
        <w:t>Q</w:t>
      </w:r>
      <w:r w:rsidRPr="00044067">
        <w:t xml:space="preserve"> </w:t>
      </w:r>
      <w:proofErr w:type="gramStart"/>
      <w:r w:rsidRPr="00044067">
        <w:t xml:space="preserve">-  </w:t>
      </w:r>
      <w:r w:rsidR="002852BE" w:rsidRPr="002852BE">
        <w:t>ВРП</w:t>
      </w:r>
      <w:proofErr w:type="gramEnd"/>
      <w:r w:rsidR="002852BE" w:rsidRPr="002852BE">
        <w:t xml:space="preserve"> с одного кв.</w:t>
      </w:r>
      <w:r w:rsidR="002852BE">
        <w:t xml:space="preserve"> метра жилой площади</w:t>
      </w:r>
      <w:r w:rsidR="006702F3">
        <w:t>, руб.;</w:t>
      </w:r>
    </w:p>
    <w:p w:rsidR="006702F3" w:rsidRPr="006702F3" w:rsidRDefault="006702F3" w:rsidP="00A84D3D">
      <w:pPr>
        <w:pStyle w:val="ConsPlusNormal"/>
        <w:ind w:firstLine="540"/>
        <w:jc w:val="both"/>
      </w:pPr>
      <w:proofErr w:type="spellStart"/>
      <w:r>
        <w:rPr>
          <w:lang w:val="en-US"/>
        </w:rPr>
        <w:t>i</w:t>
      </w:r>
      <w:proofErr w:type="spellEnd"/>
      <w:r w:rsidRPr="006702F3">
        <w:t xml:space="preserve"> </w:t>
      </w:r>
      <w:r>
        <w:t>–</w:t>
      </w:r>
      <w:r w:rsidRPr="006702F3">
        <w:t xml:space="preserve"> </w:t>
      </w:r>
      <w:r>
        <w:t xml:space="preserve">индекс-дефлятор, </w:t>
      </w:r>
      <w:proofErr w:type="gramStart"/>
      <w:r>
        <w:t>%</w:t>
      </w:r>
      <w:proofErr w:type="gramEnd"/>
      <w:r>
        <w:t xml:space="preserve">; </w:t>
      </w:r>
    </w:p>
    <w:p w:rsidR="00835BE1" w:rsidRDefault="00835BE1" w:rsidP="00A84D3D">
      <w:pPr>
        <w:pStyle w:val="ConsPlusNormal"/>
        <w:ind w:firstLine="540"/>
        <w:jc w:val="both"/>
      </w:pPr>
      <w:r w:rsidRPr="00044067">
        <w:rPr>
          <w:lang w:val="en-US"/>
        </w:rPr>
        <w:t>Z</w:t>
      </w:r>
      <w:r w:rsidRPr="00044067">
        <w:t xml:space="preserve"> </w:t>
      </w:r>
      <w:r w:rsidR="002852BE">
        <w:t>–</w:t>
      </w:r>
      <w:r w:rsidRPr="00044067">
        <w:t xml:space="preserve"> </w:t>
      </w:r>
      <w:proofErr w:type="gramStart"/>
      <w:r w:rsidR="002852BE">
        <w:t>размер</w:t>
      </w:r>
      <w:proofErr w:type="gramEnd"/>
      <w:r w:rsidR="002852BE">
        <w:t xml:space="preserve"> тарифа</w:t>
      </w:r>
      <w:r w:rsidR="006702F3">
        <w:t>, руб.</w:t>
      </w:r>
      <w:r w:rsidR="002852BE">
        <w:t>;</w:t>
      </w:r>
    </w:p>
    <w:p w:rsidR="002852BE" w:rsidRPr="00044067" w:rsidRDefault="002852BE" w:rsidP="00A84D3D">
      <w:pPr>
        <w:pStyle w:val="ConsPlusNormal"/>
        <w:ind w:firstLine="540"/>
        <w:jc w:val="both"/>
      </w:pPr>
      <w:r>
        <w:t xml:space="preserve">С – доля </w:t>
      </w:r>
      <w:r w:rsidR="006702F3">
        <w:t>добавленной стоимости, %.</w:t>
      </w:r>
    </w:p>
    <w:p w:rsidR="00A84D3D" w:rsidRPr="00044067" w:rsidRDefault="00A84D3D" w:rsidP="00A84D3D">
      <w:pPr>
        <w:pStyle w:val="ConsPlusNormal"/>
        <w:ind w:firstLine="540"/>
        <w:jc w:val="both"/>
      </w:pPr>
    </w:p>
    <w:p w:rsidR="001E05D8" w:rsidRPr="00044067" w:rsidRDefault="001E05D8" w:rsidP="009304AD">
      <w:pPr>
        <w:pStyle w:val="1"/>
        <w:spacing w:line="240" w:lineRule="auto"/>
        <w:rPr>
          <w:rFonts w:eastAsia="Times New Roman"/>
          <w:lang w:eastAsia="ru-RU"/>
        </w:rPr>
      </w:pPr>
      <w:r w:rsidRPr="00044067">
        <w:rPr>
          <w:rFonts w:eastAsia="Times New Roman"/>
          <w:lang w:eastAsia="ru-RU"/>
        </w:rPr>
        <w:t>Результат моделирования</w:t>
      </w:r>
      <w:bookmarkEnd w:id="5"/>
    </w:p>
    <w:p w:rsidR="00B64C17" w:rsidRPr="00044067" w:rsidRDefault="003600FD" w:rsidP="009304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моделирования являются п</w:t>
      </w:r>
      <w:r w:rsidR="00B253C5" w:rsidRPr="0004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рогнозные показатели </w:t>
      </w:r>
      <w:r w:rsidR="006702F3" w:rsidRPr="00670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обеспеченности общей площадью жилья </w:t>
      </w:r>
      <w:r w:rsidR="00670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расчете на одного жителя и объем </w:t>
      </w:r>
      <w:r w:rsidR="006702F3" w:rsidRPr="006702F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ВРП</w:t>
      </w:r>
      <w:r w:rsidR="006702F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формирующийся в результате оплаты жилищно-коммунальных услуг в расчете на один кв. метр.</w:t>
      </w:r>
    </w:p>
    <w:p w:rsidR="00044067" w:rsidRPr="00044067" w:rsidRDefault="000440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GoBack"/>
      <w:bookmarkEnd w:id="6"/>
    </w:p>
    <w:sectPr w:rsidR="00044067" w:rsidRPr="00044067" w:rsidSect="009304AD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B02" w:rsidRDefault="00314B02" w:rsidP="008D57FA">
      <w:pPr>
        <w:spacing w:after="0" w:line="240" w:lineRule="auto"/>
      </w:pPr>
      <w:r>
        <w:separator/>
      </w:r>
    </w:p>
  </w:endnote>
  <w:endnote w:type="continuationSeparator" w:id="0">
    <w:p w:rsidR="00314B02" w:rsidRDefault="00314B02" w:rsidP="008D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B02" w:rsidRDefault="00314B02" w:rsidP="008D57FA">
      <w:pPr>
        <w:spacing w:after="0" w:line="240" w:lineRule="auto"/>
      </w:pPr>
      <w:r>
        <w:separator/>
      </w:r>
    </w:p>
  </w:footnote>
  <w:footnote w:type="continuationSeparator" w:id="0">
    <w:p w:rsidR="00314B02" w:rsidRDefault="00314B02" w:rsidP="008D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01856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D57FA" w:rsidRPr="00F434B6" w:rsidRDefault="008D57FA" w:rsidP="00F434B6">
        <w:pPr>
          <w:pStyle w:val="ac"/>
          <w:jc w:val="center"/>
        </w:pPr>
        <w:r w:rsidRPr="008D57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57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57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00F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D57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D57FA" w:rsidRDefault="008D57F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7FA" w:rsidRPr="008D57FA" w:rsidRDefault="00F434B6" w:rsidP="008D57FA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676"/>
    <w:multiLevelType w:val="hybridMultilevel"/>
    <w:tmpl w:val="E16C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82F58"/>
    <w:multiLevelType w:val="hybridMultilevel"/>
    <w:tmpl w:val="2BE44CA8"/>
    <w:lvl w:ilvl="0" w:tplc="64964D1A">
      <w:start w:val="1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">
    <w:nsid w:val="281B5E23"/>
    <w:multiLevelType w:val="hybridMultilevel"/>
    <w:tmpl w:val="801E96D8"/>
    <w:lvl w:ilvl="0" w:tplc="7C600DE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D317B8"/>
    <w:multiLevelType w:val="multilevel"/>
    <w:tmpl w:val="6BC0FE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4">
    <w:nsid w:val="397C07D2"/>
    <w:multiLevelType w:val="multilevel"/>
    <w:tmpl w:val="5568C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abstractNum w:abstractNumId="5">
    <w:nsid w:val="3C391BC6"/>
    <w:multiLevelType w:val="hybridMultilevel"/>
    <w:tmpl w:val="C5CCDFA0"/>
    <w:lvl w:ilvl="0" w:tplc="C900B7FC">
      <w:start w:val="17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C87575D"/>
    <w:multiLevelType w:val="multilevel"/>
    <w:tmpl w:val="E6BC4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55F25FC7"/>
    <w:multiLevelType w:val="multilevel"/>
    <w:tmpl w:val="65084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59457F91"/>
    <w:multiLevelType w:val="hybridMultilevel"/>
    <w:tmpl w:val="703E5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C3F94"/>
    <w:multiLevelType w:val="multilevel"/>
    <w:tmpl w:val="C11CF2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8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>
    <w:nsid w:val="5F1A32C6"/>
    <w:multiLevelType w:val="hybridMultilevel"/>
    <w:tmpl w:val="39C25770"/>
    <w:lvl w:ilvl="0" w:tplc="0476A6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4C269D"/>
    <w:multiLevelType w:val="multilevel"/>
    <w:tmpl w:val="B07E5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23"/>
    <w:rsid w:val="00002108"/>
    <w:rsid w:val="000022B6"/>
    <w:rsid w:val="00002FBA"/>
    <w:rsid w:val="00003D5E"/>
    <w:rsid w:val="00005A08"/>
    <w:rsid w:val="00006E13"/>
    <w:rsid w:val="00010C43"/>
    <w:rsid w:val="00010E9E"/>
    <w:rsid w:val="00011F3D"/>
    <w:rsid w:val="00012AA7"/>
    <w:rsid w:val="00012E77"/>
    <w:rsid w:val="000137F2"/>
    <w:rsid w:val="000149D0"/>
    <w:rsid w:val="000155A5"/>
    <w:rsid w:val="00015E08"/>
    <w:rsid w:val="000173C2"/>
    <w:rsid w:val="0002042F"/>
    <w:rsid w:val="00022D7F"/>
    <w:rsid w:val="00022ECB"/>
    <w:rsid w:val="000256E2"/>
    <w:rsid w:val="00030221"/>
    <w:rsid w:val="00031855"/>
    <w:rsid w:val="00031B61"/>
    <w:rsid w:val="00032185"/>
    <w:rsid w:val="0003488D"/>
    <w:rsid w:val="00034F00"/>
    <w:rsid w:val="000362C1"/>
    <w:rsid w:val="00037124"/>
    <w:rsid w:val="000374AB"/>
    <w:rsid w:val="00042B1A"/>
    <w:rsid w:val="00044067"/>
    <w:rsid w:val="000444B7"/>
    <w:rsid w:val="000453ED"/>
    <w:rsid w:val="00045FD4"/>
    <w:rsid w:val="00046613"/>
    <w:rsid w:val="000509FA"/>
    <w:rsid w:val="00050B21"/>
    <w:rsid w:val="00053384"/>
    <w:rsid w:val="00055082"/>
    <w:rsid w:val="000567DA"/>
    <w:rsid w:val="00056D9F"/>
    <w:rsid w:val="0006174F"/>
    <w:rsid w:val="00061A63"/>
    <w:rsid w:val="00061B04"/>
    <w:rsid w:val="00061E85"/>
    <w:rsid w:val="00064B28"/>
    <w:rsid w:val="00067C8C"/>
    <w:rsid w:val="00070F58"/>
    <w:rsid w:val="000731F9"/>
    <w:rsid w:val="00074241"/>
    <w:rsid w:val="00074533"/>
    <w:rsid w:val="00075D61"/>
    <w:rsid w:val="0007788A"/>
    <w:rsid w:val="00081EB4"/>
    <w:rsid w:val="00083162"/>
    <w:rsid w:val="00083725"/>
    <w:rsid w:val="00083E96"/>
    <w:rsid w:val="00084A31"/>
    <w:rsid w:val="000858DA"/>
    <w:rsid w:val="000864DB"/>
    <w:rsid w:val="00086E03"/>
    <w:rsid w:val="00087945"/>
    <w:rsid w:val="000905BF"/>
    <w:rsid w:val="000915F3"/>
    <w:rsid w:val="00092C10"/>
    <w:rsid w:val="000955B0"/>
    <w:rsid w:val="00096185"/>
    <w:rsid w:val="00096646"/>
    <w:rsid w:val="00096C83"/>
    <w:rsid w:val="000970FA"/>
    <w:rsid w:val="0009749E"/>
    <w:rsid w:val="000A0336"/>
    <w:rsid w:val="000A0856"/>
    <w:rsid w:val="000A1B7F"/>
    <w:rsid w:val="000A3A0F"/>
    <w:rsid w:val="000A3AB6"/>
    <w:rsid w:val="000A3E7D"/>
    <w:rsid w:val="000A52E9"/>
    <w:rsid w:val="000A5F76"/>
    <w:rsid w:val="000A7202"/>
    <w:rsid w:val="000A76A0"/>
    <w:rsid w:val="000B06E1"/>
    <w:rsid w:val="000B375A"/>
    <w:rsid w:val="000B3E71"/>
    <w:rsid w:val="000B76FA"/>
    <w:rsid w:val="000C0F22"/>
    <w:rsid w:val="000C217D"/>
    <w:rsid w:val="000C7870"/>
    <w:rsid w:val="000D0621"/>
    <w:rsid w:val="000D07E0"/>
    <w:rsid w:val="000D084D"/>
    <w:rsid w:val="000D1BDE"/>
    <w:rsid w:val="000D1C5F"/>
    <w:rsid w:val="000D30A5"/>
    <w:rsid w:val="000D3843"/>
    <w:rsid w:val="000D43EB"/>
    <w:rsid w:val="000D4A6A"/>
    <w:rsid w:val="000D5C31"/>
    <w:rsid w:val="000D7546"/>
    <w:rsid w:val="000D7857"/>
    <w:rsid w:val="000E00D8"/>
    <w:rsid w:val="000E15C9"/>
    <w:rsid w:val="000E2C28"/>
    <w:rsid w:val="000E2D08"/>
    <w:rsid w:val="000E2D51"/>
    <w:rsid w:val="000E57CC"/>
    <w:rsid w:val="000F0762"/>
    <w:rsid w:val="000F34F8"/>
    <w:rsid w:val="000F4170"/>
    <w:rsid w:val="000F4B61"/>
    <w:rsid w:val="001053A2"/>
    <w:rsid w:val="00105EE8"/>
    <w:rsid w:val="001071E4"/>
    <w:rsid w:val="00107978"/>
    <w:rsid w:val="0011031A"/>
    <w:rsid w:val="001109E2"/>
    <w:rsid w:val="001118B1"/>
    <w:rsid w:val="0011281B"/>
    <w:rsid w:val="00112BA3"/>
    <w:rsid w:val="00113211"/>
    <w:rsid w:val="001141DB"/>
    <w:rsid w:val="00114D0D"/>
    <w:rsid w:val="00116F8F"/>
    <w:rsid w:val="00122117"/>
    <w:rsid w:val="001223A0"/>
    <w:rsid w:val="0012378C"/>
    <w:rsid w:val="00123F3D"/>
    <w:rsid w:val="0012479B"/>
    <w:rsid w:val="0012776B"/>
    <w:rsid w:val="00130128"/>
    <w:rsid w:val="001307D9"/>
    <w:rsid w:val="0013328F"/>
    <w:rsid w:val="00133F2A"/>
    <w:rsid w:val="00134872"/>
    <w:rsid w:val="001354E3"/>
    <w:rsid w:val="001409E6"/>
    <w:rsid w:val="00143021"/>
    <w:rsid w:val="00144131"/>
    <w:rsid w:val="00144218"/>
    <w:rsid w:val="00144431"/>
    <w:rsid w:val="0014780A"/>
    <w:rsid w:val="001503CA"/>
    <w:rsid w:val="00152430"/>
    <w:rsid w:val="00152AAB"/>
    <w:rsid w:val="00152BA8"/>
    <w:rsid w:val="001538A5"/>
    <w:rsid w:val="001550CE"/>
    <w:rsid w:val="00160AF1"/>
    <w:rsid w:val="00161992"/>
    <w:rsid w:val="00161C31"/>
    <w:rsid w:val="00167646"/>
    <w:rsid w:val="00167C4E"/>
    <w:rsid w:val="00167E9A"/>
    <w:rsid w:val="00170A6A"/>
    <w:rsid w:val="00170DA1"/>
    <w:rsid w:val="0017125B"/>
    <w:rsid w:val="00173C7A"/>
    <w:rsid w:val="00181113"/>
    <w:rsid w:val="00181704"/>
    <w:rsid w:val="00181745"/>
    <w:rsid w:val="00182134"/>
    <w:rsid w:val="00182598"/>
    <w:rsid w:val="00182C84"/>
    <w:rsid w:val="0018382A"/>
    <w:rsid w:val="001840EC"/>
    <w:rsid w:val="001849B2"/>
    <w:rsid w:val="00185858"/>
    <w:rsid w:val="00191BFA"/>
    <w:rsid w:val="00191E00"/>
    <w:rsid w:val="001921FE"/>
    <w:rsid w:val="001926D0"/>
    <w:rsid w:val="00192D5C"/>
    <w:rsid w:val="0019324F"/>
    <w:rsid w:val="00193DC4"/>
    <w:rsid w:val="001942B8"/>
    <w:rsid w:val="00194588"/>
    <w:rsid w:val="00197CF7"/>
    <w:rsid w:val="001A07D7"/>
    <w:rsid w:val="001A0B1E"/>
    <w:rsid w:val="001A2921"/>
    <w:rsid w:val="001A2AA5"/>
    <w:rsid w:val="001A3371"/>
    <w:rsid w:val="001A3486"/>
    <w:rsid w:val="001A52FE"/>
    <w:rsid w:val="001A67C4"/>
    <w:rsid w:val="001B022F"/>
    <w:rsid w:val="001B0D8D"/>
    <w:rsid w:val="001B4EC6"/>
    <w:rsid w:val="001B5E93"/>
    <w:rsid w:val="001B74ED"/>
    <w:rsid w:val="001C0C76"/>
    <w:rsid w:val="001C1687"/>
    <w:rsid w:val="001C1842"/>
    <w:rsid w:val="001C2977"/>
    <w:rsid w:val="001C6E55"/>
    <w:rsid w:val="001D0246"/>
    <w:rsid w:val="001D2509"/>
    <w:rsid w:val="001D4303"/>
    <w:rsid w:val="001D7754"/>
    <w:rsid w:val="001E05D8"/>
    <w:rsid w:val="001E05EC"/>
    <w:rsid w:val="001E10DB"/>
    <w:rsid w:val="001E196F"/>
    <w:rsid w:val="001E197C"/>
    <w:rsid w:val="001E1FD7"/>
    <w:rsid w:val="001E284E"/>
    <w:rsid w:val="001E2A44"/>
    <w:rsid w:val="001E2A6A"/>
    <w:rsid w:val="001E2F15"/>
    <w:rsid w:val="001E3E29"/>
    <w:rsid w:val="001E52BA"/>
    <w:rsid w:val="001E5F1C"/>
    <w:rsid w:val="001E6296"/>
    <w:rsid w:val="001E7D28"/>
    <w:rsid w:val="001F1879"/>
    <w:rsid w:val="001F336F"/>
    <w:rsid w:val="0020196E"/>
    <w:rsid w:val="00201C35"/>
    <w:rsid w:val="00201D8D"/>
    <w:rsid w:val="002022EF"/>
    <w:rsid w:val="002023A2"/>
    <w:rsid w:val="00203E21"/>
    <w:rsid w:val="00204412"/>
    <w:rsid w:val="00206935"/>
    <w:rsid w:val="00210263"/>
    <w:rsid w:val="002102AF"/>
    <w:rsid w:val="002104B9"/>
    <w:rsid w:val="00212EB2"/>
    <w:rsid w:val="00213481"/>
    <w:rsid w:val="0021433F"/>
    <w:rsid w:val="00215160"/>
    <w:rsid w:val="00221B99"/>
    <w:rsid w:val="00222689"/>
    <w:rsid w:val="00222EDE"/>
    <w:rsid w:val="002245C6"/>
    <w:rsid w:val="00224F1B"/>
    <w:rsid w:val="00226744"/>
    <w:rsid w:val="0022765B"/>
    <w:rsid w:val="002276A7"/>
    <w:rsid w:val="002301B7"/>
    <w:rsid w:val="00231DA0"/>
    <w:rsid w:val="00233012"/>
    <w:rsid w:val="00233C2C"/>
    <w:rsid w:val="00235E5A"/>
    <w:rsid w:val="002364E0"/>
    <w:rsid w:val="0023657B"/>
    <w:rsid w:val="00236B80"/>
    <w:rsid w:val="00236D82"/>
    <w:rsid w:val="00236FC1"/>
    <w:rsid w:val="00242B1B"/>
    <w:rsid w:val="00243CA1"/>
    <w:rsid w:val="00245F7B"/>
    <w:rsid w:val="002472B8"/>
    <w:rsid w:val="002518C9"/>
    <w:rsid w:val="00251909"/>
    <w:rsid w:val="00251ECC"/>
    <w:rsid w:val="00253144"/>
    <w:rsid w:val="00253A0B"/>
    <w:rsid w:val="00254398"/>
    <w:rsid w:val="002547B4"/>
    <w:rsid w:val="00254D7B"/>
    <w:rsid w:val="00254E4F"/>
    <w:rsid w:val="002550E4"/>
    <w:rsid w:val="002574A0"/>
    <w:rsid w:val="002574AD"/>
    <w:rsid w:val="00260540"/>
    <w:rsid w:val="00270648"/>
    <w:rsid w:val="00272CBA"/>
    <w:rsid w:val="0027403B"/>
    <w:rsid w:val="00275969"/>
    <w:rsid w:val="002775E6"/>
    <w:rsid w:val="00277F1E"/>
    <w:rsid w:val="00280278"/>
    <w:rsid w:val="002806EB"/>
    <w:rsid w:val="00280750"/>
    <w:rsid w:val="00281542"/>
    <w:rsid w:val="0028246D"/>
    <w:rsid w:val="0028261F"/>
    <w:rsid w:val="00283E0F"/>
    <w:rsid w:val="002852BE"/>
    <w:rsid w:val="002852D6"/>
    <w:rsid w:val="00292217"/>
    <w:rsid w:val="0029423F"/>
    <w:rsid w:val="00294494"/>
    <w:rsid w:val="0029543A"/>
    <w:rsid w:val="00297657"/>
    <w:rsid w:val="00297679"/>
    <w:rsid w:val="002A0868"/>
    <w:rsid w:val="002A2498"/>
    <w:rsid w:val="002A2A4B"/>
    <w:rsid w:val="002A4336"/>
    <w:rsid w:val="002A731A"/>
    <w:rsid w:val="002A75C4"/>
    <w:rsid w:val="002A7679"/>
    <w:rsid w:val="002B10D6"/>
    <w:rsid w:val="002B1C8B"/>
    <w:rsid w:val="002B2188"/>
    <w:rsid w:val="002B22C6"/>
    <w:rsid w:val="002B3083"/>
    <w:rsid w:val="002B5090"/>
    <w:rsid w:val="002C417C"/>
    <w:rsid w:val="002C514B"/>
    <w:rsid w:val="002C583C"/>
    <w:rsid w:val="002C66E4"/>
    <w:rsid w:val="002C6DE5"/>
    <w:rsid w:val="002C7355"/>
    <w:rsid w:val="002C7938"/>
    <w:rsid w:val="002D0074"/>
    <w:rsid w:val="002D071E"/>
    <w:rsid w:val="002D14C2"/>
    <w:rsid w:val="002D1CD0"/>
    <w:rsid w:val="002D1E5A"/>
    <w:rsid w:val="002D206A"/>
    <w:rsid w:val="002D4611"/>
    <w:rsid w:val="002D4C56"/>
    <w:rsid w:val="002D4D2A"/>
    <w:rsid w:val="002D69A3"/>
    <w:rsid w:val="002D72C2"/>
    <w:rsid w:val="002D73A9"/>
    <w:rsid w:val="002E09EB"/>
    <w:rsid w:val="002E0CDC"/>
    <w:rsid w:val="002E18E7"/>
    <w:rsid w:val="002E2143"/>
    <w:rsid w:val="002E2FBB"/>
    <w:rsid w:val="002E54CD"/>
    <w:rsid w:val="002E5C7E"/>
    <w:rsid w:val="002F01C4"/>
    <w:rsid w:val="002F0CFC"/>
    <w:rsid w:val="002F1682"/>
    <w:rsid w:val="002F181C"/>
    <w:rsid w:val="002F33D9"/>
    <w:rsid w:val="002F3B0B"/>
    <w:rsid w:val="002F44E3"/>
    <w:rsid w:val="002F5862"/>
    <w:rsid w:val="002F5E25"/>
    <w:rsid w:val="002F5EE1"/>
    <w:rsid w:val="003002B2"/>
    <w:rsid w:val="0030402C"/>
    <w:rsid w:val="00304A79"/>
    <w:rsid w:val="003056D7"/>
    <w:rsid w:val="003059E8"/>
    <w:rsid w:val="003071AE"/>
    <w:rsid w:val="00311411"/>
    <w:rsid w:val="00312D6E"/>
    <w:rsid w:val="00314130"/>
    <w:rsid w:val="00314733"/>
    <w:rsid w:val="00314B02"/>
    <w:rsid w:val="00314B4B"/>
    <w:rsid w:val="00314D39"/>
    <w:rsid w:val="0031706F"/>
    <w:rsid w:val="00317A9E"/>
    <w:rsid w:val="00321F43"/>
    <w:rsid w:val="003221B0"/>
    <w:rsid w:val="00323E91"/>
    <w:rsid w:val="00324B33"/>
    <w:rsid w:val="00324F49"/>
    <w:rsid w:val="00326E3E"/>
    <w:rsid w:val="0032744B"/>
    <w:rsid w:val="003279F7"/>
    <w:rsid w:val="0033029C"/>
    <w:rsid w:val="0033082C"/>
    <w:rsid w:val="00331A1B"/>
    <w:rsid w:val="00332013"/>
    <w:rsid w:val="00332A0E"/>
    <w:rsid w:val="0033406E"/>
    <w:rsid w:val="003353D6"/>
    <w:rsid w:val="00336004"/>
    <w:rsid w:val="003418DD"/>
    <w:rsid w:val="003427E5"/>
    <w:rsid w:val="003448CA"/>
    <w:rsid w:val="003506A9"/>
    <w:rsid w:val="00350A1D"/>
    <w:rsid w:val="0035217D"/>
    <w:rsid w:val="003522D4"/>
    <w:rsid w:val="00354EA7"/>
    <w:rsid w:val="00355970"/>
    <w:rsid w:val="00355DA0"/>
    <w:rsid w:val="0035651C"/>
    <w:rsid w:val="00357E98"/>
    <w:rsid w:val="003600FD"/>
    <w:rsid w:val="003603F6"/>
    <w:rsid w:val="003612AE"/>
    <w:rsid w:val="00361C2C"/>
    <w:rsid w:val="00362F28"/>
    <w:rsid w:val="00364AF4"/>
    <w:rsid w:val="00366338"/>
    <w:rsid w:val="003726C8"/>
    <w:rsid w:val="00377071"/>
    <w:rsid w:val="00377395"/>
    <w:rsid w:val="0038088F"/>
    <w:rsid w:val="00383CC5"/>
    <w:rsid w:val="003847D4"/>
    <w:rsid w:val="00384A26"/>
    <w:rsid w:val="0038522D"/>
    <w:rsid w:val="00385AB5"/>
    <w:rsid w:val="00385B21"/>
    <w:rsid w:val="00385C30"/>
    <w:rsid w:val="00391B73"/>
    <w:rsid w:val="0039285D"/>
    <w:rsid w:val="0039456D"/>
    <w:rsid w:val="003951D5"/>
    <w:rsid w:val="00395D2D"/>
    <w:rsid w:val="00396391"/>
    <w:rsid w:val="00397D9D"/>
    <w:rsid w:val="003A0541"/>
    <w:rsid w:val="003A0721"/>
    <w:rsid w:val="003A1268"/>
    <w:rsid w:val="003A2C9A"/>
    <w:rsid w:val="003A306F"/>
    <w:rsid w:val="003A3536"/>
    <w:rsid w:val="003A73B9"/>
    <w:rsid w:val="003B0DD4"/>
    <w:rsid w:val="003B1D6B"/>
    <w:rsid w:val="003B28A3"/>
    <w:rsid w:val="003B3BE4"/>
    <w:rsid w:val="003B6FE9"/>
    <w:rsid w:val="003C0DCC"/>
    <w:rsid w:val="003C1200"/>
    <w:rsid w:val="003C2598"/>
    <w:rsid w:val="003C35D2"/>
    <w:rsid w:val="003C6F84"/>
    <w:rsid w:val="003C7545"/>
    <w:rsid w:val="003D0199"/>
    <w:rsid w:val="003D1DF8"/>
    <w:rsid w:val="003D32AA"/>
    <w:rsid w:val="003D511A"/>
    <w:rsid w:val="003D5187"/>
    <w:rsid w:val="003D721F"/>
    <w:rsid w:val="003E0810"/>
    <w:rsid w:val="003E101D"/>
    <w:rsid w:val="003E1C4A"/>
    <w:rsid w:val="003E2E7B"/>
    <w:rsid w:val="003E3BB1"/>
    <w:rsid w:val="003E4363"/>
    <w:rsid w:val="003E4B42"/>
    <w:rsid w:val="003E5B31"/>
    <w:rsid w:val="003E622E"/>
    <w:rsid w:val="003E78F5"/>
    <w:rsid w:val="003F03AC"/>
    <w:rsid w:val="003F04F8"/>
    <w:rsid w:val="003F2164"/>
    <w:rsid w:val="003F36DF"/>
    <w:rsid w:val="003F38A2"/>
    <w:rsid w:val="003F38AF"/>
    <w:rsid w:val="003F4BF6"/>
    <w:rsid w:val="003F7A86"/>
    <w:rsid w:val="004010C9"/>
    <w:rsid w:val="00402CB2"/>
    <w:rsid w:val="004037A0"/>
    <w:rsid w:val="004043B9"/>
    <w:rsid w:val="0040575B"/>
    <w:rsid w:val="00405BED"/>
    <w:rsid w:val="00406946"/>
    <w:rsid w:val="0040794B"/>
    <w:rsid w:val="00410E50"/>
    <w:rsid w:val="004115E3"/>
    <w:rsid w:val="004149FA"/>
    <w:rsid w:val="00415435"/>
    <w:rsid w:val="0042029A"/>
    <w:rsid w:val="0042029B"/>
    <w:rsid w:val="00423B79"/>
    <w:rsid w:val="004242E6"/>
    <w:rsid w:val="004260F0"/>
    <w:rsid w:val="0042662E"/>
    <w:rsid w:val="00426DDB"/>
    <w:rsid w:val="00426E48"/>
    <w:rsid w:val="00431BCD"/>
    <w:rsid w:val="00434F43"/>
    <w:rsid w:val="004366C0"/>
    <w:rsid w:val="0043699D"/>
    <w:rsid w:val="00437D7E"/>
    <w:rsid w:val="0044076F"/>
    <w:rsid w:val="00440C6F"/>
    <w:rsid w:val="004445FB"/>
    <w:rsid w:val="00445C03"/>
    <w:rsid w:val="00445ED5"/>
    <w:rsid w:val="0044656F"/>
    <w:rsid w:val="00446D92"/>
    <w:rsid w:val="00446DFE"/>
    <w:rsid w:val="0044721E"/>
    <w:rsid w:val="004472EA"/>
    <w:rsid w:val="004505DC"/>
    <w:rsid w:val="004522D3"/>
    <w:rsid w:val="004528E8"/>
    <w:rsid w:val="0045298F"/>
    <w:rsid w:val="00452E47"/>
    <w:rsid w:val="00455F2A"/>
    <w:rsid w:val="00456A12"/>
    <w:rsid w:val="00456F2D"/>
    <w:rsid w:val="00461804"/>
    <w:rsid w:val="0046301F"/>
    <w:rsid w:val="0046525C"/>
    <w:rsid w:val="00466A61"/>
    <w:rsid w:val="00466C47"/>
    <w:rsid w:val="00471186"/>
    <w:rsid w:val="004715E0"/>
    <w:rsid w:val="00471D23"/>
    <w:rsid w:val="00472E49"/>
    <w:rsid w:val="00472F29"/>
    <w:rsid w:val="00473151"/>
    <w:rsid w:val="00473667"/>
    <w:rsid w:val="004739E4"/>
    <w:rsid w:val="00473BBF"/>
    <w:rsid w:val="00476E15"/>
    <w:rsid w:val="00476FCB"/>
    <w:rsid w:val="004808CA"/>
    <w:rsid w:val="0048098D"/>
    <w:rsid w:val="00481147"/>
    <w:rsid w:val="00482857"/>
    <w:rsid w:val="0048773B"/>
    <w:rsid w:val="00490628"/>
    <w:rsid w:val="00490E6F"/>
    <w:rsid w:val="00491C22"/>
    <w:rsid w:val="00491C93"/>
    <w:rsid w:val="004922D1"/>
    <w:rsid w:val="004937F0"/>
    <w:rsid w:val="00493D26"/>
    <w:rsid w:val="00493DD7"/>
    <w:rsid w:val="00495294"/>
    <w:rsid w:val="0049664C"/>
    <w:rsid w:val="00497083"/>
    <w:rsid w:val="004970A5"/>
    <w:rsid w:val="00497D14"/>
    <w:rsid w:val="004A04EA"/>
    <w:rsid w:val="004A2752"/>
    <w:rsid w:val="004A2F67"/>
    <w:rsid w:val="004A3870"/>
    <w:rsid w:val="004A3A98"/>
    <w:rsid w:val="004A4522"/>
    <w:rsid w:val="004A4E4E"/>
    <w:rsid w:val="004A53BB"/>
    <w:rsid w:val="004A5781"/>
    <w:rsid w:val="004A740C"/>
    <w:rsid w:val="004A7792"/>
    <w:rsid w:val="004B05F3"/>
    <w:rsid w:val="004B0CAB"/>
    <w:rsid w:val="004B2928"/>
    <w:rsid w:val="004B3D86"/>
    <w:rsid w:val="004B473F"/>
    <w:rsid w:val="004B4890"/>
    <w:rsid w:val="004B5C38"/>
    <w:rsid w:val="004B6576"/>
    <w:rsid w:val="004B73AB"/>
    <w:rsid w:val="004B769D"/>
    <w:rsid w:val="004C375C"/>
    <w:rsid w:val="004C3919"/>
    <w:rsid w:val="004C4E32"/>
    <w:rsid w:val="004C6A55"/>
    <w:rsid w:val="004C75B4"/>
    <w:rsid w:val="004C77AD"/>
    <w:rsid w:val="004D0E07"/>
    <w:rsid w:val="004D14C8"/>
    <w:rsid w:val="004D2366"/>
    <w:rsid w:val="004D28B7"/>
    <w:rsid w:val="004D3FB8"/>
    <w:rsid w:val="004D5427"/>
    <w:rsid w:val="004D555B"/>
    <w:rsid w:val="004D6285"/>
    <w:rsid w:val="004E1B4B"/>
    <w:rsid w:val="004E28D5"/>
    <w:rsid w:val="004E3407"/>
    <w:rsid w:val="004E3D6B"/>
    <w:rsid w:val="004E422E"/>
    <w:rsid w:val="004E4E60"/>
    <w:rsid w:val="004E5880"/>
    <w:rsid w:val="004E735B"/>
    <w:rsid w:val="004F1993"/>
    <w:rsid w:val="004F2AD6"/>
    <w:rsid w:val="004F3C44"/>
    <w:rsid w:val="004F4F06"/>
    <w:rsid w:val="004F52A2"/>
    <w:rsid w:val="004F6C60"/>
    <w:rsid w:val="004F6FF3"/>
    <w:rsid w:val="00502322"/>
    <w:rsid w:val="0050265A"/>
    <w:rsid w:val="0050266D"/>
    <w:rsid w:val="00502813"/>
    <w:rsid w:val="0050366D"/>
    <w:rsid w:val="00504019"/>
    <w:rsid w:val="00506C79"/>
    <w:rsid w:val="00511A52"/>
    <w:rsid w:val="00512ED7"/>
    <w:rsid w:val="00513251"/>
    <w:rsid w:val="00514105"/>
    <w:rsid w:val="00515605"/>
    <w:rsid w:val="00516D20"/>
    <w:rsid w:val="00517DBB"/>
    <w:rsid w:val="00530E17"/>
    <w:rsid w:val="00531036"/>
    <w:rsid w:val="0053253F"/>
    <w:rsid w:val="005370D6"/>
    <w:rsid w:val="0053778C"/>
    <w:rsid w:val="00540035"/>
    <w:rsid w:val="00543387"/>
    <w:rsid w:val="00545A88"/>
    <w:rsid w:val="00545EED"/>
    <w:rsid w:val="0054614F"/>
    <w:rsid w:val="0054721C"/>
    <w:rsid w:val="00551367"/>
    <w:rsid w:val="005514F0"/>
    <w:rsid w:val="005534F9"/>
    <w:rsid w:val="005546FB"/>
    <w:rsid w:val="0055486A"/>
    <w:rsid w:val="00556C56"/>
    <w:rsid w:val="0055724B"/>
    <w:rsid w:val="005620AB"/>
    <w:rsid w:val="00562A5A"/>
    <w:rsid w:val="00562B4E"/>
    <w:rsid w:val="00566DE4"/>
    <w:rsid w:val="0056773E"/>
    <w:rsid w:val="005709D9"/>
    <w:rsid w:val="00570DE9"/>
    <w:rsid w:val="00571811"/>
    <w:rsid w:val="00572ECC"/>
    <w:rsid w:val="00573A33"/>
    <w:rsid w:val="005744AA"/>
    <w:rsid w:val="00574911"/>
    <w:rsid w:val="00574B82"/>
    <w:rsid w:val="00575CA3"/>
    <w:rsid w:val="00576CF6"/>
    <w:rsid w:val="00580288"/>
    <w:rsid w:val="00581F47"/>
    <w:rsid w:val="00584236"/>
    <w:rsid w:val="0058453A"/>
    <w:rsid w:val="00586B3D"/>
    <w:rsid w:val="00586F62"/>
    <w:rsid w:val="005871EE"/>
    <w:rsid w:val="00587869"/>
    <w:rsid w:val="00587BE2"/>
    <w:rsid w:val="005903A0"/>
    <w:rsid w:val="005904F2"/>
    <w:rsid w:val="00593F8D"/>
    <w:rsid w:val="005942E2"/>
    <w:rsid w:val="0059617B"/>
    <w:rsid w:val="0059619E"/>
    <w:rsid w:val="005A1701"/>
    <w:rsid w:val="005A188B"/>
    <w:rsid w:val="005A3DF1"/>
    <w:rsid w:val="005A50EB"/>
    <w:rsid w:val="005A5458"/>
    <w:rsid w:val="005A6470"/>
    <w:rsid w:val="005B0D7F"/>
    <w:rsid w:val="005B1ACF"/>
    <w:rsid w:val="005B2A6B"/>
    <w:rsid w:val="005B3E67"/>
    <w:rsid w:val="005B3F88"/>
    <w:rsid w:val="005B512F"/>
    <w:rsid w:val="005C1094"/>
    <w:rsid w:val="005C2098"/>
    <w:rsid w:val="005C2E72"/>
    <w:rsid w:val="005C4240"/>
    <w:rsid w:val="005C43F5"/>
    <w:rsid w:val="005C5FFB"/>
    <w:rsid w:val="005C7843"/>
    <w:rsid w:val="005D0E83"/>
    <w:rsid w:val="005D28AF"/>
    <w:rsid w:val="005D4FD2"/>
    <w:rsid w:val="005D6427"/>
    <w:rsid w:val="005D6827"/>
    <w:rsid w:val="005D75A5"/>
    <w:rsid w:val="005E00A8"/>
    <w:rsid w:val="005E00CB"/>
    <w:rsid w:val="005E0153"/>
    <w:rsid w:val="005E026E"/>
    <w:rsid w:val="005E1D95"/>
    <w:rsid w:val="005E2C06"/>
    <w:rsid w:val="005E4B18"/>
    <w:rsid w:val="005E5A8A"/>
    <w:rsid w:val="005E6059"/>
    <w:rsid w:val="005E6C69"/>
    <w:rsid w:val="005F2312"/>
    <w:rsid w:val="005F25C6"/>
    <w:rsid w:val="005F32F5"/>
    <w:rsid w:val="005F49CA"/>
    <w:rsid w:val="005F5201"/>
    <w:rsid w:val="005F710F"/>
    <w:rsid w:val="0060395F"/>
    <w:rsid w:val="00605490"/>
    <w:rsid w:val="0060719B"/>
    <w:rsid w:val="00607328"/>
    <w:rsid w:val="00610146"/>
    <w:rsid w:val="00610CEF"/>
    <w:rsid w:val="00611B56"/>
    <w:rsid w:val="00611BEE"/>
    <w:rsid w:val="006157EF"/>
    <w:rsid w:val="00617CA1"/>
    <w:rsid w:val="006215DC"/>
    <w:rsid w:val="00621633"/>
    <w:rsid w:val="0062218C"/>
    <w:rsid w:val="006229CA"/>
    <w:rsid w:val="00623195"/>
    <w:rsid w:val="006252A6"/>
    <w:rsid w:val="00626C46"/>
    <w:rsid w:val="0063169A"/>
    <w:rsid w:val="00631AC3"/>
    <w:rsid w:val="00633CC2"/>
    <w:rsid w:val="00641803"/>
    <w:rsid w:val="00642284"/>
    <w:rsid w:val="00642900"/>
    <w:rsid w:val="00643B6D"/>
    <w:rsid w:val="006447AD"/>
    <w:rsid w:val="00644C31"/>
    <w:rsid w:val="0064788B"/>
    <w:rsid w:val="0065037E"/>
    <w:rsid w:val="006507A4"/>
    <w:rsid w:val="00653CB5"/>
    <w:rsid w:val="00653D93"/>
    <w:rsid w:val="00654ECD"/>
    <w:rsid w:val="00656534"/>
    <w:rsid w:val="006603A6"/>
    <w:rsid w:val="00660FE6"/>
    <w:rsid w:val="00661153"/>
    <w:rsid w:val="00662CEE"/>
    <w:rsid w:val="00663D3A"/>
    <w:rsid w:val="006646D5"/>
    <w:rsid w:val="00665C7C"/>
    <w:rsid w:val="00666E6E"/>
    <w:rsid w:val="006671C0"/>
    <w:rsid w:val="00667B72"/>
    <w:rsid w:val="006702F3"/>
    <w:rsid w:val="006728F0"/>
    <w:rsid w:val="00675F80"/>
    <w:rsid w:val="00677304"/>
    <w:rsid w:val="006779DE"/>
    <w:rsid w:val="00680707"/>
    <w:rsid w:val="00682A4C"/>
    <w:rsid w:val="00683707"/>
    <w:rsid w:val="00686279"/>
    <w:rsid w:val="0068636F"/>
    <w:rsid w:val="0068665C"/>
    <w:rsid w:val="0069030D"/>
    <w:rsid w:val="006908D4"/>
    <w:rsid w:val="00692C21"/>
    <w:rsid w:val="00696720"/>
    <w:rsid w:val="00696905"/>
    <w:rsid w:val="00697D22"/>
    <w:rsid w:val="006A0C81"/>
    <w:rsid w:val="006A0E85"/>
    <w:rsid w:val="006A104F"/>
    <w:rsid w:val="006A2520"/>
    <w:rsid w:val="006A2DBD"/>
    <w:rsid w:val="006A33A3"/>
    <w:rsid w:val="006A3E86"/>
    <w:rsid w:val="006B07D2"/>
    <w:rsid w:val="006B0A9F"/>
    <w:rsid w:val="006B23E7"/>
    <w:rsid w:val="006B2ED1"/>
    <w:rsid w:val="006B3D4F"/>
    <w:rsid w:val="006B4028"/>
    <w:rsid w:val="006B4532"/>
    <w:rsid w:val="006B56A4"/>
    <w:rsid w:val="006B5909"/>
    <w:rsid w:val="006B7327"/>
    <w:rsid w:val="006B785A"/>
    <w:rsid w:val="006C08C3"/>
    <w:rsid w:val="006C1C0C"/>
    <w:rsid w:val="006C26D0"/>
    <w:rsid w:val="006C2B09"/>
    <w:rsid w:val="006C2B31"/>
    <w:rsid w:val="006C4CCE"/>
    <w:rsid w:val="006C4F69"/>
    <w:rsid w:val="006D0529"/>
    <w:rsid w:val="006D294E"/>
    <w:rsid w:val="006D495F"/>
    <w:rsid w:val="006D709E"/>
    <w:rsid w:val="006E1C98"/>
    <w:rsid w:val="006E26F8"/>
    <w:rsid w:val="006E2B50"/>
    <w:rsid w:val="006E5691"/>
    <w:rsid w:val="006E6020"/>
    <w:rsid w:val="006E64E9"/>
    <w:rsid w:val="006E6635"/>
    <w:rsid w:val="006E682E"/>
    <w:rsid w:val="006E7B17"/>
    <w:rsid w:val="006E7CE6"/>
    <w:rsid w:val="006F0DAA"/>
    <w:rsid w:val="006F2558"/>
    <w:rsid w:val="006F474F"/>
    <w:rsid w:val="006F4C84"/>
    <w:rsid w:val="006F4DC5"/>
    <w:rsid w:val="006F5676"/>
    <w:rsid w:val="006F5A7F"/>
    <w:rsid w:val="006F5CD4"/>
    <w:rsid w:val="006F74D4"/>
    <w:rsid w:val="00700B65"/>
    <w:rsid w:val="00701D29"/>
    <w:rsid w:val="00701FA7"/>
    <w:rsid w:val="00701FAC"/>
    <w:rsid w:val="00702206"/>
    <w:rsid w:val="007041E9"/>
    <w:rsid w:val="00704780"/>
    <w:rsid w:val="007063F5"/>
    <w:rsid w:val="007100CB"/>
    <w:rsid w:val="00711980"/>
    <w:rsid w:val="0071353D"/>
    <w:rsid w:val="00714EE5"/>
    <w:rsid w:val="00716555"/>
    <w:rsid w:val="0072236C"/>
    <w:rsid w:val="007233B5"/>
    <w:rsid w:val="007239F4"/>
    <w:rsid w:val="00723E2D"/>
    <w:rsid w:val="00725830"/>
    <w:rsid w:val="00726093"/>
    <w:rsid w:val="00726353"/>
    <w:rsid w:val="00731B9F"/>
    <w:rsid w:val="00733D1B"/>
    <w:rsid w:val="00733D6D"/>
    <w:rsid w:val="00734E8C"/>
    <w:rsid w:val="00735160"/>
    <w:rsid w:val="0073608B"/>
    <w:rsid w:val="00736283"/>
    <w:rsid w:val="00743A4B"/>
    <w:rsid w:val="00744688"/>
    <w:rsid w:val="00746470"/>
    <w:rsid w:val="00747439"/>
    <w:rsid w:val="00747537"/>
    <w:rsid w:val="007515BC"/>
    <w:rsid w:val="007517E5"/>
    <w:rsid w:val="00751A79"/>
    <w:rsid w:val="00754373"/>
    <w:rsid w:val="00754D51"/>
    <w:rsid w:val="00755455"/>
    <w:rsid w:val="00760537"/>
    <w:rsid w:val="00761151"/>
    <w:rsid w:val="007624EA"/>
    <w:rsid w:val="00763327"/>
    <w:rsid w:val="00763EC2"/>
    <w:rsid w:val="00765A9B"/>
    <w:rsid w:val="00765CFA"/>
    <w:rsid w:val="00766EF9"/>
    <w:rsid w:val="00767561"/>
    <w:rsid w:val="00772ED1"/>
    <w:rsid w:val="00773659"/>
    <w:rsid w:val="00774E15"/>
    <w:rsid w:val="00775434"/>
    <w:rsid w:val="00775F78"/>
    <w:rsid w:val="007774B8"/>
    <w:rsid w:val="007803D2"/>
    <w:rsid w:val="00781409"/>
    <w:rsid w:val="00786009"/>
    <w:rsid w:val="007860EE"/>
    <w:rsid w:val="00786415"/>
    <w:rsid w:val="00790A83"/>
    <w:rsid w:val="00790B2F"/>
    <w:rsid w:val="00790B8D"/>
    <w:rsid w:val="00791334"/>
    <w:rsid w:val="007920A5"/>
    <w:rsid w:val="00792AD7"/>
    <w:rsid w:val="0079304B"/>
    <w:rsid w:val="0079463E"/>
    <w:rsid w:val="00794871"/>
    <w:rsid w:val="00795F8F"/>
    <w:rsid w:val="00796AE2"/>
    <w:rsid w:val="007A1689"/>
    <w:rsid w:val="007A32AD"/>
    <w:rsid w:val="007A3C37"/>
    <w:rsid w:val="007A6695"/>
    <w:rsid w:val="007A6B03"/>
    <w:rsid w:val="007B08AD"/>
    <w:rsid w:val="007B093A"/>
    <w:rsid w:val="007B0B18"/>
    <w:rsid w:val="007B32EF"/>
    <w:rsid w:val="007B3CAA"/>
    <w:rsid w:val="007B3FBB"/>
    <w:rsid w:val="007B45D4"/>
    <w:rsid w:val="007B4DE3"/>
    <w:rsid w:val="007B689E"/>
    <w:rsid w:val="007B69E3"/>
    <w:rsid w:val="007C1961"/>
    <w:rsid w:val="007C2C62"/>
    <w:rsid w:val="007C2EFD"/>
    <w:rsid w:val="007C4023"/>
    <w:rsid w:val="007C4961"/>
    <w:rsid w:val="007C6E7D"/>
    <w:rsid w:val="007D0DC3"/>
    <w:rsid w:val="007D3ED3"/>
    <w:rsid w:val="007D58CD"/>
    <w:rsid w:val="007D78D6"/>
    <w:rsid w:val="007E06B4"/>
    <w:rsid w:val="007E06C6"/>
    <w:rsid w:val="007E23FB"/>
    <w:rsid w:val="007E27B6"/>
    <w:rsid w:val="007E4520"/>
    <w:rsid w:val="007E5329"/>
    <w:rsid w:val="007E785F"/>
    <w:rsid w:val="007F0D32"/>
    <w:rsid w:val="007F0EDC"/>
    <w:rsid w:val="007F2386"/>
    <w:rsid w:val="007F40E7"/>
    <w:rsid w:val="007F42E2"/>
    <w:rsid w:val="007F55A9"/>
    <w:rsid w:val="007F6373"/>
    <w:rsid w:val="00802BBB"/>
    <w:rsid w:val="00803856"/>
    <w:rsid w:val="00803FE5"/>
    <w:rsid w:val="00805017"/>
    <w:rsid w:val="0080624B"/>
    <w:rsid w:val="00807075"/>
    <w:rsid w:val="00807FE8"/>
    <w:rsid w:val="0081063A"/>
    <w:rsid w:val="0081069B"/>
    <w:rsid w:val="00813509"/>
    <w:rsid w:val="00813A89"/>
    <w:rsid w:val="008158B2"/>
    <w:rsid w:val="00821899"/>
    <w:rsid w:val="00823DFD"/>
    <w:rsid w:val="00825B83"/>
    <w:rsid w:val="00827D3C"/>
    <w:rsid w:val="00832C26"/>
    <w:rsid w:val="008345F5"/>
    <w:rsid w:val="00835597"/>
    <w:rsid w:val="00835BE1"/>
    <w:rsid w:val="00836EBC"/>
    <w:rsid w:val="0083709A"/>
    <w:rsid w:val="008404E2"/>
    <w:rsid w:val="0084139F"/>
    <w:rsid w:val="0084372F"/>
    <w:rsid w:val="00843F59"/>
    <w:rsid w:val="00844D21"/>
    <w:rsid w:val="00844DAA"/>
    <w:rsid w:val="00844EB2"/>
    <w:rsid w:val="00844FA9"/>
    <w:rsid w:val="00845B82"/>
    <w:rsid w:val="00850706"/>
    <w:rsid w:val="00852843"/>
    <w:rsid w:val="00853E1C"/>
    <w:rsid w:val="0085405D"/>
    <w:rsid w:val="0085537D"/>
    <w:rsid w:val="008563B0"/>
    <w:rsid w:val="008575E6"/>
    <w:rsid w:val="00860EDE"/>
    <w:rsid w:val="00861867"/>
    <w:rsid w:val="00861CD8"/>
    <w:rsid w:val="00861EC5"/>
    <w:rsid w:val="00862754"/>
    <w:rsid w:val="00863393"/>
    <w:rsid w:val="008659AC"/>
    <w:rsid w:val="00866047"/>
    <w:rsid w:val="008668B6"/>
    <w:rsid w:val="008674F6"/>
    <w:rsid w:val="00870268"/>
    <w:rsid w:val="00870F5D"/>
    <w:rsid w:val="0087269F"/>
    <w:rsid w:val="00874301"/>
    <w:rsid w:val="00874A12"/>
    <w:rsid w:val="00875E9C"/>
    <w:rsid w:val="0087667F"/>
    <w:rsid w:val="00877DC6"/>
    <w:rsid w:val="00880B74"/>
    <w:rsid w:val="008818AE"/>
    <w:rsid w:val="00882539"/>
    <w:rsid w:val="00882B22"/>
    <w:rsid w:val="0088486C"/>
    <w:rsid w:val="008849F1"/>
    <w:rsid w:val="00884E9D"/>
    <w:rsid w:val="008863FC"/>
    <w:rsid w:val="0088744F"/>
    <w:rsid w:val="00890A6E"/>
    <w:rsid w:val="0089367D"/>
    <w:rsid w:val="008937F7"/>
    <w:rsid w:val="008941CF"/>
    <w:rsid w:val="00895E5F"/>
    <w:rsid w:val="00896FFD"/>
    <w:rsid w:val="00897BA2"/>
    <w:rsid w:val="008A2474"/>
    <w:rsid w:val="008A2C5E"/>
    <w:rsid w:val="008A4B03"/>
    <w:rsid w:val="008A5DE5"/>
    <w:rsid w:val="008A615B"/>
    <w:rsid w:val="008A64E6"/>
    <w:rsid w:val="008A7259"/>
    <w:rsid w:val="008B1842"/>
    <w:rsid w:val="008B1943"/>
    <w:rsid w:val="008B38BC"/>
    <w:rsid w:val="008B6368"/>
    <w:rsid w:val="008B6542"/>
    <w:rsid w:val="008B6745"/>
    <w:rsid w:val="008C0689"/>
    <w:rsid w:val="008C07B4"/>
    <w:rsid w:val="008C2185"/>
    <w:rsid w:val="008C234B"/>
    <w:rsid w:val="008C24B9"/>
    <w:rsid w:val="008C4660"/>
    <w:rsid w:val="008C5A44"/>
    <w:rsid w:val="008C62DD"/>
    <w:rsid w:val="008C7697"/>
    <w:rsid w:val="008D1BB2"/>
    <w:rsid w:val="008D1FF3"/>
    <w:rsid w:val="008D20F7"/>
    <w:rsid w:val="008D2CAE"/>
    <w:rsid w:val="008D2FB4"/>
    <w:rsid w:val="008D38CF"/>
    <w:rsid w:val="008D4F6F"/>
    <w:rsid w:val="008D57FA"/>
    <w:rsid w:val="008D65A3"/>
    <w:rsid w:val="008D681F"/>
    <w:rsid w:val="008E045E"/>
    <w:rsid w:val="008E2505"/>
    <w:rsid w:val="008E3A75"/>
    <w:rsid w:val="008E4812"/>
    <w:rsid w:val="008F1AE3"/>
    <w:rsid w:val="008F1B24"/>
    <w:rsid w:val="008F1CEC"/>
    <w:rsid w:val="008F1F68"/>
    <w:rsid w:val="008F2D61"/>
    <w:rsid w:val="008F2D6B"/>
    <w:rsid w:val="008F322E"/>
    <w:rsid w:val="008F3952"/>
    <w:rsid w:val="008F43B2"/>
    <w:rsid w:val="008F482D"/>
    <w:rsid w:val="008F4AD9"/>
    <w:rsid w:val="008F5ABE"/>
    <w:rsid w:val="008F5CC6"/>
    <w:rsid w:val="008F7660"/>
    <w:rsid w:val="00901EF8"/>
    <w:rsid w:val="009027F4"/>
    <w:rsid w:val="00902CB8"/>
    <w:rsid w:val="0090467A"/>
    <w:rsid w:val="009062F1"/>
    <w:rsid w:val="009065CB"/>
    <w:rsid w:val="00906EB9"/>
    <w:rsid w:val="009077AB"/>
    <w:rsid w:val="0090785D"/>
    <w:rsid w:val="00907913"/>
    <w:rsid w:val="00910D86"/>
    <w:rsid w:val="00911112"/>
    <w:rsid w:val="009117F4"/>
    <w:rsid w:val="00912D88"/>
    <w:rsid w:val="00914E32"/>
    <w:rsid w:val="00914FCA"/>
    <w:rsid w:val="00915AD2"/>
    <w:rsid w:val="00916040"/>
    <w:rsid w:val="00916B19"/>
    <w:rsid w:val="00917A1B"/>
    <w:rsid w:val="0092160D"/>
    <w:rsid w:val="0092162F"/>
    <w:rsid w:val="009217AA"/>
    <w:rsid w:val="00921EA4"/>
    <w:rsid w:val="00923B23"/>
    <w:rsid w:val="00923FB4"/>
    <w:rsid w:val="00924451"/>
    <w:rsid w:val="0092452E"/>
    <w:rsid w:val="00924B82"/>
    <w:rsid w:val="00924E59"/>
    <w:rsid w:val="00926869"/>
    <w:rsid w:val="009304AD"/>
    <w:rsid w:val="00931244"/>
    <w:rsid w:val="0093191D"/>
    <w:rsid w:val="009339C1"/>
    <w:rsid w:val="00934DAA"/>
    <w:rsid w:val="00936192"/>
    <w:rsid w:val="009372B8"/>
    <w:rsid w:val="009404C6"/>
    <w:rsid w:val="009405A4"/>
    <w:rsid w:val="009407F2"/>
    <w:rsid w:val="009444E9"/>
    <w:rsid w:val="00945446"/>
    <w:rsid w:val="00945B41"/>
    <w:rsid w:val="00945CD9"/>
    <w:rsid w:val="00946259"/>
    <w:rsid w:val="00946326"/>
    <w:rsid w:val="00946614"/>
    <w:rsid w:val="0094672A"/>
    <w:rsid w:val="009515F1"/>
    <w:rsid w:val="00952ADD"/>
    <w:rsid w:val="00953E35"/>
    <w:rsid w:val="009558ED"/>
    <w:rsid w:val="00956085"/>
    <w:rsid w:val="00962B95"/>
    <w:rsid w:val="009631CA"/>
    <w:rsid w:val="00963601"/>
    <w:rsid w:val="00963720"/>
    <w:rsid w:val="00965492"/>
    <w:rsid w:val="00966152"/>
    <w:rsid w:val="00966F82"/>
    <w:rsid w:val="00972527"/>
    <w:rsid w:val="0097346C"/>
    <w:rsid w:val="00974672"/>
    <w:rsid w:val="0097668A"/>
    <w:rsid w:val="00976A32"/>
    <w:rsid w:val="00982142"/>
    <w:rsid w:val="00983416"/>
    <w:rsid w:val="00984272"/>
    <w:rsid w:val="009844B6"/>
    <w:rsid w:val="0098487C"/>
    <w:rsid w:val="00985B29"/>
    <w:rsid w:val="009864BE"/>
    <w:rsid w:val="0098758A"/>
    <w:rsid w:val="009875B8"/>
    <w:rsid w:val="00990E7C"/>
    <w:rsid w:val="009914E3"/>
    <w:rsid w:val="00992DCF"/>
    <w:rsid w:val="00993ECA"/>
    <w:rsid w:val="009941EB"/>
    <w:rsid w:val="0099760C"/>
    <w:rsid w:val="00997E30"/>
    <w:rsid w:val="009A1A85"/>
    <w:rsid w:val="009A2601"/>
    <w:rsid w:val="009A2CBB"/>
    <w:rsid w:val="009A32CC"/>
    <w:rsid w:val="009A399B"/>
    <w:rsid w:val="009A474F"/>
    <w:rsid w:val="009A552D"/>
    <w:rsid w:val="009A5DD9"/>
    <w:rsid w:val="009A60E3"/>
    <w:rsid w:val="009B1DED"/>
    <w:rsid w:val="009B2816"/>
    <w:rsid w:val="009B290D"/>
    <w:rsid w:val="009B3693"/>
    <w:rsid w:val="009B4C62"/>
    <w:rsid w:val="009B6402"/>
    <w:rsid w:val="009B6589"/>
    <w:rsid w:val="009B6C30"/>
    <w:rsid w:val="009B7541"/>
    <w:rsid w:val="009B7739"/>
    <w:rsid w:val="009C67F1"/>
    <w:rsid w:val="009C6930"/>
    <w:rsid w:val="009C75A6"/>
    <w:rsid w:val="009D024A"/>
    <w:rsid w:val="009D0FB1"/>
    <w:rsid w:val="009D7691"/>
    <w:rsid w:val="009E1B29"/>
    <w:rsid w:val="009E1E30"/>
    <w:rsid w:val="009E58F1"/>
    <w:rsid w:val="009E599C"/>
    <w:rsid w:val="009E6809"/>
    <w:rsid w:val="009F0BC3"/>
    <w:rsid w:val="009F1D99"/>
    <w:rsid w:val="009F23B3"/>
    <w:rsid w:val="009F2AA1"/>
    <w:rsid w:val="009F2D96"/>
    <w:rsid w:val="009F5F43"/>
    <w:rsid w:val="009F7BAD"/>
    <w:rsid w:val="00A00746"/>
    <w:rsid w:val="00A00A6D"/>
    <w:rsid w:val="00A00C26"/>
    <w:rsid w:val="00A029F8"/>
    <w:rsid w:val="00A03E79"/>
    <w:rsid w:val="00A044D7"/>
    <w:rsid w:val="00A04712"/>
    <w:rsid w:val="00A05972"/>
    <w:rsid w:val="00A0678C"/>
    <w:rsid w:val="00A079B6"/>
    <w:rsid w:val="00A13CCE"/>
    <w:rsid w:val="00A13E90"/>
    <w:rsid w:val="00A15A55"/>
    <w:rsid w:val="00A16FAA"/>
    <w:rsid w:val="00A178CF"/>
    <w:rsid w:val="00A17922"/>
    <w:rsid w:val="00A17CE3"/>
    <w:rsid w:val="00A2068A"/>
    <w:rsid w:val="00A20D6B"/>
    <w:rsid w:val="00A22683"/>
    <w:rsid w:val="00A2278B"/>
    <w:rsid w:val="00A23489"/>
    <w:rsid w:val="00A24A2F"/>
    <w:rsid w:val="00A24CB5"/>
    <w:rsid w:val="00A25658"/>
    <w:rsid w:val="00A268C5"/>
    <w:rsid w:val="00A2732A"/>
    <w:rsid w:val="00A2789A"/>
    <w:rsid w:val="00A325D6"/>
    <w:rsid w:val="00A344A8"/>
    <w:rsid w:val="00A371E7"/>
    <w:rsid w:val="00A37358"/>
    <w:rsid w:val="00A4013B"/>
    <w:rsid w:val="00A407D7"/>
    <w:rsid w:val="00A40B3A"/>
    <w:rsid w:val="00A416DE"/>
    <w:rsid w:val="00A435D8"/>
    <w:rsid w:val="00A4391E"/>
    <w:rsid w:val="00A461D9"/>
    <w:rsid w:val="00A467FD"/>
    <w:rsid w:val="00A46B33"/>
    <w:rsid w:val="00A46E05"/>
    <w:rsid w:val="00A51970"/>
    <w:rsid w:val="00A526FB"/>
    <w:rsid w:val="00A52B88"/>
    <w:rsid w:val="00A5493D"/>
    <w:rsid w:val="00A56B8C"/>
    <w:rsid w:val="00A570E0"/>
    <w:rsid w:val="00A579F4"/>
    <w:rsid w:val="00A6109F"/>
    <w:rsid w:val="00A6158F"/>
    <w:rsid w:val="00A61BC6"/>
    <w:rsid w:val="00A63A96"/>
    <w:rsid w:val="00A66D56"/>
    <w:rsid w:val="00A67B72"/>
    <w:rsid w:val="00A70A3A"/>
    <w:rsid w:val="00A70E3B"/>
    <w:rsid w:val="00A7145A"/>
    <w:rsid w:val="00A73381"/>
    <w:rsid w:val="00A742B6"/>
    <w:rsid w:val="00A74AD2"/>
    <w:rsid w:val="00A757AA"/>
    <w:rsid w:val="00A8124C"/>
    <w:rsid w:val="00A812F9"/>
    <w:rsid w:val="00A81911"/>
    <w:rsid w:val="00A82479"/>
    <w:rsid w:val="00A84D3D"/>
    <w:rsid w:val="00A90664"/>
    <w:rsid w:val="00A9302E"/>
    <w:rsid w:val="00A93039"/>
    <w:rsid w:val="00A93B5E"/>
    <w:rsid w:val="00A94DF3"/>
    <w:rsid w:val="00AA0222"/>
    <w:rsid w:val="00AA2037"/>
    <w:rsid w:val="00AA2994"/>
    <w:rsid w:val="00AA2E93"/>
    <w:rsid w:val="00AA32B2"/>
    <w:rsid w:val="00AA3E93"/>
    <w:rsid w:val="00AA56C1"/>
    <w:rsid w:val="00AA6692"/>
    <w:rsid w:val="00AB399D"/>
    <w:rsid w:val="00AB5DF4"/>
    <w:rsid w:val="00AB7B00"/>
    <w:rsid w:val="00AB7E7D"/>
    <w:rsid w:val="00AC033D"/>
    <w:rsid w:val="00AC4ABC"/>
    <w:rsid w:val="00AC57F3"/>
    <w:rsid w:val="00AC661F"/>
    <w:rsid w:val="00AC78BF"/>
    <w:rsid w:val="00AD0E96"/>
    <w:rsid w:val="00AD129D"/>
    <w:rsid w:val="00AD1682"/>
    <w:rsid w:val="00AD3908"/>
    <w:rsid w:val="00AD3F94"/>
    <w:rsid w:val="00AD4E39"/>
    <w:rsid w:val="00AD55AC"/>
    <w:rsid w:val="00AD6716"/>
    <w:rsid w:val="00AD6E7E"/>
    <w:rsid w:val="00AE0AC7"/>
    <w:rsid w:val="00AE1436"/>
    <w:rsid w:val="00AE27E1"/>
    <w:rsid w:val="00AE3781"/>
    <w:rsid w:val="00AE3859"/>
    <w:rsid w:val="00AE710B"/>
    <w:rsid w:val="00AE73DD"/>
    <w:rsid w:val="00AF1659"/>
    <w:rsid w:val="00AF295F"/>
    <w:rsid w:val="00AF395B"/>
    <w:rsid w:val="00AF5614"/>
    <w:rsid w:val="00AF5F81"/>
    <w:rsid w:val="00B04FAE"/>
    <w:rsid w:val="00B12BE1"/>
    <w:rsid w:val="00B1439C"/>
    <w:rsid w:val="00B146A9"/>
    <w:rsid w:val="00B15168"/>
    <w:rsid w:val="00B16209"/>
    <w:rsid w:val="00B172B6"/>
    <w:rsid w:val="00B177C2"/>
    <w:rsid w:val="00B21071"/>
    <w:rsid w:val="00B21236"/>
    <w:rsid w:val="00B21855"/>
    <w:rsid w:val="00B2195A"/>
    <w:rsid w:val="00B21BBA"/>
    <w:rsid w:val="00B24169"/>
    <w:rsid w:val="00B2529B"/>
    <w:rsid w:val="00B25372"/>
    <w:rsid w:val="00B253C5"/>
    <w:rsid w:val="00B256CC"/>
    <w:rsid w:val="00B26DA4"/>
    <w:rsid w:val="00B272AD"/>
    <w:rsid w:val="00B31B8A"/>
    <w:rsid w:val="00B34103"/>
    <w:rsid w:val="00B34801"/>
    <w:rsid w:val="00B351CC"/>
    <w:rsid w:val="00B370DB"/>
    <w:rsid w:val="00B379CF"/>
    <w:rsid w:val="00B37AE8"/>
    <w:rsid w:val="00B40A70"/>
    <w:rsid w:val="00B4311C"/>
    <w:rsid w:val="00B43CB0"/>
    <w:rsid w:val="00B4542C"/>
    <w:rsid w:val="00B45EDC"/>
    <w:rsid w:val="00B46982"/>
    <w:rsid w:val="00B479D6"/>
    <w:rsid w:val="00B47E95"/>
    <w:rsid w:val="00B51559"/>
    <w:rsid w:val="00B529C3"/>
    <w:rsid w:val="00B53090"/>
    <w:rsid w:val="00B5435D"/>
    <w:rsid w:val="00B54BFA"/>
    <w:rsid w:val="00B54CE7"/>
    <w:rsid w:val="00B55286"/>
    <w:rsid w:val="00B63F00"/>
    <w:rsid w:val="00B64C17"/>
    <w:rsid w:val="00B654A0"/>
    <w:rsid w:val="00B65993"/>
    <w:rsid w:val="00B65EF6"/>
    <w:rsid w:val="00B67438"/>
    <w:rsid w:val="00B70378"/>
    <w:rsid w:val="00B72435"/>
    <w:rsid w:val="00B73311"/>
    <w:rsid w:val="00B74511"/>
    <w:rsid w:val="00B7467D"/>
    <w:rsid w:val="00B7578E"/>
    <w:rsid w:val="00B76DAD"/>
    <w:rsid w:val="00B80080"/>
    <w:rsid w:val="00B80CF0"/>
    <w:rsid w:val="00B82202"/>
    <w:rsid w:val="00B82D2C"/>
    <w:rsid w:val="00B84503"/>
    <w:rsid w:val="00B876E6"/>
    <w:rsid w:val="00B87B50"/>
    <w:rsid w:val="00B87D63"/>
    <w:rsid w:val="00B914FA"/>
    <w:rsid w:val="00B930AC"/>
    <w:rsid w:val="00B951A7"/>
    <w:rsid w:val="00B9630D"/>
    <w:rsid w:val="00B9714A"/>
    <w:rsid w:val="00B971F2"/>
    <w:rsid w:val="00B971FF"/>
    <w:rsid w:val="00B972CA"/>
    <w:rsid w:val="00B979C0"/>
    <w:rsid w:val="00B97CE2"/>
    <w:rsid w:val="00BA0C32"/>
    <w:rsid w:val="00BA2637"/>
    <w:rsid w:val="00BA5FAA"/>
    <w:rsid w:val="00BA6637"/>
    <w:rsid w:val="00BA680E"/>
    <w:rsid w:val="00BA6DCD"/>
    <w:rsid w:val="00BA6F8F"/>
    <w:rsid w:val="00BB001B"/>
    <w:rsid w:val="00BB3B78"/>
    <w:rsid w:val="00BB4E94"/>
    <w:rsid w:val="00BB4F65"/>
    <w:rsid w:val="00BB5285"/>
    <w:rsid w:val="00BB6AE9"/>
    <w:rsid w:val="00BC07F2"/>
    <w:rsid w:val="00BC18B8"/>
    <w:rsid w:val="00BC192A"/>
    <w:rsid w:val="00BC2615"/>
    <w:rsid w:val="00BC4552"/>
    <w:rsid w:val="00BC4B85"/>
    <w:rsid w:val="00BC4D37"/>
    <w:rsid w:val="00BC5089"/>
    <w:rsid w:val="00BD01D1"/>
    <w:rsid w:val="00BD0B01"/>
    <w:rsid w:val="00BD1F4F"/>
    <w:rsid w:val="00BD271F"/>
    <w:rsid w:val="00BD3526"/>
    <w:rsid w:val="00BD366E"/>
    <w:rsid w:val="00BD37D7"/>
    <w:rsid w:val="00BD5B41"/>
    <w:rsid w:val="00BD7703"/>
    <w:rsid w:val="00BE0285"/>
    <w:rsid w:val="00BE18D1"/>
    <w:rsid w:val="00BE3105"/>
    <w:rsid w:val="00BE6F2C"/>
    <w:rsid w:val="00BF1BF8"/>
    <w:rsid w:val="00BF1DC8"/>
    <w:rsid w:val="00BF25D4"/>
    <w:rsid w:val="00BF2F9A"/>
    <w:rsid w:val="00BF30C5"/>
    <w:rsid w:val="00BF3F72"/>
    <w:rsid w:val="00BF4026"/>
    <w:rsid w:val="00BF4759"/>
    <w:rsid w:val="00BF4E5E"/>
    <w:rsid w:val="00BF50D0"/>
    <w:rsid w:val="00BF7F19"/>
    <w:rsid w:val="00C00850"/>
    <w:rsid w:val="00C05C72"/>
    <w:rsid w:val="00C05DE4"/>
    <w:rsid w:val="00C0644F"/>
    <w:rsid w:val="00C06696"/>
    <w:rsid w:val="00C07C95"/>
    <w:rsid w:val="00C1076E"/>
    <w:rsid w:val="00C108BD"/>
    <w:rsid w:val="00C119A3"/>
    <w:rsid w:val="00C12364"/>
    <w:rsid w:val="00C13E3B"/>
    <w:rsid w:val="00C142F1"/>
    <w:rsid w:val="00C14472"/>
    <w:rsid w:val="00C17640"/>
    <w:rsid w:val="00C213BC"/>
    <w:rsid w:val="00C21A9A"/>
    <w:rsid w:val="00C2307B"/>
    <w:rsid w:val="00C23656"/>
    <w:rsid w:val="00C24436"/>
    <w:rsid w:val="00C30DF5"/>
    <w:rsid w:val="00C30EA3"/>
    <w:rsid w:val="00C30EF8"/>
    <w:rsid w:val="00C3159D"/>
    <w:rsid w:val="00C31834"/>
    <w:rsid w:val="00C346B4"/>
    <w:rsid w:val="00C357E8"/>
    <w:rsid w:val="00C36494"/>
    <w:rsid w:val="00C40B36"/>
    <w:rsid w:val="00C412F4"/>
    <w:rsid w:val="00C417D2"/>
    <w:rsid w:val="00C41AC9"/>
    <w:rsid w:val="00C43A86"/>
    <w:rsid w:val="00C43D35"/>
    <w:rsid w:val="00C44F89"/>
    <w:rsid w:val="00C458A6"/>
    <w:rsid w:val="00C471BA"/>
    <w:rsid w:val="00C507C5"/>
    <w:rsid w:val="00C52BCA"/>
    <w:rsid w:val="00C5310B"/>
    <w:rsid w:val="00C535DD"/>
    <w:rsid w:val="00C54581"/>
    <w:rsid w:val="00C55092"/>
    <w:rsid w:val="00C578AA"/>
    <w:rsid w:val="00C57EB8"/>
    <w:rsid w:val="00C61237"/>
    <w:rsid w:val="00C63393"/>
    <w:rsid w:val="00C642EE"/>
    <w:rsid w:val="00C651B6"/>
    <w:rsid w:val="00C666D0"/>
    <w:rsid w:val="00C70EFF"/>
    <w:rsid w:val="00C71E78"/>
    <w:rsid w:val="00C727F5"/>
    <w:rsid w:val="00C73262"/>
    <w:rsid w:val="00C73808"/>
    <w:rsid w:val="00C7728D"/>
    <w:rsid w:val="00C776AA"/>
    <w:rsid w:val="00C77C33"/>
    <w:rsid w:val="00C81C67"/>
    <w:rsid w:val="00C821D9"/>
    <w:rsid w:val="00C83C0B"/>
    <w:rsid w:val="00C84516"/>
    <w:rsid w:val="00C84DC9"/>
    <w:rsid w:val="00C85FFE"/>
    <w:rsid w:val="00C87098"/>
    <w:rsid w:val="00C970C9"/>
    <w:rsid w:val="00C97D2C"/>
    <w:rsid w:val="00CA1483"/>
    <w:rsid w:val="00CA20FF"/>
    <w:rsid w:val="00CA30EA"/>
    <w:rsid w:val="00CA3C1C"/>
    <w:rsid w:val="00CA4FCC"/>
    <w:rsid w:val="00CA643A"/>
    <w:rsid w:val="00CA6E00"/>
    <w:rsid w:val="00CB0104"/>
    <w:rsid w:val="00CB1466"/>
    <w:rsid w:val="00CB4251"/>
    <w:rsid w:val="00CB4C95"/>
    <w:rsid w:val="00CC1979"/>
    <w:rsid w:val="00CC2BC6"/>
    <w:rsid w:val="00CC40B2"/>
    <w:rsid w:val="00CC4853"/>
    <w:rsid w:val="00CC5724"/>
    <w:rsid w:val="00CC5BA0"/>
    <w:rsid w:val="00CC5BA7"/>
    <w:rsid w:val="00CC6863"/>
    <w:rsid w:val="00CC6BAB"/>
    <w:rsid w:val="00CC6FA4"/>
    <w:rsid w:val="00CD0A11"/>
    <w:rsid w:val="00CD400B"/>
    <w:rsid w:val="00CD4195"/>
    <w:rsid w:val="00CD5182"/>
    <w:rsid w:val="00CD7FEB"/>
    <w:rsid w:val="00CE085A"/>
    <w:rsid w:val="00CE2DBF"/>
    <w:rsid w:val="00CE3638"/>
    <w:rsid w:val="00CE47CC"/>
    <w:rsid w:val="00CE5299"/>
    <w:rsid w:val="00CE6129"/>
    <w:rsid w:val="00CE654E"/>
    <w:rsid w:val="00CE7552"/>
    <w:rsid w:val="00CF033F"/>
    <w:rsid w:val="00CF0ADC"/>
    <w:rsid w:val="00CF1D01"/>
    <w:rsid w:val="00CF2142"/>
    <w:rsid w:val="00CF3197"/>
    <w:rsid w:val="00CF6FDD"/>
    <w:rsid w:val="00CF76D2"/>
    <w:rsid w:val="00D00D7C"/>
    <w:rsid w:val="00D0144D"/>
    <w:rsid w:val="00D0193D"/>
    <w:rsid w:val="00D03901"/>
    <w:rsid w:val="00D03E6C"/>
    <w:rsid w:val="00D04245"/>
    <w:rsid w:val="00D04648"/>
    <w:rsid w:val="00D0485E"/>
    <w:rsid w:val="00D0530C"/>
    <w:rsid w:val="00D0609D"/>
    <w:rsid w:val="00D06CDB"/>
    <w:rsid w:val="00D073B4"/>
    <w:rsid w:val="00D07B10"/>
    <w:rsid w:val="00D07E3B"/>
    <w:rsid w:val="00D10613"/>
    <w:rsid w:val="00D111DC"/>
    <w:rsid w:val="00D11304"/>
    <w:rsid w:val="00D118A3"/>
    <w:rsid w:val="00D11912"/>
    <w:rsid w:val="00D1299F"/>
    <w:rsid w:val="00D13314"/>
    <w:rsid w:val="00D14E9E"/>
    <w:rsid w:val="00D16400"/>
    <w:rsid w:val="00D168A9"/>
    <w:rsid w:val="00D17A37"/>
    <w:rsid w:val="00D20DB6"/>
    <w:rsid w:val="00D23899"/>
    <w:rsid w:val="00D24131"/>
    <w:rsid w:val="00D269FE"/>
    <w:rsid w:val="00D2703E"/>
    <w:rsid w:val="00D277FC"/>
    <w:rsid w:val="00D3051A"/>
    <w:rsid w:val="00D30DF0"/>
    <w:rsid w:val="00D325CC"/>
    <w:rsid w:val="00D326C4"/>
    <w:rsid w:val="00D32F1C"/>
    <w:rsid w:val="00D3390F"/>
    <w:rsid w:val="00D343E7"/>
    <w:rsid w:val="00D34544"/>
    <w:rsid w:val="00D34632"/>
    <w:rsid w:val="00D35793"/>
    <w:rsid w:val="00D3627B"/>
    <w:rsid w:val="00D366B5"/>
    <w:rsid w:val="00D36BFB"/>
    <w:rsid w:val="00D379AE"/>
    <w:rsid w:val="00D402CE"/>
    <w:rsid w:val="00D43B50"/>
    <w:rsid w:val="00D4470C"/>
    <w:rsid w:val="00D47B6A"/>
    <w:rsid w:val="00D508E3"/>
    <w:rsid w:val="00D50A95"/>
    <w:rsid w:val="00D51E01"/>
    <w:rsid w:val="00D52069"/>
    <w:rsid w:val="00D52634"/>
    <w:rsid w:val="00D534A5"/>
    <w:rsid w:val="00D54F8D"/>
    <w:rsid w:val="00D5507D"/>
    <w:rsid w:val="00D566F4"/>
    <w:rsid w:val="00D60082"/>
    <w:rsid w:val="00D60D89"/>
    <w:rsid w:val="00D63EF9"/>
    <w:rsid w:val="00D64F91"/>
    <w:rsid w:val="00D6682E"/>
    <w:rsid w:val="00D66F6D"/>
    <w:rsid w:val="00D67041"/>
    <w:rsid w:val="00D70162"/>
    <w:rsid w:val="00D70D65"/>
    <w:rsid w:val="00D714F9"/>
    <w:rsid w:val="00D724D5"/>
    <w:rsid w:val="00D7458F"/>
    <w:rsid w:val="00D7623B"/>
    <w:rsid w:val="00D81554"/>
    <w:rsid w:val="00D8426E"/>
    <w:rsid w:val="00D84A02"/>
    <w:rsid w:val="00D85496"/>
    <w:rsid w:val="00D85A00"/>
    <w:rsid w:val="00D86235"/>
    <w:rsid w:val="00D86387"/>
    <w:rsid w:val="00D865E3"/>
    <w:rsid w:val="00D86B24"/>
    <w:rsid w:val="00D86C57"/>
    <w:rsid w:val="00D876F5"/>
    <w:rsid w:val="00D90A8E"/>
    <w:rsid w:val="00D956FB"/>
    <w:rsid w:val="00D96B4D"/>
    <w:rsid w:val="00DA0E00"/>
    <w:rsid w:val="00DA1338"/>
    <w:rsid w:val="00DA3F90"/>
    <w:rsid w:val="00DA578C"/>
    <w:rsid w:val="00DA5885"/>
    <w:rsid w:val="00DA5C17"/>
    <w:rsid w:val="00DA7941"/>
    <w:rsid w:val="00DA7E17"/>
    <w:rsid w:val="00DB135E"/>
    <w:rsid w:val="00DB1AA2"/>
    <w:rsid w:val="00DB2A52"/>
    <w:rsid w:val="00DB31BA"/>
    <w:rsid w:val="00DB404F"/>
    <w:rsid w:val="00DB4E22"/>
    <w:rsid w:val="00DB4F42"/>
    <w:rsid w:val="00DB5209"/>
    <w:rsid w:val="00DB59E2"/>
    <w:rsid w:val="00DB5A40"/>
    <w:rsid w:val="00DB6A47"/>
    <w:rsid w:val="00DB6E79"/>
    <w:rsid w:val="00DC0925"/>
    <w:rsid w:val="00DC0D19"/>
    <w:rsid w:val="00DC284D"/>
    <w:rsid w:val="00DC28B6"/>
    <w:rsid w:val="00DC2CD1"/>
    <w:rsid w:val="00DC448F"/>
    <w:rsid w:val="00DC5730"/>
    <w:rsid w:val="00DC6349"/>
    <w:rsid w:val="00DC6833"/>
    <w:rsid w:val="00DC74DA"/>
    <w:rsid w:val="00DD01B1"/>
    <w:rsid w:val="00DD0BD8"/>
    <w:rsid w:val="00DD22FB"/>
    <w:rsid w:val="00DD323F"/>
    <w:rsid w:val="00DD4A78"/>
    <w:rsid w:val="00DD572F"/>
    <w:rsid w:val="00DD5AA9"/>
    <w:rsid w:val="00DD602A"/>
    <w:rsid w:val="00DD6B1E"/>
    <w:rsid w:val="00DD707E"/>
    <w:rsid w:val="00DE1959"/>
    <w:rsid w:val="00DE36F6"/>
    <w:rsid w:val="00DE5FAC"/>
    <w:rsid w:val="00DE6E94"/>
    <w:rsid w:val="00DE73FF"/>
    <w:rsid w:val="00DE7416"/>
    <w:rsid w:val="00DF0B55"/>
    <w:rsid w:val="00DF14E9"/>
    <w:rsid w:val="00DF1509"/>
    <w:rsid w:val="00DF1D7E"/>
    <w:rsid w:val="00DF22E1"/>
    <w:rsid w:val="00DF46C9"/>
    <w:rsid w:val="00DF6568"/>
    <w:rsid w:val="00DF67D2"/>
    <w:rsid w:val="00DF6CA4"/>
    <w:rsid w:val="00E00908"/>
    <w:rsid w:val="00E00FB4"/>
    <w:rsid w:val="00E018AD"/>
    <w:rsid w:val="00E04228"/>
    <w:rsid w:val="00E0489E"/>
    <w:rsid w:val="00E05817"/>
    <w:rsid w:val="00E059A9"/>
    <w:rsid w:val="00E06416"/>
    <w:rsid w:val="00E06FC3"/>
    <w:rsid w:val="00E071F5"/>
    <w:rsid w:val="00E073C6"/>
    <w:rsid w:val="00E120EE"/>
    <w:rsid w:val="00E129FF"/>
    <w:rsid w:val="00E131C8"/>
    <w:rsid w:val="00E13A82"/>
    <w:rsid w:val="00E16755"/>
    <w:rsid w:val="00E16DA6"/>
    <w:rsid w:val="00E17572"/>
    <w:rsid w:val="00E17735"/>
    <w:rsid w:val="00E17E82"/>
    <w:rsid w:val="00E20120"/>
    <w:rsid w:val="00E20851"/>
    <w:rsid w:val="00E20A35"/>
    <w:rsid w:val="00E22349"/>
    <w:rsid w:val="00E22768"/>
    <w:rsid w:val="00E23A59"/>
    <w:rsid w:val="00E2470C"/>
    <w:rsid w:val="00E259C2"/>
    <w:rsid w:val="00E2747A"/>
    <w:rsid w:val="00E30904"/>
    <w:rsid w:val="00E30C62"/>
    <w:rsid w:val="00E3126D"/>
    <w:rsid w:val="00E31C02"/>
    <w:rsid w:val="00E31D34"/>
    <w:rsid w:val="00E33983"/>
    <w:rsid w:val="00E33E06"/>
    <w:rsid w:val="00E3601A"/>
    <w:rsid w:val="00E3630B"/>
    <w:rsid w:val="00E36600"/>
    <w:rsid w:val="00E36C25"/>
    <w:rsid w:val="00E36DCF"/>
    <w:rsid w:val="00E37C3C"/>
    <w:rsid w:val="00E427C8"/>
    <w:rsid w:val="00E42F61"/>
    <w:rsid w:val="00E43E8C"/>
    <w:rsid w:val="00E449C3"/>
    <w:rsid w:val="00E47A00"/>
    <w:rsid w:val="00E47F69"/>
    <w:rsid w:val="00E507E9"/>
    <w:rsid w:val="00E51F01"/>
    <w:rsid w:val="00E5210D"/>
    <w:rsid w:val="00E52F9B"/>
    <w:rsid w:val="00E549A5"/>
    <w:rsid w:val="00E565E3"/>
    <w:rsid w:val="00E57089"/>
    <w:rsid w:val="00E57DC9"/>
    <w:rsid w:val="00E602A4"/>
    <w:rsid w:val="00E603DE"/>
    <w:rsid w:val="00E60424"/>
    <w:rsid w:val="00E61AE2"/>
    <w:rsid w:val="00E63DA3"/>
    <w:rsid w:val="00E6645B"/>
    <w:rsid w:val="00E664B1"/>
    <w:rsid w:val="00E66C29"/>
    <w:rsid w:val="00E67296"/>
    <w:rsid w:val="00E71D3B"/>
    <w:rsid w:val="00E72C21"/>
    <w:rsid w:val="00E74D1D"/>
    <w:rsid w:val="00E76EAF"/>
    <w:rsid w:val="00E7737A"/>
    <w:rsid w:val="00E776FC"/>
    <w:rsid w:val="00E823F9"/>
    <w:rsid w:val="00E825CE"/>
    <w:rsid w:val="00E83111"/>
    <w:rsid w:val="00E85E78"/>
    <w:rsid w:val="00E903A2"/>
    <w:rsid w:val="00E905D1"/>
    <w:rsid w:val="00E92822"/>
    <w:rsid w:val="00E94B0E"/>
    <w:rsid w:val="00E9678E"/>
    <w:rsid w:val="00E96C95"/>
    <w:rsid w:val="00EA019E"/>
    <w:rsid w:val="00EA281A"/>
    <w:rsid w:val="00EA2BCE"/>
    <w:rsid w:val="00EA597B"/>
    <w:rsid w:val="00EB02F8"/>
    <w:rsid w:val="00EB04C1"/>
    <w:rsid w:val="00EB13BE"/>
    <w:rsid w:val="00EB1625"/>
    <w:rsid w:val="00EB2B1D"/>
    <w:rsid w:val="00EB2CF2"/>
    <w:rsid w:val="00EB3727"/>
    <w:rsid w:val="00EB599B"/>
    <w:rsid w:val="00EB673D"/>
    <w:rsid w:val="00EC06DA"/>
    <w:rsid w:val="00EC0EC3"/>
    <w:rsid w:val="00EC1256"/>
    <w:rsid w:val="00EC17C9"/>
    <w:rsid w:val="00EC370B"/>
    <w:rsid w:val="00EC4674"/>
    <w:rsid w:val="00EC49D7"/>
    <w:rsid w:val="00EC4F09"/>
    <w:rsid w:val="00EC6711"/>
    <w:rsid w:val="00ED001F"/>
    <w:rsid w:val="00ED2CA1"/>
    <w:rsid w:val="00ED4A37"/>
    <w:rsid w:val="00ED51FD"/>
    <w:rsid w:val="00ED747F"/>
    <w:rsid w:val="00ED76B6"/>
    <w:rsid w:val="00EE0038"/>
    <w:rsid w:val="00EE018C"/>
    <w:rsid w:val="00EE0B94"/>
    <w:rsid w:val="00EE0BBF"/>
    <w:rsid w:val="00EE0C67"/>
    <w:rsid w:val="00EE12CE"/>
    <w:rsid w:val="00EE2438"/>
    <w:rsid w:val="00EE256F"/>
    <w:rsid w:val="00EE2BAE"/>
    <w:rsid w:val="00EE2CF4"/>
    <w:rsid w:val="00EE6087"/>
    <w:rsid w:val="00EF310B"/>
    <w:rsid w:val="00EF43EB"/>
    <w:rsid w:val="00EF5C53"/>
    <w:rsid w:val="00EF5DD6"/>
    <w:rsid w:val="00F0010E"/>
    <w:rsid w:val="00F05228"/>
    <w:rsid w:val="00F069A3"/>
    <w:rsid w:val="00F10005"/>
    <w:rsid w:val="00F10ED4"/>
    <w:rsid w:val="00F13B84"/>
    <w:rsid w:val="00F13C50"/>
    <w:rsid w:val="00F140FE"/>
    <w:rsid w:val="00F1577B"/>
    <w:rsid w:val="00F17B63"/>
    <w:rsid w:val="00F17DBF"/>
    <w:rsid w:val="00F21D06"/>
    <w:rsid w:val="00F23041"/>
    <w:rsid w:val="00F2322E"/>
    <w:rsid w:val="00F24854"/>
    <w:rsid w:val="00F24E2B"/>
    <w:rsid w:val="00F26795"/>
    <w:rsid w:val="00F30E3E"/>
    <w:rsid w:val="00F31F58"/>
    <w:rsid w:val="00F32105"/>
    <w:rsid w:val="00F32E50"/>
    <w:rsid w:val="00F336AA"/>
    <w:rsid w:val="00F34E2A"/>
    <w:rsid w:val="00F362BD"/>
    <w:rsid w:val="00F42F88"/>
    <w:rsid w:val="00F43155"/>
    <w:rsid w:val="00F434B6"/>
    <w:rsid w:val="00F44061"/>
    <w:rsid w:val="00F44DDD"/>
    <w:rsid w:val="00F45DC4"/>
    <w:rsid w:val="00F46A76"/>
    <w:rsid w:val="00F46DE2"/>
    <w:rsid w:val="00F4716F"/>
    <w:rsid w:val="00F5099B"/>
    <w:rsid w:val="00F51779"/>
    <w:rsid w:val="00F55793"/>
    <w:rsid w:val="00F55D76"/>
    <w:rsid w:val="00F5640E"/>
    <w:rsid w:val="00F56537"/>
    <w:rsid w:val="00F61C9B"/>
    <w:rsid w:val="00F6317B"/>
    <w:rsid w:val="00F63655"/>
    <w:rsid w:val="00F650F6"/>
    <w:rsid w:val="00F66017"/>
    <w:rsid w:val="00F6699E"/>
    <w:rsid w:val="00F7188C"/>
    <w:rsid w:val="00F71E8C"/>
    <w:rsid w:val="00F745D4"/>
    <w:rsid w:val="00F74AD1"/>
    <w:rsid w:val="00F81EC7"/>
    <w:rsid w:val="00F82EEE"/>
    <w:rsid w:val="00F82F84"/>
    <w:rsid w:val="00F84890"/>
    <w:rsid w:val="00F851DC"/>
    <w:rsid w:val="00F85D21"/>
    <w:rsid w:val="00F8606F"/>
    <w:rsid w:val="00F93CBF"/>
    <w:rsid w:val="00F9442B"/>
    <w:rsid w:val="00F949CA"/>
    <w:rsid w:val="00F9552E"/>
    <w:rsid w:val="00F95F57"/>
    <w:rsid w:val="00F97C82"/>
    <w:rsid w:val="00FA00FC"/>
    <w:rsid w:val="00FA243A"/>
    <w:rsid w:val="00FA28F6"/>
    <w:rsid w:val="00FA363D"/>
    <w:rsid w:val="00FA3655"/>
    <w:rsid w:val="00FA50CD"/>
    <w:rsid w:val="00FA69AA"/>
    <w:rsid w:val="00FA7B9D"/>
    <w:rsid w:val="00FB052C"/>
    <w:rsid w:val="00FB0BDE"/>
    <w:rsid w:val="00FB105E"/>
    <w:rsid w:val="00FB10A9"/>
    <w:rsid w:val="00FB4CFA"/>
    <w:rsid w:val="00FB4FA8"/>
    <w:rsid w:val="00FB7DDE"/>
    <w:rsid w:val="00FC39D2"/>
    <w:rsid w:val="00FC4BDD"/>
    <w:rsid w:val="00FC4DC1"/>
    <w:rsid w:val="00FC5389"/>
    <w:rsid w:val="00FC67D3"/>
    <w:rsid w:val="00FC6E34"/>
    <w:rsid w:val="00FD1AB1"/>
    <w:rsid w:val="00FD302E"/>
    <w:rsid w:val="00FD6177"/>
    <w:rsid w:val="00FD7BF4"/>
    <w:rsid w:val="00FD7F5E"/>
    <w:rsid w:val="00FE2B45"/>
    <w:rsid w:val="00FE39E2"/>
    <w:rsid w:val="00FE3CDB"/>
    <w:rsid w:val="00FE7070"/>
    <w:rsid w:val="00FE7500"/>
    <w:rsid w:val="00FE7B74"/>
    <w:rsid w:val="00FE7C11"/>
    <w:rsid w:val="00FF0FA5"/>
    <w:rsid w:val="00FF1529"/>
    <w:rsid w:val="00FF1CAF"/>
    <w:rsid w:val="00FF215D"/>
    <w:rsid w:val="00FF2AAB"/>
    <w:rsid w:val="00FF2FA8"/>
    <w:rsid w:val="00FF5963"/>
    <w:rsid w:val="00FF704D"/>
    <w:rsid w:val="00FF77C6"/>
    <w:rsid w:val="00FF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DEE94-643E-4C2E-B940-22B7CA54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023"/>
  </w:style>
  <w:style w:type="paragraph" w:styleId="1">
    <w:name w:val="heading 1"/>
    <w:basedOn w:val="a"/>
    <w:next w:val="a"/>
    <w:link w:val="10"/>
    <w:uiPriority w:val="9"/>
    <w:qFormat/>
    <w:rsid w:val="008D57FA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5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B23"/>
    <w:pPr>
      <w:ind w:left="720"/>
      <w:contextualSpacing/>
    </w:pPr>
  </w:style>
  <w:style w:type="table" w:styleId="a4">
    <w:name w:val="Table Grid"/>
    <w:basedOn w:val="a1"/>
    <w:uiPriority w:val="59"/>
    <w:rsid w:val="00BF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B5909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6B5909"/>
  </w:style>
  <w:style w:type="paragraph" w:styleId="HTML">
    <w:name w:val="HTML Preformatted"/>
    <w:basedOn w:val="a"/>
    <w:link w:val="HTML0"/>
    <w:uiPriority w:val="99"/>
    <w:semiHidden/>
    <w:unhideWhenUsed/>
    <w:rsid w:val="006B5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59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F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7F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l">
    <w:name w:val="hl"/>
    <w:basedOn w:val="a0"/>
    <w:rsid w:val="009117F4"/>
  </w:style>
  <w:style w:type="character" w:customStyle="1" w:styleId="apple-converted-space">
    <w:name w:val="apple-converted-space"/>
    <w:basedOn w:val="a0"/>
    <w:rsid w:val="009117F4"/>
  </w:style>
  <w:style w:type="character" w:styleId="a7">
    <w:name w:val="Emphasis"/>
    <w:basedOn w:val="a0"/>
    <w:uiPriority w:val="20"/>
    <w:qFormat/>
    <w:rsid w:val="009C67F1"/>
    <w:rPr>
      <w:i/>
      <w:iCs/>
    </w:rPr>
  </w:style>
  <w:style w:type="character" w:styleId="a8">
    <w:name w:val="Strong"/>
    <w:basedOn w:val="a0"/>
    <w:uiPriority w:val="22"/>
    <w:qFormat/>
    <w:rsid w:val="009C67F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7F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12E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b">
    <w:name w:val="TOC Heading"/>
    <w:basedOn w:val="1"/>
    <w:next w:val="a"/>
    <w:uiPriority w:val="39"/>
    <w:unhideWhenUsed/>
    <w:qFormat/>
    <w:rsid w:val="00DA578C"/>
    <w:pPr>
      <w:spacing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A578C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A578C"/>
    <w:pPr>
      <w:tabs>
        <w:tab w:val="right" w:leader="dot" w:pos="9770"/>
      </w:tabs>
      <w:spacing w:after="100" w:line="240" w:lineRule="auto"/>
      <w:ind w:left="24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57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7FA"/>
  </w:style>
  <w:style w:type="paragraph" w:styleId="ae">
    <w:name w:val="footer"/>
    <w:basedOn w:val="a"/>
    <w:link w:val="af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7FA"/>
  </w:style>
  <w:style w:type="paragraph" w:styleId="af0">
    <w:name w:val="No Spacing"/>
    <w:link w:val="af1"/>
    <w:uiPriority w:val="1"/>
    <w:qFormat/>
    <w:rsid w:val="00F32E50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F32E50"/>
    <w:rPr>
      <w:rFonts w:eastAsiaTheme="minorEastAsia"/>
      <w:lang w:eastAsia="ru-RU"/>
    </w:rPr>
  </w:style>
  <w:style w:type="paragraph" w:customStyle="1" w:styleId="ConsPlusNormal">
    <w:name w:val="ConsPlusNormal"/>
    <w:rsid w:val="008A4B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2">
    <w:name w:val="Placeholder Text"/>
    <w:basedOn w:val="a0"/>
    <w:uiPriority w:val="99"/>
    <w:semiHidden/>
    <w:rsid w:val="007C2E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1131">
          <w:marLeft w:val="600"/>
          <w:marRight w:val="600"/>
          <w:marTop w:val="150"/>
          <w:marBottom w:val="150"/>
          <w:divBdr>
            <w:top w:val="dotted" w:sz="6" w:space="9" w:color="305681"/>
            <w:left w:val="dotted" w:sz="6" w:space="9" w:color="305681"/>
            <w:bottom w:val="dotted" w:sz="6" w:space="9" w:color="305681"/>
            <w:right w:val="dotted" w:sz="6" w:space="9" w:color="305681"/>
          </w:divBdr>
          <w:divsChild>
            <w:div w:id="14885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FCE6F-CB99-441E-9F23-D295D587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«Прогноз количества высокопроизводительных рабочих мест»</vt:lpstr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«Прогноз обеспеченности общей площадью жилья в расчете на одного жителя и влияние изменения общей площади жилья на валовый региональный продукт Республики Татарстан»</dc:title>
  <dc:subject/>
  <dc:creator>Виктор Горячкин</dc:creator>
  <cp:keywords/>
  <dc:description/>
  <cp:lastModifiedBy>Елена Багаутдинова</cp:lastModifiedBy>
  <cp:revision>33</cp:revision>
  <cp:lastPrinted>2016-05-23T11:21:00Z</cp:lastPrinted>
  <dcterms:created xsi:type="dcterms:W3CDTF">2016-05-23T13:07:00Z</dcterms:created>
  <dcterms:modified xsi:type="dcterms:W3CDTF">2016-08-01T14:05:00Z</dcterms:modified>
</cp:coreProperties>
</file>