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57" w:rsidRDefault="00184C57" w:rsidP="00184C57">
      <w:pPr>
        <w:pStyle w:val="1"/>
        <w:spacing w:line="240" w:lineRule="auto"/>
        <w:jc w:val="right"/>
        <w:rPr>
          <w:rFonts w:eastAsia="Times New Roman"/>
          <w:b w:val="0"/>
          <w:lang w:eastAsia="ru-RU"/>
        </w:rPr>
      </w:pPr>
      <w:bookmarkStart w:id="0" w:name="_Toc432689539"/>
      <w:r w:rsidRPr="00184C57">
        <w:rPr>
          <w:rFonts w:eastAsia="Times New Roman"/>
          <w:b w:val="0"/>
          <w:lang w:eastAsia="ru-RU"/>
        </w:rPr>
        <w:t>Приложение</w:t>
      </w:r>
    </w:p>
    <w:p w:rsidR="00096A65" w:rsidRP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КАБИНЕТ МИНИСТРОВ</w:t>
      </w:r>
    </w:p>
    <w:p w:rsid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pStyle w:val="a5"/>
        <w:spacing w:line="360" w:lineRule="auto"/>
        <w:rPr>
          <w:sz w:val="28"/>
          <w:szCs w:val="28"/>
        </w:rPr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65" w:rsidRPr="00096A65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A6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096A65" w:rsidRPr="00F90EC9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EC9">
        <w:rPr>
          <w:rFonts w:ascii="Times New Roman" w:hAnsi="Times New Roman" w:cs="Times New Roman"/>
          <w:b/>
          <w:sz w:val="32"/>
          <w:szCs w:val="32"/>
        </w:rPr>
        <w:t>«</w:t>
      </w:r>
      <w:r w:rsidR="00F90EC9" w:rsidRPr="00F90EC9">
        <w:rPr>
          <w:rFonts w:ascii="Times New Roman" w:hAnsi="Times New Roman" w:cs="Times New Roman"/>
          <w:b/>
          <w:sz w:val="32"/>
          <w:szCs w:val="32"/>
        </w:rPr>
        <w:t>Оценка влияния показателей социально-экономического развития на валовый региональный продукт Республики Татарстан</w:t>
      </w:r>
      <w:r w:rsidRPr="00F90EC9">
        <w:rPr>
          <w:rFonts w:ascii="Times New Roman" w:hAnsi="Times New Roman" w:cs="Times New Roman"/>
          <w:b/>
          <w:sz w:val="32"/>
          <w:szCs w:val="32"/>
        </w:rPr>
        <w:t>»</w:t>
      </w: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ind w:left="5580"/>
        <w:rPr>
          <w:sz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right"/>
        <w:rPr>
          <w:sz w:val="28"/>
          <w:szCs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-429260</wp:posOffset>
                </wp:positionV>
                <wp:extent cx="469265" cy="246380"/>
                <wp:effectExtent l="0" t="0" r="6985" b="127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65" w:rsidRDefault="00096A65" w:rsidP="00096A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30pt;margin-top:-33.8pt;width:36.9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KOOA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p0aKOOAIAACQ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096A65" w:rsidRDefault="00096A65" w:rsidP="00096A65"/>
                  </w:txbxContent>
                </v:textbox>
              </v:shape>
            </w:pict>
          </mc:Fallback>
        </mc:AlternateContent>
      </w: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Pr="00096A65" w:rsidRDefault="00096A65" w:rsidP="00096A65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Казань 2016</w:t>
      </w:r>
    </w:p>
    <w:p w:rsidR="00096A65" w:rsidRDefault="00096A65" w:rsidP="00096A65">
      <w:pPr>
        <w:rPr>
          <w:sz w:val="28"/>
          <w:szCs w:val="28"/>
        </w:rPr>
        <w:sectPr w:rsidR="00096A65">
          <w:pgSz w:w="11906" w:h="16838"/>
          <w:pgMar w:top="1134" w:right="850" w:bottom="851" w:left="1276" w:header="708" w:footer="708" w:gutter="0"/>
          <w:cols w:space="720"/>
        </w:sect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lastRenderedPageBreak/>
        <w:t>Назначение модели</w:t>
      </w:r>
      <w:bookmarkEnd w:id="0"/>
    </w:p>
    <w:p w:rsidR="000D23C4" w:rsidRPr="00144431" w:rsidRDefault="000D23C4" w:rsidP="000D2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«Оценка влияния показателей социально-экономического развития на валовый региональный продукт Республики Татарстан».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1" w:name="_Toc432689540"/>
      <w:r w:rsidRPr="00144431">
        <w:rPr>
          <w:rFonts w:eastAsia="Times New Roman"/>
          <w:lang w:eastAsia="ru-RU"/>
        </w:rPr>
        <w:t>Объект моделирования</w:t>
      </w:r>
      <w:bookmarkEnd w:id="1"/>
    </w:p>
    <w:p w:rsidR="000D23C4" w:rsidRDefault="000D23C4" w:rsidP="000D23C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моделирования являются </w:t>
      </w:r>
      <w:r>
        <w:rPr>
          <w:rFonts w:ascii="Times New Roman" w:hAnsi="Times New Roman" w:cs="Times New Roman"/>
          <w:sz w:val="28"/>
          <w:szCs w:val="28"/>
        </w:rPr>
        <w:t>показатели социально-экономического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разрез</w:t>
      </w:r>
      <w:r w:rsidR="00B859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экономической деятельности</w:t>
      </w:r>
      <w:r w:rsidR="00B34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3C4" w:rsidRDefault="000D23C4" w:rsidP="000D23C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2" w:name="_Toc432689541"/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0D23C4" w:rsidRPr="00771661" w:rsidRDefault="000D23C4" w:rsidP="00771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9F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с применением имитационной модели, построенной на </w:t>
      </w:r>
      <w:bookmarkStart w:id="3" w:name="_GoBack"/>
      <w:bookmarkEnd w:id="3"/>
      <w:r w:rsidR="00771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фактических данных Комитета по социально экономическому мониторингу Республики Татарстан в динамике и прогнозных значений уровня 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инфляции </w:t>
      </w:r>
      <w:r w:rsidR="0040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данным Министерства экономического развития Российской Федерации) 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предстоящие периоды, а также данны</w:t>
      </w:r>
      <w:r w:rsidR="00B859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финансов Республики Татарстан.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4" w:name="_Toc432689542"/>
      <w:r w:rsidRPr="00144431">
        <w:rPr>
          <w:rFonts w:eastAsia="Times New Roman"/>
          <w:lang w:eastAsia="ru-RU"/>
        </w:rPr>
        <w:t>Исходные данные модели</w:t>
      </w:r>
      <w:bookmarkEnd w:id="4"/>
    </w:p>
    <w:p w:rsidR="000D23C4" w:rsidRDefault="000D23C4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моделирования являются статистические </w:t>
      </w:r>
      <w:r w:rsidR="00771661">
        <w:rPr>
          <w:sz w:val="28"/>
          <w:szCs w:val="28"/>
        </w:rPr>
        <w:t xml:space="preserve">и прогнозные </w:t>
      </w:r>
      <w:r w:rsidRPr="00144431">
        <w:rPr>
          <w:sz w:val="28"/>
          <w:szCs w:val="28"/>
        </w:rPr>
        <w:t>данные</w:t>
      </w:r>
      <w:r>
        <w:rPr>
          <w:sz w:val="28"/>
          <w:szCs w:val="28"/>
        </w:rPr>
        <w:t>:</w:t>
      </w:r>
    </w:p>
    <w:p w:rsidR="00771661" w:rsidRDefault="0077166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DD3">
        <w:rPr>
          <w:sz w:val="28"/>
          <w:szCs w:val="28"/>
        </w:rPr>
        <w:t>валовый региональный продукт;</w:t>
      </w:r>
    </w:p>
    <w:p w:rsidR="00B02DD3" w:rsidRDefault="00B02DD3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темп роста валового регионального продукта;</w:t>
      </w:r>
    </w:p>
    <w:p w:rsidR="00B02DD3" w:rsidRDefault="00B02DD3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добавленная стоимость в разрезе видов экономической деятельности;</w:t>
      </w:r>
    </w:p>
    <w:p w:rsidR="002300C6" w:rsidRDefault="00B02DD3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00C6">
        <w:rPr>
          <w:sz w:val="28"/>
          <w:szCs w:val="28"/>
        </w:rPr>
        <w:t>доля добавленной стоимости в выпуске товаров и услуг в разрезе видов экономической деятельности;</w:t>
      </w:r>
    </w:p>
    <w:p w:rsidR="00B02DD3" w:rsidRPr="00B3464D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464D">
        <w:rPr>
          <w:sz w:val="28"/>
          <w:szCs w:val="28"/>
        </w:rPr>
        <w:t xml:space="preserve">- </w:t>
      </w:r>
      <w:r w:rsidR="00B02DD3" w:rsidRPr="00B3464D">
        <w:rPr>
          <w:sz w:val="28"/>
          <w:szCs w:val="28"/>
        </w:rPr>
        <w:t>темп роста добавленной стоимости в разрезе видов экономической деятельности;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прибыль производства;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2300C6">
        <w:rPr>
          <w:sz w:val="28"/>
          <w:szCs w:val="28"/>
        </w:rPr>
        <w:t>онд оплаты труда работников бюджетной сферы</w:t>
      </w:r>
      <w:r>
        <w:rPr>
          <w:sz w:val="28"/>
          <w:szCs w:val="28"/>
        </w:rPr>
        <w:t>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2300C6">
        <w:rPr>
          <w:sz w:val="28"/>
          <w:szCs w:val="28"/>
        </w:rPr>
        <w:t>алоговые и неналоговые доходы</w:t>
      </w:r>
      <w:r w:rsidR="00E0605B">
        <w:rPr>
          <w:sz w:val="28"/>
          <w:szCs w:val="28"/>
        </w:rPr>
        <w:t>,</w:t>
      </w:r>
      <w:r w:rsidRPr="002300C6">
        <w:rPr>
          <w:sz w:val="28"/>
          <w:szCs w:val="28"/>
        </w:rPr>
        <w:t xml:space="preserve"> поступившие в консолидированный бюджет Р</w:t>
      </w:r>
      <w:r>
        <w:rPr>
          <w:sz w:val="28"/>
          <w:szCs w:val="28"/>
        </w:rPr>
        <w:t xml:space="preserve">еспублики </w:t>
      </w:r>
      <w:r w:rsidRPr="002300C6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E9290B">
        <w:rPr>
          <w:sz w:val="28"/>
          <w:szCs w:val="28"/>
        </w:rPr>
        <w:t>,</w:t>
      </w:r>
      <w:r w:rsidRPr="002300C6">
        <w:rPr>
          <w:sz w:val="28"/>
          <w:szCs w:val="28"/>
        </w:rPr>
        <w:t xml:space="preserve"> за минусом </w:t>
      </w:r>
      <w:r w:rsidR="005F3938">
        <w:rPr>
          <w:sz w:val="28"/>
          <w:szCs w:val="28"/>
        </w:rPr>
        <w:t xml:space="preserve">доходов </w:t>
      </w:r>
      <w:r w:rsidRPr="002300C6">
        <w:rPr>
          <w:sz w:val="28"/>
          <w:szCs w:val="28"/>
        </w:rPr>
        <w:t>от продажи имуществ</w:t>
      </w:r>
      <w:r>
        <w:rPr>
          <w:sz w:val="28"/>
          <w:szCs w:val="28"/>
        </w:rPr>
        <w:t>а;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2300C6">
        <w:rPr>
          <w:sz w:val="28"/>
          <w:szCs w:val="28"/>
        </w:rPr>
        <w:t>оходы от реализации государственного имущества, поступившие в консолидированный бюджет Р</w:t>
      </w:r>
      <w:r>
        <w:rPr>
          <w:sz w:val="28"/>
          <w:szCs w:val="28"/>
        </w:rPr>
        <w:t xml:space="preserve">еспублики </w:t>
      </w:r>
      <w:r w:rsidRPr="002300C6">
        <w:rPr>
          <w:sz w:val="28"/>
          <w:szCs w:val="28"/>
        </w:rPr>
        <w:t>Т</w:t>
      </w:r>
      <w:r>
        <w:rPr>
          <w:sz w:val="28"/>
          <w:szCs w:val="28"/>
        </w:rPr>
        <w:t>атарстан;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2300C6">
        <w:rPr>
          <w:sz w:val="28"/>
          <w:szCs w:val="28"/>
        </w:rPr>
        <w:t>оходы, поступившие в бюджет Р</w:t>
      </w:r>
      <w:r>
        <w:rPr>
          <w:sz w:val="28"/>
          <w:szCs w:val="28"/>
        </w:rPr>
        <w:t xml:space="preserve">еспублики </w:t>
      </w:r>
      <w:r w:rsidRPr="002300C6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2300C6">
        <w:rPr>
          <w:sz w:val="28"/>
          <w:szCs w:val="28"/>
        </w:rPr>
        <w:t xml:space="preserve"> от продажи имущества</w:t>
      </w:r>
      <w:r>
        <w:rPr>
          <w:sz w:val="28"/>
          <w:szCs w:val="28"/>
        </w:rPr>
        <w:t>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2300C6">
        <w:rPr>
          <w:sz w:val="28"/>
          <w:szCs w:val="28"/>
        </w:rPr>
        <w:t>оходы, поступившие в бюджет Р</w:t>
      </w:r>
      <w:r>
        <w:rPr>
          <w:sz w:val="28"/>
          <w:szCs w:val="28"/>
        </w:rPr>
        <w:t xml:space="preserve">еспублики </w:t>
      </w:r>
      <w:r w:rsidRPr="002300C6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2300C6">
        <w:rPr>
          <w:sz w:val="28"/>
          <w:szCs w:val="28"/>
        </w:rPr>
        <w:t xml:space="preserve"> от продажи земельных участков</w:t>
      </w:r>
      <w:r>
        <w:rPr>
          <w:sz w:val="28"/>
          <w:szCs w:val="28"/>
        </w:rPr>
        <w:t>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2300C6">
        <w:rPr>
          <w:sz w:val="28"/>
          <w:szCs w:val="28"/>
        </w:rPr>
        <w:t>оходы от продажи ценных бумаг, поступившие в бюджет Р</w:t>
      </w:r>
      <w:r>
        <w:rPr>
          <w:sz w:val="28"/>
          <w:szCs w:val="28"/>
        </w:rPr>
        <w:t xml:space="preserve">еспублики </w:t>
      </w:r>
      <w:r w:rsidRPr="002300C6">
        <w:rPr>
          <w:sz w:val="28"/>
          <w:szCs w:val="28"/>
        </w:rPr>
        <w:t>Т</w:t>
      </w:r>
      <w:r>
        <w:rPr>
          <w:sz w:val="28"/>
          <w:szCs w:val="28"/>
        </w:rPr>
        <w:t>атарстан;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2300C6">
        <w:rPr>
          <w:sz w:val="28"/>
          <w:szCs w:val="28"/>
        </w:rPr>
        <w:t xml:space="preserve">обавленная стоимость, созданная субъектами </w:t>
      </w:r>
      <w:r>
        <w:rPr>
          <w:sz w:val="28"/>
          <w:szCs w:val="28"/>
        </w:rPr>
        <w:t xml:space="preserve">малого и среднего предпринимательства; </w:t>
      </w:r>
    </w:p>
    <w:p w:rsidR="00404ED2" w:rsidRDefault="002300C6" w:rsidP="00404ED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300C6">
        <w:rPr>
          <w:sz w:val="28"/>
          <w:szCs w:val="28"/>
        </w:rPr>
        <w:t xml:space="preserve">рирост добавленной стоимости, созданной субъектами </w:t>
      </w:r>
      <w:r w:rsidR="00404ED2">
        <w:rPr>
          <w:sz w:val="28"/>
          <w:szCs w:val="28"/>
        </w:rPr>
        <w:t xml:space="preserve">малого и среднего предпринимательства; </w:t>
      </w:r>
    </w:p>
    <w:p w:rsidR="00404ED2" w:rsidRDefault="00404ED2" w:rsidP="00404ED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404ED2">
        <w:rPr>
          <w:sz w:val="28"/>
          <w:szCs w:val="28"/>
        </w:rPr>
        <w:t>емп прироста добавленной стоимости, созданной субъектами</w:t>
      </w:r>
      <w:r>
        <w:rPr>
          <w:sz w:val="28"/>
          <w:szCs w:val="28"/>
        </w:rPr>
        <w:t xml:space="preserve"> малого </w:t>
      </w:r>
      <w:r w:rsidR="00D85619">
        <w:rPr>
          <w:sz w:val="28"/>
          <w:szCs w:val="28"/>
        </w:rPr>
        <w:t>и среднего предпринимательства.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5" w:name="_Toc432689543"/>
      <w:r w:rsidRPr="00144431">
        <w:rPr>
          <w:rFonts w:eastAsia="Times New Roman"/>
          <w:lang w:eastAsia="ru-RU"/>
        </w:rPr>
        <w:t xml:space="preserve">Краткое описание </w:t>
      </w:r>
      <w:r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5"/>
    </w:p>
    <w:p w:rsidR="000D23C4" w:rsidRPr="007A32AD" w:rsidRDefault="000D23C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404ED2">
        <w:rPr>
          <w:rFonts w:ascii="Times New Roman" w:hAnsi="Times New Roman" w:cs="Times New Roman"/>
          <w:sz w:val="28"/>
          <w:szCs w:val="28"/>
        </w:rPr>
        <w:t>влияния показателей социально-экономического развития на валовый региональный продукт Республики Татарстан</w:t>
      </w:r>
      <w:r w:rsidR="00404ED2" w:rsidRPr="007A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следующему алгоритму.</w:t>
      </w:r>
    </w:p>
    <w:p w:rsidR="00404ED2" w:rsidRDefault="000D23C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Фактические данные соотносятся с </w:t>
      </w:r>
      <w:r w:rsidR="00404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прогнозными значениями по уровню инфляции на предстоящие прогнозные периоды.</w:t>
      </w:r>
    </w:p>
    <w:p w:rsidR="00404ED2" w:rsidRDefault="00404ED2" w:rsidP="00404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прироста</w:t>
      </w:r>
      <w:r w:rsidRPr="0040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в разрезе видов экономической деятельности и субъектов малого и среднего предпринимательства соотносятся </w:t>
      </w:r>
      <w:r w:rsidR="00184C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валовым региональным продуктом к соответствующему периоду прогноза или факта.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6" w:name="_Toc432689544"/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0D23C4" w:rsidRDefault="000D23C4" w:rsidP="003A2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Конечным результатом моделирования является </w:t>
      </w:r>
      <w:r w:rsid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3A2A0D"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</w:t>
      </w:r>
      <w:r w:rsid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2A0D"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прироста добавленной стоимости, созданной субъектами малого и среднего предпринимательства на ВРП в определенные периоды моделирования</w:t>
      </w:r>
      <w:r w:rsidR="006C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A2A0D"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прироста добавленной стоимости в разрезе видов экономической деятельности на ВРП в определенные периоды моделирования</w:t>
      </w:r>
      <w:r w:rsid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Аналитическая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представ</w:t>
      </w:r>
      <w:r w:rsid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следующей таблицы:</w:t>
      </w:r>
    </w:p>
    <w:p w:rsidR="000D23C4" w:rsidRDefault="000D23C4" w:rsidP="000D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92" w:type="dxa"/>
        <w:tblInd w:w="-1139" w:type="dxa"/>
        <w:tblLook w:val="04A0" w:firstRow="1" w:lastRow="0" w:firstColumn="1" w:lastColumn="0" w:noHBand="0" w:noVBand="1"/>
      </w:tblPr>
      <w:tblGrid>
        <w:gridCol w:w="1689"/>
        <w:gridCol w:w="851"/>
        <w:gridCol w:w="888"/>
        <w:gridCol w:w="709"/>
        <w:gridCol w:w="850"/>
        <w:gridCol w:w="709"/>
        <w:gridCol w:w="850"/>
        <w:gridCol w:w="1147"/>
        <w:gridCol w:w="1147"/>
        <w:gridCol w:w="1147"/>
        <w:gridCol w:w="1147"/>
      </w:tblGrid>
      <w:tr w:rsidR="00404ED2" w:rsidRPr="003A2A0D" w:rsidTr="003A2A0D">
        <w:trPr>
          <w:trHeight w:val="57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2016               </w:t>
            </w:r>
            <w:proofErr w:type="gramStart"/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(прогноз)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 (прогноз)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 (прогноз)</w:t>
            </w:r>
          </w:p>
        </w:tc>
      </w:tr>
      <w:tr w:rsidR="00404ED2" w:rsidRPr="003A2A0D" w:rsidTr="003A2A0D">
        <w:trPr>
          <w:trHeight w:val="46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ED2" w:rsidRPr="003A2A0D" w:rsidRDefault="00404ED2" w:rsidP="0040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4ED2" w:rsidRPr="003A2A0D" w:rsidTr="003A2A0D">
        <w:trPr>
          <w:trHeight w:val="5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ED2" w:rsidRPr="003A2A0D" w:rsidRDefault="00404ED2" w:rsidP="004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D23C4" w:rsidRPr="00F30E3E" w:rsidRDefault="000D23C4" w:rsidP="000D23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366" w:rsidRDefault="009F6E1D"/>
    <w:sectPr w:rsidR="00043366" w:rsidSect="009304A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C4"/>
    <w:rsid w:val="00096A65"/>
    <w:rsid w:val="000D23C4"/>
    <w:rsid w:val="00184C57"/>
    <w:rsid w:val="002300C6"/>
    <w:rsid w:val="003A2A0D"/>
    <w:rsid w:val="00404ED2"/>
    <w:rsid w:val="00512B72"/>
    <w:rsid w:val="005F3938"/>
    <w:rsid w:val="00617C37"/>
    <w:rsid w:val="006C282F"/>
    <w:rsid w:val="0070798F"/>
    <w:rsid w:val="00771661"/>
    <w:rsid w:val="009705A5"/>
    <w:rsid w:val="009F6E1D"/>
    <w:rsid w:val="00B02DD3"/>
    <w:rsid w:val="00B345CE"/>
    <w:rsid w:val="00B3464D"/>
    <w:rsid w:val="00B859B1"/>
    <w:rsid w:val="00D85619"/>
    <w:rsid w:val="00E0605B"/>
    <w:rsid w:val="00E9290B"/>
    <w:rsid w:val="00ED785E"/>
    <w:rsid w:val="00F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F3DB3-91AA-4EEC-BB1F-2976887C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D23C4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C4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0D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96A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96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96A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6A65"/>
  </w:style>
  <w:style w:type="paragraph" w:customStyle="1" w:styleId="ConsNormal">
    <w:name w:val="ConsNormal"/>
    <w:rsid w:val="00096A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Чичканова Ольга Сергеевна</dc:creator>
  <cp:keywords/>
  <dc:description/>
  <cp:lastModifiedBy>Елена Багаутдинова</cp:lastModifiedBy>
  <cp:revision>17</cp:revision>
  <dcterms:created xsi:type="dcterms:W3CDTF">2016-05-23T09:07:00Z</dcterms:created>
  <dcterms:modified xsi:type="dcterms:W3CDTF">2016-08-01T12:50:00Z</dcterms:modified>
</cp:coreProperties>
</file>