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528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объемы государственных услуг, оказываемых отдельными государственными учреждениями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утвержденные</w:t>
      </w:r>
      <w:r>
        <w:rPr>
          <w:rFonts w:ascii="Times New Roman" w:hAnsi="Times New Roman"/>
          <w:sz w:val="28"/>
          <w:szCs w:val="28"/>
          <w:highlight w:val="none"/>
        </w:rPr>
        <w:t xml:space="preserve"> 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объемы государственных услуг, оказываемых отдельными государственными учреждениями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утвержденные постановлением Кабинета Министров Республики Татарстан от </w:t>
      </w:r>
      <w:r>
        <w:rPr>
          <w:rFonts w:ascii="Times New Roman" w:hAnsi="Times New Roman"/>
          <w:sz w:val="28"/>
          <w:szCs w:val="28"/>
          <w:lang w:eastAsia="ru-RU"/>
        </w:rPr>
        <w:t xml:space="preserve">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</w:t>
      </w:r>
      <w:r>
        <w:rPr>
          <w:rFonts w:ascii="Times New Roman" w:hAnsi="Times New Roman"/>
          <w:sz w:val="28"/>
          <w:szCs w:val="28"/>
        </w:rPr>
        <w:t xml:space="preserve">постановлениями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12.05.2025 №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24.05.2025 № 350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29.05.2025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371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  <w14:ligatures w14:val="none"/>
        </w:rPr>
        <w:t xml:space="preserve">, </w:t>
      </w:r>
      <w:r>
        <w:rPr>
          <w:rFonts w:ascii="Times New Roman" w:hAnsi="Times New Roman"/>
          <w:sz w:val="28"/>
          <w:szCs w:val="28"/>
          <w14:ligatures w14:val="none"/>
        </w:rPr>
        <w:t xml:space="preserve">изменение,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заменив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5 пункта 3.44 цифры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52 866,96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851 415,0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22 573,34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964 255,0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соответственно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изменения в объемы государственных услуг, оказываемых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Татарстан от 18.09.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изменения в объемы государственных услуг, оказываемых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Татарстан от 18.09.</w:t>
      </w:r>
      <w:r>
        <w:rPr>
          <w:rFonts w:ascii="Times New Roman" w:hAnsi="Times New Roman"/>
          <w:sz w:val="28"/>
          <w:szCs w:val="28"/>
          <w:highlight w:val="none"/>
        </w:rPr>
        <w:t xml:space="preserve">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Главного управления ветеринарии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26.06.2025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03-73/4956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внесения соответствующих изменений в </w:t>
      </w:r>
      <w:r>
        <w:rPr>
          <w:rFonts w:ascii="Times New Roman" w:hAnsi="Times New Roman"/>
          <w:sz w:val="28"/>
          <w:szCs w:val="28"/>
          <w:highlight w:val="none"/>
        </w:rPr>
        <w:t xml:space="preserve">объемы государствен</w:t>
      </w:r>
      <w:r>
        <w:rPr>
          <w:rFonts w:ascii="Times New Roman" w:hAnsi="Times New Roman"/>
          <w:sz w:val="28"/>
          <w:szCs w:val="28"/>
          <w:highlight w:val="none"/>
        </w:rPr>
        <w:t xml:space="preserve">ных услуг</w:t>
      </w:r>
      <w:r>
        <w:rPr>
          <w:rFonts w:ascii="Times New Roman" w:hAnsi="Times New Roman"/>
          <w:sz w:val="28"/>
          <w:szCs w:val="28"/>
          <w:highlight w:val="none"/>
        </w:rPr>
        <w:t xml:space="preserve">, оказываемы</w:t>
      </w:r>
      <w:r>
        <w:rPr>
          <w:rFonts w:ascii="Times New Roman" w:hAnsi="Times New Roman"/>
          <w:sz w:val="28"/>
          <w:szCs w:val="28"/>
          <w:highlight w:val="none"/>
        </w:rPr>
        <w:t xml:space="preserve">х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государственным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бюджетным учреждением «Государственное ветеринарное объединение г. Казани» (далее – ГБУ «ГВО г. Казани»)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ятся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</w:t>
      </w:r>
      <w:r>
        <w:rPr>
          <w:rFonts w:ascii="Times New Roman" w:hAnsi="Times New Roman"/>
          <w:sz w:val="28"/>
          <w:szCs w:val="28"/>
          <w:highlight w:val="none"/>
        </w:rPr>
        <w:t xml:space="preserve">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корректировки </w:t>
      </w:r>
      <w:r>
        <w:rPr>
          <w:rFonts w:ascii="Times New Roman" w:hAnsi="Times New Roman"/>
          <w:sz w:val="28"/>
          <w:szCs w:val="28"/>
          <w:highlight w:val="none"/>
        </w:rPr>
        <w:t xml:space="preserve">объемных показателей по услуге </w:t>
      </w:r>
      <w:r>
        <w:rPr>
          <w:rFonts w:ascii="Times New Roman" w:hAnsi="Times New Roman"/>
          <w:sz w:val="28"/>
          <w:szCs w:val="28"/>
          <w:highlight w:val="none"/>
        </w:rPr>
        <w:t xml:space="preserve">«Оформление и выдача ветеринарных сопроводительных документов»</w:t>
      </w:r>
      <w:r>
        <w:rPr>
          <w:rFonts w:ascii="Times New Roman" w:hAnsi="Times New Roman"/>
          <w:sz w:val="28"/>
          <w:szCs w:val="28"/>
          <w:highlight w:val="none"/>
        </w:rPr>
        <w:t xml:space="preserve">, оказываемой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«ГВО г. Казани»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в связи с увеличением количества оформлений и выдачи ветеринарных сопроводительных документов в рамках </w:t>
      </w:r>
      <w:r>
        <w:rPr>
          <w:rFonts w:ascii="Times New Roman" w:hAnsi="Times New Roman"/>
          <w:sz w:val="28"/>
          <w:szCs w:val="28"/>
          <w:highlight w:val="none"/>
        </w:rPr>
        <w:t xml:space="preserve">ис</w:t>
      </w:r>
      <w:r>
        <w:rPr>
          <w:rFonts w:ascii="Times New Roman" w:hAnsi="Times New Roman"/>
          <w:sz w:val="28"/>
          <w:szCs w:val="28"/>
          <w:highlight w:val="none"/>
        </w:rPr>
        <w:t xml:space="preserve">полнения Приказа Минсельхоза Рос</w:t>
      </w:r>
      <w:r>
        <w:rPr>
          <w:rFonts w:ascii="Times New Roman" w:hAnsi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</w:rPr>
        <w:t xml:space="preserve">ии от 12.12.2022 № 862.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56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652</cp:revision>
  <dcterms:created xsi:type="dcterms:W3CDTF">2016-09-30T12:20:00Z</dcterms:created>
  <dcterms:modified xsi:type="dcterms:W3CDTF">2025-06-30T13:39:05Z</dcterms:modified>
  <cp:version>1048576</cp:version>
</cp:coreProperties>
</file>